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52" w:rsidRDefault="00790DD8" w:rsidP="00515339">
      <w:pPr>
        <w:ind w:left="1560"/>
      </w:pPr>
      <w:r>
        <w:rPr>
          <w:noProof/>
          <w:lang w:eastAsia="ru-RU"/>
        </w:rPr>
        <w:pict>
          <v:rect id="_x0000_s1039" style="position:absolute;left:0;text-align:left;margin-left:430pt;margin-top:730.85pt;width:131.8pt;height:79.65pt;z-index:251667456" fillcolor="white [3212]" strokecolor="white [3212]">
            <v:textbox>
              <w:txbxContent>
                <w:p w:rsidR="00790DD8" w:rsidRPr="00790DD8" w:rsidRDefault="00790DD8" w:rsidP="00790DD8">
                  <w:pPr>
                    <w:shd w:val="clear" w:color="auto" w:fill="FFFFFF" w:themeFill="background1"/>
                    <w:rPr>
                      <w:b/>
                      <w:color w:val="FF0000"/>
                      <w:sz w:val="16"/>
                      <w:szCs w:val="16"/>
                      <w:lang w:val="uk-UA"/>
                    </w:rPr>
                  </w:pPr>
                </w:p>
                <w:p w:rsidR="00790DD8" w:rsidRDefault="00790DD8" w:rsidP="00790DD8">
                  <w:pPr>
                    <w:shd w:val="clear" w:color="auto" w:fill="FFFFFF" w:themeFill="background1"/>
                    <w:rPr>
                      <w:b/>
                      <w:color w:val="FFFFFF" w:themeColor="background1"/>
                      <w:sz w:val="16"/>
                      <w:szCs w:val="16"/>
                      <w:lang w:val="uk-UA"/>
                    </w:rPr>
                  </w:pPr>
                </w:p>
                <w:p w:rsidR="00790DD8" w:rsidRPr="00790DD8" w:rsidRDefault="00790DD8" w:rsidP="00790DD8">
                  <w:pPr>
                    <w:shd w:val="clear" w:color="auto" w:fill="FFFFFF" w:themeFill="background1"/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</w:pPr>
                  <w:r w:rsidRPr="00790DD8">
                    <w:rPr>
                      <w:b/>
                      <w:color w:val="FF0000"/>
                      <w:sz w:val="56"/>
                      <w:szCs w:val="56"/>
                      <w:lang w:val="uk-UA"/>
                    </w:rPr>
                    <w:t>102,</w:t>
                  </w:r>
                  <w:r w:rsidRPr="00790DD8"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  <w:t xml:space="preserve"> </w:t>
                  </w:r>
                  <w:r w:rsidRPr="00790DD8">
                    <w:rPr>
                      <w:b/>
                      <w:color w:val="FF0000"/>
                      <w:sz w:val="56"/>
                      <w:szCs w:val="56"/>
                      <w:lang w:val="uk-UA"/>
                    </w:rPr>
                    <w:t>101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37" style="position:absolute;left:0;text-align:left;margin-left:7.65pt;margin-top:585.6pt;width:255.65pt;height:224.9pt;z-index:-251650048" strokecolor="white [3212]">
            <v:textbox>
              <w:txbxContent>
                <w:p w:rsidR="00435D42" w:rsidRPr="00435D42" w:rsidRDefault="00435D42" w:rsidP="00435D42">
                  <w:pPr>
                    <w:spacing w:after="0" w:line="240" w:lineRule="auto"/>
                    <w:rPr>
                      <w:b/>
                      <w:sz w:val="52"/>
                      <w:szCs w:val="52"/>
                      <w:lang w:val="uk-UA"/>
                    </w:rPr>
                  </w:pPr>
                  <w:r w:rsidRPr="00435D42">
                    <w:rPr>
                      <w:b/>
                      <w:sz w:val="52"/>
                      <w:szCs w:val="52"/>
                      <w:lang w:val="uk-UA"/>
                    </w:rPr>
                    <w:t xml:space="preserve">ЯКЩО ВИ  </w:t>
                  </w:r>
                </w:p>
                <w:p w:rsidR="00435D42" w:rsidRDefault="00435D42" w:rsidP="00435D42">
                  <w:pPr>
                    <w:spacing w:after="0" w:line="240" w:lineRule="auto"/>
                    <w:rPr>
                      <w:b/>
                      <w:sz w:val="52"/>
                      <w:szCs w:val="52"/>
                      <w:lang w:val="uk-UA"/>
                    </w:rPr>
                  </w:pPr>
                  <w:r w:rsidRPr="00435D42">
                    <w:rPr>
                      <w:b/>
                      <w:sz w:val="52"/>
                      <w:szCs w:val="52"/>
                      <w:lang w:val="uk-UA"/>
                    </w:rPr>
                    <w:t>ЗНАЙШЛИ ВИБУХОНЕБЕЗПЕЧНІ ПРЕДМЕТИ</w:t>
                  </w:r>
                  <w:r>
                    <w:rPr>
                      <w:b/>
                      <w:sz w:val="52"/>
                      <w:szCs w:val="52"/>
                      <w:lang w:val="uk-UA"/>
                    </w:rPr>
                    <w:t>.</w:t>
                  </w:r>
                </w:p>
                <w:p w:rsidR="00435D42" w:rsidRPr="00790DD8" w:rsidRDefault="0047023C" w:rsidP="00435D42">
                  <w:pPr>
                    <w:spacing w:after="0" w:line="240" w:lineRule="auto"/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</w:pPr>
                  <w:r w:rsidRPr="00790DD8"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  <w:t>Пам’ятайте</w:t>
                  </w:r>
                  <w:r w:rsidR="00435D42" w:rsidRPr="00790DD8">
                    <w:rPr>
                      <w:b/>
                      <w:color w:val="FF0000"/>
                      <w:sz w:val="72"/>
                      <w:szCs w:val="72"/>
                      <w:lang w:val="uk-UA"/>
                    </w:rPr>
                    <w:t xml:space="preserve">!!! 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33" style="position:absolute;left:0;text-align:left;margin-left:7.65pt;margin-top:492.55pt;width:554.15pt;height:23.45pt;z-index:251665408" fillcolor="#8db3e2 [1311]" strokecolor="white [3212]" strokeweight="3pt">
            <v:stroke linestyle="thinThin"/>
            <v:textbox>
              <w:txbxContent>
                <w:p w:rsidR="00974B5D" w:rsidRPr="00AD69FA" w:rsidRDefault="00974B5D">
                  <w:pPr>
                    <w:rPr>
                      <w:b/>
                      <w:lang w:val="uk-UA"/>
                    </w:rPr>
                  </w:pPr>
                  <w:r w:rsidRPr="00AD69FA">
                    <w:rPr>
                      <w:b/>
                      <w:lang w:val="uk-UA"/>
                    </w:rPr>
                    <w:t xml:space="preserve">          </w:t>
                  </w:r>
                  <w:r w:rsidR="00585146" w:rsidRPr="00AD69FA">
                    <w:rPr>
                      <w:b/>
                      <w:lang w:val="uk-UA"/>
                    </w:rPr>
                    <w:t xml:space="preserve">                  </w:t>
                  </w:r>
                  <w:r w:rsidRPr="00AD69FA">
                    <w:rPr>
                      <w:b/>
                      <w:lang w:val="uk-UA"/>
                    </w:rPr>
                    <w:t>Ручні гранати</w:t>
                  </w:r>
                  <w:r w:rsidR="00585146" w:rsidRPr="00AD69FA">
                    <w:rPr>
                      <w:b/>
                      <w:lang w:val="uk-UA"/>
                    </w:rPr>
                    <w:t xml:space="preserve">                                                                                     Запали та підривачі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32" style="position:absolute;left:0;text-align:left;margin-left:7.65pt;margin-top:376.85pt;width:554.15pt;height:22.65pt;z-index:251664384" fillcolor="#8db3e2 [1311]" strokecolor="white [3212]" strokeweight="3pt">
            <v:stroke linestyle="thinThin"/>
            <v:textbox style="mso-next-textbox:#_x0000_s1032">
              <w:txbxContent>
                <w:p w:rsidR="005F00D7" w:rsidRPr="00AD69FA" w:rsidRDefault="00585146">
                  <w:pPr>
                    <w:rPr>
                      <w:b/>
                      <w:lang w:val="uk-UA"/>
                    </w:rPr>
                  </w:pPr>
                  <w:r w:rsidRPr="00AD69FA">
                    <w:rPr>
                      <w:b/>
                      <w:lang w:val="uk-UA"/>
                    </w:rPr>
                    <w:t xml:space="preserve">             Ракети                      </w:t>
                  </w:r>
                  <w:r w:rsidR="00A42C3D" w:rsidRPr="00AD69FA">
                    <w:rPr>
                      <w:b/>
                      <w:lang w:val="uk-UA"/>
                    </w:rPr>
                    <w:t xml:space="preserve"> </w:t>
                  </w:r>
                  <w:r w:rsidRPr="00AD69FA">
                    <w:rPr>
                      <w:b/>
                      <w:lang w:val="uk-UA"/>
                    </w:rPr>
                    <w:t xml:space="preserve">                    </w:t>
                  </w:r>
                  <w:r w:rsidR="005F00D7" w:rsidRPr="00AD69FA">
                    <w:rPr>
                      <w:b/>
                      <w:lang w:val="uk-UA"/>
                    </w:rPr>
                    <w:t xml:space="preserve">Авіаційні </w:t>
                  </w:r>
                  <w:r w:rsidR="00A42C3D" w:rsidRPr="00AD69FA">
                    <w:rPr>
                      <w:b/>
                      <w:lang w:val="uk-UA"/>
                    </w:rPr>
                    <w:t>бомби</w:t>
                  </w:r>
                  <w:r w:rsidR="00A42C3D" w:rsidRPr="00AD69FA">
                    <w:rPr>
                      <w:b/>
                      <w:lang w:val="uk-UA"/>
                    </w:rPr>
                    <w:tab/>
                  </w:r>
                  <w:r w:rsidR="00A42C3D" w:rsidRPr="00AD69FA">
                    <w:rPr>
                      <w:b/>
                      <w:lang w:val="uk-UA"/>
                    </w:rPr>
                    <w:tab/>
                  </w:r>
                  <w:r w:rsidR="00A42C3D" w:rsidRPr="00AD69FA">
                    <w:rPr>
                      <w:b/>
                      <w:lang w:val="uk-UA"/>
                    </w:rPr>
                    <w:tab/>
                  </w:r>
                  <w:r w:rsidR="00A42C3D" w:rsidRPr="00AD69FA">
                    <w:rPr>
                      <w:b/>
                      <w:lang w:val="uk-UA"/>
                    </w:rPr>
                    <w:tab/>
                  </w:r>
                  <w:r w:rsidR="00A42C3D" w:rsidRPr="00AD69FA">
                    <w:rPr>
                      <w:b/>
                      <w:lang w:val="uk-UA"/>
                    </w:rPr>
                    <w:tab/>
                    <w:t>Касетні боєприпаси</w:t>
                  </w:r>
                </w:p>
                <w:p w:rsidR="00A42C3D" w:rsidRDefault="00A42C3D">
                  <w:pPr>
                    <w:rPr>
                      <w:lang w:val="uk-UA"/>
                    </w:rPr>
                  </w:pPr>
                </w:p>
                <w:p w:rsidR="00A42C3D" w:rsidRPr="005F00D7" w:rsidRDefault="00A42C3D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31" style="position:absolute;left:0;text-align:left;margin-left:7.65pt;margin-top:268.45pt;width:554.15pt;height:22.65pt;z-index:251663360" fillcolor="#8db3e2 [1311]" strokecolor="white [3212]" strokeweight="2.75pt">
            <v:stroke linestyle="thinThin"/>
            <v:textbox style="mso-next-textbox:#_x0000_s1031">
              <w:txbxContent>
                <w:p w:rsidR="005F00D7" w:rsidRPr="00AD69FA" w:rsidRDefault="005F00D7">
                  <w:pPr>
                    <w:rPr>
                      <w:b/>
                      <w:lang w:val="uk-UA"/>
                    </w:rPr>
                  </w:pPr>
                  <w:r w:rsidRPr="00AD69FA">
                    <w:rPr>
                      <w:b/>
                      <w:lang w:val="uk-UA"/>
                    </w:rPr>
                    <w:t xml:space="preserve">                                              Мінометні міни</w:t>
                  </w:r>
                  <w:r w:rsidRPr="00AD69FA">
                    <w:rPr>
                      <w:b/>
                      <w:lang w:val="uk-UA"/>
                    </w:rPr>
                    <w:tab/>
                  </w:r>
                  <w:r w:rsidRPr="00AD69FA">
                    <w:rPr>
                      <w:b/>
                      <w:lang w:val="uk-UA"/>
                    </w:rPr>
                    <w:tab/>
                  </w:r>
                  <w:r w:rsidRPr="00AD69FA">
                    <w:rPr>
                      <w:b/>
                      <w:lang w:val="uk-UA"/>
                    </w:rPr>
                    <w:tab/>
                  </w:r>
                  <w:r w:rsidRPr="00AD69FA">
                    <w:rPr>
                      <w:b/>
                      <w:lang w:val="uk-UA"/>
                    </w:rPr>
                    <w:tab/>
                  </w:r>
                  <w:r w:rsidRPr="00AD69FA">
                    <w:rPr>
                      <w:b/>
                      <w:lang w:val="uk-UA"/>
                    </w:rPr>
                    <w:tab/>
                    <w:t xml:space="preserve">Артилерійські снаряди 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30" style="position:absolute;left:0;text-align:left;margin-left:7.65pt;margin-top:167.35pt;width:554.15pt;height:23.45pt;z-index:251662336" fillcolor="#8db3e2 [1311]" strokecolor="white [3212]" strokeweight="3pt">
            <v:stroke linestyle="thinThin"/>
            <v:textbox style="mso-next-textbox:#_x0000_s1030">
              <w:txbxContent>
                <w:p w:rsidR="009E0789" w:rsidRPr="00AD69FA" w:rsidRDefault="009E0789" w:rsidP="009E0789">
                  <w:pPr>
                    <w:jc w:val="center"/>
                    <w:rPr>
                      <w:b/>
                      <w:lang w:val="uk-UA"/>
                    </w:rPr>
                  </w:pPr>
                  <w:r w:rsidRPr="00AD69FA">
                    <w:rPr>
                      <w:b/>
                      <w:lang w:val="uk-UA"/>
                    </w:rPr>
                    <w:t>Протитанкові міни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28" style="position:absolute;left:0;text-align:left;margin-left:7.65pt;margin-top:63.8pt;width:554.15pt;height:23.5pt;z-index:251661312" fillcolor="#8db3e2 [1311]" strokecolor="white [3212]" strokeweight="3pt">
            <v:stroke linestyle="thinThin"/>
            <v:textbox style="mso-next-textbox:#_x0000_s1028">
              <w:txbxContent>
                <w:p w:rsidR="009E0789" w:rsidRPr="00AD69FA" w:rsidRDefault="009E0789" w:rsidP="009E0789">
                  <w:pPr>
                    <w:jc w:val="center"/>
                    <w:rPr>
                      <w:b/>
                      <w:lang w:val="uk-UA"/>
                    </w:rPr>
                  </w:pPr>
                  <w:r w:rsidRPr="00AD69FA">
                    <w:rPr>
                      <w:b/>
                      <w:lang w:val="uk-UA"/>
                    </w:rPr>
                    <w:t>Протипіхотні міни</w:t>
                  </w:r>
                </w:p>
              </w:txbxContent>
            </v:textbox>
          </v:rect>
        </w:pict>
      </w:r>
      <w:r w:rsidR="009353B4">
        <w:rPr>
          <w:noProof/>
          <w:lang w:eastAsia="ru-RU"/>
        </w:rPr>
        <w:pict>
          <v:rect id="_x0000_s1027" style="position:absolute;left:0;text-align:left;margin-left:82.05pt;margin-top:35.5pt;width:479.75pt;height:22.65pt;z-index:251660288" fillcolor="#0070c0" strokecolor="white [3212]" strokeweight="2.25pt">
            <v:fill color2="fill lighten(0)" rotate="t" method="linear sigma" focus="100%" type="gradient"/>
            <v:textbox style="mso-next-textbox:#_x0000_s1027">
              <w:txbxContent>
                <w:p w:rsidR="00515339" w:rsidRPr="0047023C" w:rsidRDefault="00515339" w:rsidP="00515339">
                  <w:pPr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 w:rsidRPr="0047023C">
                    <w:rPr>
                      <w:b/>
                      <w:sz w:val="24"/>
                      <w:szCs w:val="24"/>
                      <w:lang w:val="uk-UA"/>
                    </w:rPr>
                    <w:t>Типи вибухонебезпечних  предметів</w:t>
                  </w:r>
                </w:p>
              </w:txbxContent>
            </v:textbox>
          </v:rect>
        </w:pict>
      </w:r>
      <w:r w:rsidR="00A42C3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-1905</wp:posOffset>
            </wp:positionV>
            <wp:extent cx="812800" cy="739140"/>
            <wp:effectExtent l="19050" t="0" r="6350" b="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339">
        <w:rPr>
          <w:noProof/>
          <w:lang w:eastAsia="ru-RU"/>
        </w:rPr>
        <w:drawing>
          <wp:inline distT="0" distB="0" distL="0" distR="0">
            <wp:extent cx="6184900" cy="44196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3B4">
        <w:rPr>
          <w:noProof/>
          <w:lang w:eastAsia="ru-RU"/>
        </w:rPr>
        <w:pict>
          <v:rect id="_x0000_s1026" style="position:absolute;left:0;text-align:left;margin-left:.2pt;margin-top:-2.75pt;width:568.85pt;height:819.7pt;z-index:-251658240;mso-position-horizontal-relative:text;mso-position-vertical-relative:text" fillcolor="#c6d9f1 [671]" strokecolor="#4f81bd [3204]" strokeweight="3pt">
            <v:fill rotate="t" focus="100%" type="gradient"/>
            <v:stroke linestyle="thinThin"/>
            <v:textbox style="mso-next-textbox:#_x0000_s1026">
              <w:txbxContent>
                <w:p w:rsidR="00515339" w:rsidRDefault="00515339" w:rsidP="0051533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</w:t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</w:p>
                <w:p w:rsidR="00515339" w:rsidRDefault="00515339" w:rsidP="00515339">
                  <w:pPr>
                    <w:rPr>
                      <w:lang w:val="uk-UA"/>
                    </w:rPr>
                  </w:pPr>
                </w:p>
                <w:p w:rsidR="00515339" w:rsidRDefault="00515339" w:rsidP="00515339">
                  <w:pPr>
                    <w:rPr>
                      <w:lang w:val="uk-UA"/>
                    </w:rPr>
                  </w:pPr>
                </w:p>
                <w:p w:rsidR="00515339" w:rsidRPr="00585146" w:rsidRDefault="00515339" w:rsidP="00515339">
                  <w:pPr>
                    <w:rPr>
                      <w:sz w:val="4"/>
                      <w:szCs w:val="16"/>
                      <w:lang w:val="uk-UA"/>
                    </w:rPr>
                  </w:pPr>
                </w:p>
                <w:p w:rsidR="00515339" w:rsidRDefault="00515339" w:rsidP="00515339">
                  <w:pPr>
                    <w:rPr>
                      <w:lang w:val="uk-UA"/>
                    </w:rPr>
                  </w:pPr>
                  <w:r w:rsidRPr="005153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5317" cy="924515"/>
                        <wp:effectExtent l="19050" t="0" r="3183" b="0"/>
                        <wp:docPr id="24" name="Рисунок 4" descr="C:\Users\саша\AppData\Local\Microsoft\Windows\INetCache\Content.Word\Новый рисунок (1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аша\AppData\Local\Microsoft\Windows\INetCache\Content.Word\Новый рисунок (1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6360" r="823" b="316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952" cy="924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153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20744" cy="924152"/>
                        <wp:effectExtent l="19050" t="0" r="0" b="0"/>
                        <wp:docPr id="25" name="Рисунок 7" descr="C:\Users\саша\AppData\Local\Microsoft\Windows\INetCache\Content.Word\Новый рисунок (2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саша\AppData\Local\Microsoft\Windows\INetCache\Content.Word\Новый рисунок (2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45993" b="156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0744" cy="924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789" w:rsidRPr="003D2E3F" w:rsidRDefault="009E0789" w:rsidP="00515339">
                  <w:pPr>
                    <w:rPr>
                      <w:sz w:val="10"/>
                      <w:lang w:val="uk-UA"/>
                    </w:rPr>
                  </w:pPr>
                </w:p>
                <w:p w:rsidR="009E0789" w:rsidRDefault="009E0789" w:rsidP="00515339">
                  <w:pPr>
                    <w:rPr>
                      <w:lang w:val="uk-UA"/>
                    </w:rPr>
                  </w:pPr>
                  <w:r w:rsidRPr="009E07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63889" cy="913607"/>
                        <wp:effectExtent l="19050" t="0" r="3211" b="0"/>
                        <wp:docPr id="27" name="Рисунок 16" descr="C:\Users\саша\AppData\Local\Microsoft\Windows\INetCache\Content.Word\Новый рисунок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саша\AppData\Local\Microsoft\Windows\INetCache\Content.Word\Новый рисунок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499" t="1094" r="1195" b="757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3889" cy="91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7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9732" cy="914400"/>
                        <wp:effectExtent l="19050" t="0" r="4368" b="0"/>
                        <wp:docPr id="28" name="Рисунок 16" descr="C:\Users\саша\AppData\Local\Microsoft\Windows\INetCache\Content.Word\Новый рисунок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саша\AppData\Local\Microsoft\Windows\INetCache\Content.Word\Новый рисунок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4430" t="35673" r="1370" b="437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73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78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204" cy="911235"/>
                        <wp:effectExtent l="19050" t="0" r="0" b="0"/>
                        <wp:docPr id="29" name="Рисунок 16" descr="C:\Users\саша\AppData\Local\Microsoft\Windows\INetCache\Content.Word\Новый рисунок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саша\AppData\Local\Microsoft\Windows\INetCache\Content.Word\Новый рисунок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4991" t="70606" r="71251" b="63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204" cy="911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789" w:rsidRPr="003D2E3F" w:rsidRDefault="009E0789" w:rsidP="00515339">
                  <w:pPr>
                    <w:rPr>
                      <w:sz w:val="10"/>
                      <w:lang w:val="uk-UA"/>
                    </w:rPr>
                  </w:pPr>
                </w:p>
                <w:p w:rsidR="00A42C3D" w:rsidRPr="00585146" w:rsidRDefault="00FB42BF" w:rsidP="00515339">
                  <w:pPr>
                    <w:rPr>
                      <w:sz w:val="6"/>
                      <w:lang w:val="uk-UA"/>
                    </w:rPr>
                  </w:pPr>
                  <w:r w:rsidRPr="00FB42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25937" cy="1033617"/>
                        <wp:effectExtent l="19050" t="0" r="7863" b="0"/>
                        <wp:docPr id="35" name="Рисунок 13" descr="C:\Users\саша\AppData\Local\Microsoft\Windows\INetCache\Content.Word\Новый рисунок (4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саша\AppData\Local\Microsoft\Windows\INetCache\Content.Word\Новый рисунок (4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4622" t="5030" r="5299" b="99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5937" cy="1033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F00D7" w:rsidRPr="005F00D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584" cy="1027415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аша\Pictures\Новый рисунок (9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5525" t="24793" r="27242" b="54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584" cy="1027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2E3F" w:rsidRPr="003D2E3F" w:rsidRDefault="003D2E3F" w:rsidP="00515339">
                  <w:pPr>
                    <w:rPr>
                      <w:sz w:val="10"/>
                      <w:lang w:val="uk-UA"/>
                    </w:rPr>
                  </w:pPr>
                </w:p>
                <w:p w:rsidR="00BA2C4D" w:rsidRDefault="00585146" w:rsidP="00A42C3D">
                  <w:pPr>
                    <w:rPr>
                      <w:sz w:val="6"/>
                      <w:lang w:val="uk-UA"/>
                    </w:rPr>
                  </w:pPr>
                  <w:r w:rsidRPr="00585146">
                    <w:rPr>
                      <w:noProof/>
                      <w:sz w:val="6"/>
                      <w:lang w:eastAsia="ru-RU"/>
                    </w:rPr>
                    <w:drawing>
                      <wp:inline distT="0" distB="0" distL="0" distR="0">
                        <wp:extent cx="1378235" cy="1140431"/>
                        <wp:effectExtent l="1905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аша\Desktop\малюнки для памяток\Мінна безпека\рекети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8674" r="226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776" cy="1145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198" w:rsidRPr="00F16198">
                    <w:rPr>
                      <w:noProof/>
                      <w:sz w:val="6"/>
                      <w:lang w:eastAsia="ru-RU"/>
                    </w:rPr>
                    <w:drawing>
                      <wp:inline distT="0" distB="0" distL="0" distR="0">
                        <wp:extent cx="1428253" cy="1119300"/>
                        <wp:effectExtent l="19050" t="0" r="497" b="0"/>
                        <wp:docPr id="45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саша\Pictures\Новый рисунок (1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50822" t="32874" r="27327" b="442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769" cy="1118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5146">
                    <w:rPr>
                      <w:noProof/>
                      <w:sz w:val="6"/>
                      <w:lang w:eastAsia="ru-RU"/>
                    </w:rPr>
                    <w:drawing>
                      <wp:inline distT="0" distB="0" distL="0" distR="0">
                        <wp:extent cx="1164101" cy="1108301"/>
                        <wp:effectExtent l="0" t="19050" r="0" b="15649"/>
                        <wp:docPr id="40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аша\Desktop\малюнки для памяток\Мінна безпека\Авіаційні бомб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68184" cy="1112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198" w:rsidRPr="00F16198">
                    <w:rPr>
                      <w:noProof/>
                      <w:sz w:val="6"/>
                      <w:lang w:eastAsia="ru-RU"/>
                    </w:rPr>
                    <w:drawing>
                      <wp:inline distT="0" distB="0" distL="0" distR="0">
                        <wp:extent cx="2970730" cy="1139808"/>
                        <wp:effectExtent l="19050" t="0" r="1070" b="0"/>
                        <wp:docPr id="4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саша\Pictures\Новый рисунок (12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5084" t="32782" r="27242" b="449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44" cy="1143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5146" w:rsidRDefault="00585146" w:rsidP="00A42C3D">
                  <w:pPr>
                    <w:rPr>
                      <w:sz w:val="6"/>
                      <w:lang w:val="uk-UA"/>
                    </w:rPr>
                  </w:pPr>
                </w:p>
                <w:p w:rsidR="004328BA" w:rsidRDefault="00974B5D" w:rsidP="00A42C3D">
                  <w:pPr>
                    <w:rPr>
                      <w:lang w:val="uk-UA"/>
                    </w:rPr>
                  </w:pPr>
                  <w:r w:rsidRPr="00974B5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3474" cy="688369"/>
                        <wp:effectExtent l="19050" t="0" r="2776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аша\Pictures\Новый рисунок (5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26430" t="52241" r="68446" b="36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076" cy="690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 w:rsidRP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576" cy="683507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аша\Pictures\Новый рисунок (5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57629" t="49862" r="34789" b="325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932" cy="690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 w:rsidRP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384" cy="688084"/>
                        <wp:effectExtent l="19050" t="0" r="0" b="0"/>
                        <wp:docPr id="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аша\Pictures\Новый рисунок (5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41405" t="49862" r="50357" b="325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532" cy="701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 w:rsidRP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5277" cy="686809"/>
                        <wp:effectExtent l="19050" t="0" r="5323" b="0"/>
                        <wp:docPr id="23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аша\Pictures\Новый рисунок (6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41446" t="41598" r="43952" b="402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408" cy="690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8073" cy="688369"/>
                        <wp:effectExtent l="19050" t="0" r="0" b="0"/>
                        <wp:docPr id="13" name="Рисунок 1" descr="C:\Users\саша\Desktop\малюнки для памяток\Мінна безпека\запал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аша\Desktop\малюнки для памяток\Мінна безпека\запал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7350" r="23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123" cy="698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 w:rsidRP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7058" cy="688369"/>
                        <wp:effectExtent l="19050" t="0" r="6342" b="0"/>
                        <wp:docPr id="16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аша\Pictures\Копия Новый рисунок (7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5123" t="22590" r="66132" b="56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24" cy="686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407F" w:rsidRPr="00A040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6703" cy="688369"/>
                        <wp:effectExtent l="19050" t="0" r="9097" b="0"/>
                        <wp:docPr id="20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аша\Pictures\Копия Новый рисунок (7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49132" t="22590" r="38884" b="56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441" cy="686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2C4D" w:rsidRPr="00BA2C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6734" cy="687400"/>
                        <wp:effectExtent l="1905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аша\Pictures\Копия Новый рисунок (7)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2944" t="71901" r="29299" b="107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734" cy="6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35D42">
                    <w:rPr>
                      <w:lang w:val="uk-UA"/>
                    </w:rPr>
                    <w:t xml:space="preserve">                    </w:t>
                  </w:r>
                </w:p>
                <w:p w:rsidR="004328BA" w:rsidRDefault="00435D42" w:rsidP="00435D42">
                  <w:pPr>
                    <w:ind w:left="5103"/>
                    <w:rPr>
                      <w:lang w:val="uk-UA"/>
                    </w:rPr>
                  </w:pPr>
                  <w:r w:rsidRPr="00435D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1292" cy="2884202"/>
                        <wp:effectExtent l="19050" t="0" r="0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2262" t="42900" r="33454" b="167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1292" cy="2884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75F52" w:rsidSect="00515339">
      <w:pgSz w:w="11906" w:h="16838"/>
      <w:pgMar w:top="245" w:right="282" w:bottom="1134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42A" w:rsidRDefault="003D642A" w:rsidP="00515339">
      <w:pPr>
        <w:spacing w:after="0" w:line="240" w:lineRule="auto"/>
      </w:pPr>
      <w:r>
        <w:separator/>
      </w:r>
    </w:p>
  </w:endnote>
  <w:endnote w:type="continuationSeparator" w:id="1">
    <w:p w:rsidR="003D642A" w:rsidRDefault="003D642A" w:rsidP="00515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42A" w:rsidRDefault="003D642A" w:rsidP="00515339">
      <w:pPr>
        <w:spacing w:after="0" w:line="240" w:lineRule="auto"/>
      </w:pPr>
      <w:r>
        <w:separator/>
      </w:r>
    </w:p>
  </w:footnote>
  <w:footnote w:type="continuationSeparator" w:id="1">
    <w:p w:rsidR="003D642A" w:rsidRDefault="003D642A" w:rsidP="00515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5ECC"/>
    <w:multiLevelType w:val="hybridMultilevel"/>
    <w:tmpl w:val="5A968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021AAB"/>
    <w:multiLevelType w:val="hybridMultilevel"/>
    <w:tmpl w:val="380C925C"/>
    <w:lvl w:ilvl="0" w:tplc="BAD077FA">
      <w:start w:val="1"/>
      <w:numFmt w:val="decimal"/>
      <w:lvlText w:val="%1."/>
      <w:lvlJc w:val="left"/>
      <w:pPr>
        <w:ind w:left="510" w:hanging="360"/>
      </w:pPr>
      <w:rPr>
        <w:rFonts w:hint="default"/>
        <w:b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339"/>
    <w:rsid w:val="00155BF0"/>
    <w:rsid w:val="003D2E3F"/>
    <w:rsid w:val="003D642A"/>
    <w:rsid w:val="004328BA"/>
    <w:rsid w:val="00435D42"/>
    <w:rsid w:val="0047023C"/>
    <w:rsid w:val="00515339"/>
    <w:rsid w:val="00585146"/>
    <w:rsid w:val="00593E71"/>
    <w:rsid w:val="005B6EE5"/>
    <w:rsid w:val="005F00D7"/>
    <w:rsid w:val="00675F52"/>
    <w:rsid w:val="00790DD8"/>
    <w:rsid w:val="0089773B"/>
    <w:rsid w:val="009353B4"/>
    <w:rsid w:val="00974B5D"/>
    <w:rsid w:val="009E0789"/>
    <w:rsid w:val="00A0407F"/>
    <w:rsid w:val="00A42C3D"/>
    <w:rsid w:val="00AD69FA"/>
    <w:rsid w:val="00BA2C4D"/>
    <w:rsid w:val="00D45C3D"/>
    <w:rsid w:val="00F16198"/>
    <w:rsid w:val="00FB4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33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5339"/>
  </w:style>
  <w:style w:type="paragraph" w:styleId="a5">
    <w:name w:val="footer"/>
    <w:basedOn w:val="a"/>
    <w:link w:val="a6"/>
    <w:uiPriority w:val="99"/>
    <w:semiHidden/>
    <w:unhideWhenUsed/>
    <w:rsid w:val="0051533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5339"/>
  </w:style>
  <w:style w:type="paragraph" w:styleId="a7">
    <w:name w:val="List Paragraph"/>
    <w:basedOn w:val="a"/>
    <w:uiPriority w:val="34"/>
    <w:qFormat/>
    <w:rsid w:val="00515339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5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DDAD1-8781-484E-8860-D5F289C6E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novik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5</cp:revision>
  <dcterms:created xsi:type="dcterms:W3CDTF">2017-03-13T08:54:00Z</dcterms:created>
  <dcterms:modified xsi:type="dcterms:W3CDTF">2017-03-14T13:45:00Z</dcterms:modified>
</cp:coreProperties>
</file>