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753" w:rsidRPr="00C61A6A" w:rsidRDefault="00754660" w:rsidP="000122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0" w:name="_GoBack"/>
      <w:bookmarkEnd w:id="0"/>
      <w:r>
        <w:rPr>
          <w:rFonts w:ascii="Times New Roman" w:eastAsia="Times New Roman" w:hAnsi="Times New Roman"/>
          <w:sz w:val="32"/>
          <w:szCs w:val="32"/>
          <w:lang w:eastAsia="uk-UA"/>
        </w:rPr>
        <w:tab/>
      </w:r>
      <w:r>
        <w:rPr>
          <w:rFonts w:ascii="Times New Roman" w:eastAsia="Times New Roman" w:hAnsi="Times New Roman"/>
          <w:sz w:val="32"/>
          <w:szCs w:val="32"/>
          <w:lang w:eastAsia="uk-UA"/>
        </w:rPr>
        <w:tab/>
      </w:r>
      <w:r>
        <w:rPr>
          <w:rFonts w:ascii="Times New Roman" w:eastAsia="Times New Roman" w:hAnsi="Times New Roman"/>
          <w:sz w:val="32"/>
          <w:szCs w:val="32"/>
          <w:lang w:eastAsia="uk-UA"/>
        </w:rPr>
        <w:tab/>
      </w:r>
      <w:r>
        <w:rPr>
          <w:rFonts w:ascii="Times New Roman" w:eastAsia="Times New Roman" w:hAnsi="Times New Roman"/>
          <w:sz w:val="32"/>
          <w:szCs w:val="32"/>
          <w:lang w:eastAsia="uk-UA"/>
        </w:rPr>
        <w:tab/>
      </w:r>
    </w:p>
    <w:p w:rsidR="00C77753" w:rsidRPr="00C77753" w:rsidRDefault="00C77753" w:rsidP="00C777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56"/>
          <w:szCs w:val="56"/>
          <w:lang w:eastAsia="uk-UA"/>
        </w:rPr>
      </w:pPr>
      <w:r w:rsidRPr="00C77753">
        <w:rPr>
          <w:rFonts w:ascii="Times New Roman" w:eastAsia="Times New Roman" w:hAnsi="Times New Roman"/>
          <w:b/>
          <w:sz w:val="56"/>
          <w:szCs w:val="56"/>
          <w:lang w:eastAsia="uk-UA"/>
        </w:rPr>
        <w:t xml:space="preserve">Рік </w:t>
      </w:r>
      <w:r w:rsidR="00C77E20">
        <w:rPr>
          <w:rFonts w:ascii="Times New Roman" w:eastAsia="Times New Roman" w:hAnsi="Times New Roman"/>
          <w:b/>
          <w:sz w:val="56"/>
          <w:szCs w:val="56"/>
          <w:lang w:eastAsia="uk-UA"/>
        </w:rPr>
        <w:t>сервісу відкритих даних</w:t>
      </w:r>
      <w:r w:rsidRPr="00C77753">
        <w:rPr>
          <w:rFonts w:ascii="Times New Roman" w:eastAsia="Times New Roman" w:hAnsi="Times New Roman"/>
          <w:b/>
          <w:sz w:val="56"/>
          <w:szCs w:val="56"/>
          <w:lang w:eastAsia="uk-UA"/>
        </w:rPr>
        <w:t xml:space="preserve"> про першу реєстрацію авто</w:t>
      </w:r>
    </w:p>
    <w:p w:rsidR="00754660" w:rsidRPr="00C61A6A" w:rsidRDefault="00754660" w:rsidP="001070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9"/>
          <w:szCs w:val="29"/>
          <w:lang w:eastAsia="uk-UA"/>
        </w:rPr>
      </w:pPr>
    </w:p>
    <w:p w:rsidR="00AC748C" w:rsidRPr="00594301" w:rsidRDefault="00C77753" w:rsidP="001070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594301">
        <w:rPr>
          <w:rFonts w:ascii="Times New Roman" w:eastAsia="Times New Roman" w:hAnsi="Times New Roman"/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58240" behindDoc="0" locked="0" layoutInCell="1" allowOverlap="1" wp14:anchorId="3701C0BB" wp14:editId="594B841F">
            <wp:simplePos x="900430" y="3009265"/>
            <wp:positionH relativeFrom="margin">
              <wp:align>left</wp:align>
            </wp:positionH>
            <wp:positionV relativeFrom="margin">
              <wp:align>center</wp:align>
            </wp:positionV>
            <wp:extent cx="3261360" cy="2609215"/>
            <wp:effectExtent l="0" t="0" r="0" b="63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ідкриті дані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4933" cy="26120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748C" w:rsidRPr="00594301">
        <w:rPr>
          <w:rFonts w:ascii="Times New Roman" w:eastAsia="Times New Roman" w:hAnsi="Times New Roman"/>
          <w:sz w:val="28"/>
          <w:szCs w:val="28"/>
          <w:lang w:eastAsia="uk-UA"/>
        </w:rPr>
        <w:t>Щороку в Україні здійснюється майже півтора мільйона реєстраційни</w:t>
      </w:r>
      <w:r w:rsidR="0088366F" w:rsidRPr="00594301">
        <w:rPr>
          <w:rFonts w:ascii="Times New Roman" w:eastAsia="Times New Roman" w:hAnsi="Times New Roman"/>
          <w:sz w:val="28"/>
          <w:szCs w:val="28"/>
          <w:lang w:eastAsia="uk-UA"/>
        </w:rPr>
        <w:t>х операцій транспортних засобів</w:t>
      </w:r>
      <w:r w:rsidR="00C77E20" w:rsidRPr="00594301">
        <w:rPr>
          <w:rFonts w:ascii="Times New Roman" w:eastAsia="Times New Roman" w:hAnsi="Times New Roman"/>
          <w:sz w:val="28"/>
          <w:szCs w:val="28"/>
          <w:lang w:eastAsia="uk-UA"/>
        </w:rPr>
        <w:t>.</w:t>
      </w:r>
      <w:r w:rsidR="0088366F" w:rsidRPr="00594301">
        <w:rPr>
          <w:rFonts w:ascii="Times New Roman" w:eastAsia="Times New Roman" w:hAnsi="Times New Roman"/>
          <w:sz w:val="28"/>
          <w:szCs w:val="28"/>
          <w:lang w:eastAsia="uk-UA"/>
        </w:rPr>
        <w:t xml:space="preserve"> Які марки та моделі автомобілів користуються </w:t>
      </w:r>
      <w:r w:rsidR="00C77E20" w:rsidRPr="00594301">
        <w:rPr>
          <w:rFonts w:ascii="Times New Roman" w:eastAsia="Times New Roman" w:hAnsi="Times New Roman"/>
          <w:sz w:val="28"/>
          <w:szCs w:val="28"/>
          <w:lang w:eastAsia="uk-UA"/>
        </w:rPr>
        <w:t xml:space="preserve">в </w:t>
      </w:r>
      <w:r w:rsidR="002F2BA4" w:rsidRPr="00594301">
        <w:rPr>
          <w:rFonts w:ascii="Times New Roman" w:eastAsia="Times New Roman" w:hAnsi="Times New Roman"/>
          <w:sz w:val="28"/>
          <w:szCs w:val="28"/>
          <w:lang w:eastAsia="uk-UA"/>
        </w:rPr>
        <w:t xml:space="preserve">українців </w:t>
      </w:r>
      <w:r w:rsidR="0088366F" w:rsidRPr="00594301">
        <w:rPr>
          <w:rFonts w:ascii="Times New Roman" w:eastAsia="Times New Roman" w:hAnsi="Times New Roman"/>
          <w:sz w:val="28"/>
          <w:szCs w:val="28"/>
          <w:lang w:eastAsia="uk-UA"/>
        </w:rPr>
        <w:t xml:space="preserve">найбільшою популярністю, яким технічним характеристикам віддають перевагу, який тип палива чи колір </w:t>
      </w:r>
      <w:proofErr w:type="spellStart"/>
      <w:r w:rsidR="0088366F" w:rsidRPr="00594301">
        <w:rPr>
          <w:rFonts w:ascii="Times New Roman" w:eastAsia="Times New Roman" w:hAnsi="Times New Roman"/>
          <w:sz w:val="28"/>
          <w:szCs w:val="28"/>
          <w:lang w:eastAsia="uk-UA"/>
        </w:rPr>
        <w:t>автівки</w:t>
      </w:r>
      <w:proofErr w:type="spellEnd"/>
      <w:r w:rsidR="0088366F" w:rsidRPr="00594301">
        <w:rPr>
          <w:rFonts w:ascii="Times New Roman" w:eastAsia="Times New Roman" w:hAnsi="Times New Roman"/>
          <w:sz w:val="28"/>
          <w:szCs w:val="28"/>
          <w:lang w:eastAsia="uk-UA"/>
        </w:rPr>
        <w:t xml:space="preserve"> обирають майбутні власники? </w:t>
      </w:r>
      <w:r w:rsidR="007903F8" w:rsidRPr="00594301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Про в</w:t>
      </w:r>
      <w:r w:rsidR="0088366F" w:rsidRPr="00594301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се </w:t>
      </w:r>
      <w:proofErr w:type="spellStart"/>
      <w:r w:rsidR="0088366F" w:rsidRPr="00594301">
        <w:rPr>
          <w:rFonts w:ascii="Times New Roman" w:eastAsia="Times New Roman" w:hAnsi="Times New Roman"/>
          <w:sz w:val="28"/>
          <w:szCs w:val="28"/>
          <w:lang w:val="ru-RU" w:eastAsia="uk-UA"/>
        </w:rPr>
        <w:t>це</w:t>
      </w:r>
      <w:proofErr w:type="spellEnd"/>
      <w:r w:rsidR="0088366F" w:rsidRPr="00594301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, </w:t>
      </w:r>
      <w:proofErr w:type="spellStart"/>
      <w:r w:rsidR="0088366F" w:rsidRPr="00594301">
        <w:rPr>
          <w:rFonts w:ascii="Times New Roman" w:eastAsia="Times New Roman" w:hAnsi="Times New Roman"/>
          <w:sz w:val="28"/>
          <w:szCs w:val="28"/>
          <w:lang w:val="ru-RU" w:eastAsia="uk-UA"/>
        </w:rPr>
        <w:t>незважаючи</w:t>
      </w:r>
      <w:proofErr w:type="spellEnd"/>
      <w:r w:rsidR="0088366F" w:rsidRPr="00594301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на </w:t>
      </w:r>
      <w:proofErr w:type="spellStart"/>
      <w:r w:rsidR="0088366F" w:rsidRPr="00594301">
        <w:rPr>
          <w:rFonts w:ascii="Times New Roman" w:eastAsia="Times New Roman" w:hAnsi="Times New Roman"/>
          <w:sz w:val="28"/>
          <w:szCs w:val="28"/>
          <w:lang w:val="ru-RU" w:eastAsia="uk-UA"/>
        </w:rPr>
        <w:t>величезний</w:t>
      </w:r>
      <w:proofErr w:type="spellEnd"/>
      <w:r w:rsidR="0088366F" w:rsidRPr="00594301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="0088366F" w:rsidRPr="00594301">
        <w:rPr>
          <w:rFonts w:ascii="Times New Roman" w:eastAsia="Times New Roman" w:hAnsi="Times New Roman"/>
          <w:sz w:val="28"/>
          <w:szCs w:val="28"/>
          <w:lang w:val="ru-RU" w:eastAsia="uk-UA"/>
        </w:rPr>
        <w:t>обсяг</w:t>
      </w:r>
      <w:proofErr w:type="spellEnd"/>
      <w:r w:rsidR="0088366F" w:rsidRPr="00594301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="0088366F" w:rsidRPr="00594301">
        <w:rPr>
          <w:rFonts w:ascii="Times New Roman" w:eastAsia="Times New Roman" w:hAnsi="Times New Roman"/>
          <w:sz w:val="28"/>
          <w:szCs w:val="28"/>
          <w:lang w:val="ru-RU" w:eastAsia="uk-UA"/>
        </w:rPr>
        <w:t>ін</w:t>
      </w:r>
      <w:r w:rsidR="00C77E20" w:rsidRPr="00594301">
        <w:rPr>
          <w:rFonts w:ascii="Times New Roman" w:eastAsia="Times New Roman" w:hAnsi="Times New Roman"/>
          <w:sz w:val="28"/>
          <w:szCs w:val="28"/>
          <w:lang w:val="ru-RU" w:eastAsia="uk-UA"/>
        </w:rPr>
        <w:t>ф</w:t>
      </w:r>
      <w:r w:rsidR="0088366F" w:rsidRPr="00594301">
        <w:rPr>
          <w:rFonts w:ascii="Times New Roman" w:eastAsia="Times New Roman" w:hAnsi="Times New Roman"/>
          <w:sz w:val="28"/>
          <w:szCs w:val="28"/>
          <w:lang w:val="ru-RU" w:eastAsia="uk-UA"/>
        </w:rPr>
        <w:t>ормації</w:t>
      </w:r>
      <w:proofErr w:type="spellEnd"/>
      <w:r w:rsidR="0088366F" w:rsidRPr="00594301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, </w:t>
      </w:r>
      <w:proofErr w:type="spellStart"/>
      <w:r w:rsidR="0088366F" w:rsidRPr="00594301">
        <w:rPr>
          <w:rFonts w:ascii="Times New Roman" w:eastAsia="Times New Roman" w:hAnsi="Times New Roman"/>
          <w:sz w:val="28"/>
          <w:szCs w:val="28"/>
          <w:lang w:val="ru-RU" w:eastAsia="uk-UA"/>
        </w:rPr>
        <w:t>можна</w:t>
      </w:r>
      <w:proofErr w:type="spellEnd"/>
      <w:r w:rsidR="0088366F" w:rsidRPr="00594301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="0088366F" w:rsidRPr="00594301">
        <w:rPr>
          <w:rFonts w:ascii="Times New Roman" w:eastAsia="Times New Roman" w:hAnsi="Times New Roman"/>
          <w:sz w:val="28"/>
          <w:szCs w:val="28"/>
          <w:lang w:val="ru-RU" w:eastAsia="uk-UA"/>
        </w:rPr>
        <w:t>дізнатися</w:t>
      </w:r>
      <w:proofErr w:type="spellEnd"/>
      <w:r w:rsidR="0088366F" w:rsidRPr="00594301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просто, </w:t>
      </w:r>
      <w:proofErr w:type="spellStart"/>
      <w:r w:rsidR="0088366F" w:rsidRPr="00594301">
        <w:rPr>
          <w:rFonts w:ascii="Times New Roman" w:eastAsia="Times New Roman" w:hAnsi="Times New Roman"/>
          <w:sz w:val="28"/>
          <w:szCs w:val="28"/>
          <w:lang w:val="ru-RU" w:eastAsia="uk-UA"/>
        </w:rPr>
        <w:t>скориставшись</w:t>
      </w:r>
      <w:proofErr w:type="spellEnd"/>
      <w:r w:rsidR="0088366F" w:rsidRPr="00594301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="00C57096" w:rsidRPr="00594301">
        <w:rPr>
          <w:rFonts w:ascii="Times New Roman" w:eastAsia="Times New Roman" w:hAnsi="Times New Roman"/>
          <w:sz w:val="28"/>
          <w:szCs w:val="28"/>
          <w:lang w:val="ru-RU" w:eastAsia="uk-UA"/>
        </w:rPr>
        <w:t>спеціальною</w:t>
      </w:r>
      <w:proofErr w:type="spellEnd"/>
      <w:r w:rsidR="00C57096" w:rsidRPr="00594301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r w:rsidR="0088366F" w:rsidRPr="00594301">
        <w:rPr>
          <w:rFonts w:ascii="Times New Roman" w:eastAsia="Times New Roman" w:hAnsi="Times New Roman"/>
          <w:sz w:val="28"/>
          <w:szCs w:val="28"/>
          <w:lang w:val="ru-RU" w:eastAsia="uk-UA"/>
        </w:rPr>
        <w:t>онлайн-платформою</w:t>
      </w:r>
      <w:r w:rsidR="00C57096" w:rsidRPr="00594301">
        <w:rPr>
          <w:rFonts w:ascii="Times New Roman" w:eastAsia="Times New Roman" w:hAnsi="Times New Roman"/>
          <w:sz w:val="28"/>
          <w:szCs w:val="28"/>
          <w:lang w:val="ru-RU" w:eastAsia="uk-UA"/>
        </w:rPr>
        <w:t>.</w:t>
      </w:r>
    </w:p>
    <w:p w:rsidR="00594301" w:rsidRPr="00594301" w:rsidRDefault="00594301" w:rsidP="001070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F2BA4" w:rsidRPr="00594301" w:rsidRDefault="001070B6" w:rsidP="001E74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</w:pPr>
      <w:r w:rsidRPr="0059430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У</w:t>
      </w:r>
      <w:r w:rsidR="00C57096" w:rsidRPr="0059430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серпні минулого року</w:t>
      </w:r>
      <w:r w:rsidR="00932E79" w:rsidRPr="00594301">
        <w:rPr>
          <w:rFonts w:ascii="Times New Roman" w:eastAsia="Times New Roman" w:hAnsi="Times New Roman"/>
          <w:i/>
          <w:color w:val="1D1D1B"/>
          <w:sz w:val="28"/>
          <w:szCs w:val="28"/>
          <w:lang w:eastAsia="uk-UA"/>
        </w:rPr>
        <w:t xml:space="preserve"> </w:t>
      </w:r>
      <w:r w:rsidR="0011046A" w:rsidRPr="00594301">
        <w:rPr>
          <w:rFonts w:ascii="Times New Roman" w:hAnsi="Times New Roman"/>
          <w:color w:val="4EBB73"/>
          <w:sz w:val="28"/>
          <w:szCs w:val="28"/>
          <w:u w:val="single"/>
        </w:rPr>
        <w:t xml:space="preserve">Головний сервісний центр МВС </w:t>
      </w:r>
      <w:r w:rsidR="00932E79" w:rsidRPr="00594301">
        <w:rPr>
          <w:rFonts w:ascii="Times New Roman" w:eastAsia="Times New Roman" w:hAnsi="Times New Roman"/>
          <w:color w:val="1D1D1B"/>
          <w:sz w:val="28"/>
          <w:szCs w:val="28"/>
          <w:lang w:eastAsia="uk-UA"/>
        </w:rPr>
        <w:t>о</w:t>
      </w:r>
      <w:r w:rsidR="00B03404" w:rsidRPr="00594301">
        <w:rPr>
          <w:rFonts w:ascii="Times New Roman" w:eastAsia="Times New Roman" w:hAnsi="Times New Roman"/>
          <w:color w:val="1D1D1B"/>
          <w:sz w:val="28"/>
          <w:szCs w:val="28"/>
          <w:lang w:eastAsia="uk-UA"/>
        </w:rPr>
        <w:t>прилюднив</w:t>
      </w:r>
      <w:r w:rsidR="00932E79" w:rsidRPr="00594301">
        <w:rPr>
          <w:rFonts w:ascii="Times New Roman" w:eastAsia="Times New Roman" w:hAnsi="Times New Roman"/>
          <w:color w:val="1D1D1B"/>
          <w:sz w:val="28"/>
          <w:szCs w:val="28"/>
          <w:lang w:eastAsia="uk-UA"/>
        </w:rPr>
        <w:t xml:space="preserve"> відкриті дані про першу реєстрацію авто</w:t>
      </w:r>
      <w:r w:rsidR="007903F8" w:rsidRPr="00594301">
        <w:rPr>
          <w:rFonts w:ascii="Times New Roman" w:eastAsia="Times New Roman" w:hAnsi="Times New Roman"/>
          <w:color w:val="1D1D1B"/>
          <w:sz w:val="28"/>
          <w:szCs w:val="28"/>
          <w:lang w:eastAsia="uk-UA"/>
        </w:rPr>
        <w:t>, що розміщені</w:t>
      </w:r>
      <w:r w:rsidR="00932E79" w:rsidRPr="00594301">
        <w:rPr>
          <w:rFonts w:ascii="Times New Roman" w:eastAsia="Times New Roman" w:hAnsi="Times New Roman"/>
          <w:color w:val="1D1D1B"/>
          <w:sz w:val="28"/>
          <w:szCs w:val="28"/>
          <w:lang w:eastAsia="uk-UA"/>
        </w:rPr>
        <w:t xml:space="preserve"> на національному порталі </w:t>
      </w:r>
      <w:hyperlink r:id="rId6" w:tgtFrame="_blank" w:history="1">
        <w:r w:rsidR="00932E79" w:rsidRPr="00594301">
          <w:rPr>
            <w:rFonts w:ascii="Times New Roman" w:eastAsia="Times New Roman" w:hAnsi="Times New Roman"/>
            <w:color w:val="00B050"/>
            <w:sz w:val="28"/>
            <w:szCs w:val="28"/>
            <w:u w:val="single"/>
            <w:bdr w:val="none" w:sz="0" w:space="0" w:color="auto" w:frame="1"/>
            <w:lang w:eastAsia="uk-UA"/>
          </w:rPr>
          <w:t>https://data.gov.ua</w:t>
        </w:r>
      </w:hyperlink>
      <w:r w:rsidR="00932E79" w:rsidRPr="00594301">
        <w:rPr>
          <w:rFonts w:ascii="Times New Roman" w:eastAsia="Times New Roman" w:hAnsi="Times New Roman"/>
          <w:color w:val="00B050"/>
          <w:sz w:val="28"/>
          <w:szCs w:val="28"/>
          <w:u w:val="single"/>
          <w:lang w:eastAsia="uk-UA"/>
        </w:rPr>
        <w:t>.</w:t>
      </w:r>
      <w:r w:rsidR="00932E79" w:rsidRPr="00594301">
        <w:rPr>
          <w:rFonts w:ascii="Times New Roman" w:eastAsia="Times New Roman" w:hAnsi="Times New Roman"/>
          <w:color w:val="00B050"/>
          <w:sz w:val="28"/>
          <w:szCs w:val="28"/>
          <w:lang w:eastAsia="uk-UA"/>
        </w:rPr>
        <w:t xml:space="preserve"> </w:t>
      </w:r>
      <w:r w:rsidR="00932E79" w:rsidRPr="00594301">
        <w:rPr>
          <w:rFonts w:ascii="Times New Roman" w:eastAsia="Times New Roman" w:hAnsi="Times New Roman"/>
          <w:color w:val="1D1D1B"/>
          <w:sz w:val="28"/>
          <w:szCs w:val="28"/>
          <w:lang w:eastAsia="uk-UA"/>
        </w:rPr>
        <w:t>На основі цих д</w:t>
      </w:r>
      <w:r w:rsidR="00382AA9" w:rsidRPr="00594301">
        <w:rPr>
          <w:rFonts w:ascii="Times New Roman" w:eastAsia="Times New Roman" w:hAnsi="Times New Roman"/>
          <w:color w:val="1D1D1B"/>
          <w:sz w:val="28"/>
          <w:szCs w:val="28"/>
          <w:lang w:eastAsia="uk-UA"/>
        </w:rPr>
        <w:t xml:space="preserve">аних створено </w:t>
      </w:r>
      <w:r w:rsidR="008E4EC5" w:rsidRPr="00594301">
        <w:rPr>
          <w:rFonts w:ascii="Times New Roman" w:eastAsia="Times New Roman" w:hAnsi="Times New Roman"/>
          <w:color w:val="1D1D1B"/>
          <w:sz w:val="28"/>
          <w:szCs w:val="28"/>
          <w:lang w:eastAsia="uk-UA"/>
        </w:rPr>
        <w:t>онлайн-</w:t>
      </w:r>
      <w:r w:rsidR="00932E79" w:rsidRPr="00594301">
        <w:rPr>
          <w:rFonts w:ascii="Times New Roman" w:eastAsia="Times New Roman" w:hAnsi="Times New Roman"/>
          <w:color w:val="1D1D1B"/>
          <w:sz w:val="28"/>
          <w:szCs w:val="28"/>
          <w:lang w:eastAsia="uk-UA"/>
        </w:rPr>
        <w:t>сервіс </w:t>
      </w:r>
      <w:hyperlink r:id="rId7" w:tgtFrame="_blank" w:history="1">
        <w:r w:rsidR="00932E79" w:rsidRPr="00594301">
          <w:rPr>
            <w:rFonts w:ascii="Times New Roman" w:eastAsia="Times New Roman" w:hAnsi="Times New Roman"/>
            <w:color w:val="00B050"/>
            <w:sz w:val="28"/>
            <w:szCs w:val="28"/>
            <w:u w:val="single"/>
            <w:bdr w:val="none" w:sz="0" w:space="0" w:color="auto" w:frame="1"/>
            <w:lang w:eastAsia="uk-UA"/>
          </w:rPr>
          <w:t>http://texty.org.ua/cars</w:t>
        </w:r>
      </w:hyperlink>
      <w:r w:rsidR="00932E79" w:rsidRPr="00594301">
        <w:rPr>
          <w:rFonts w:ascii="Times New Roman" w:eastAsia="Times New Roman" w:hAnsi="Times New Roman"/>
          <w:color w:val="1D1D1B"/>
          <w:sz w:val="28"/>
          <w:szCs w:val="28"/>
          <w:lang w:eastAsia="uk-UA"/>
        </w:rPr>
        <w:t xml:space="preserve">, </w:t>
      </w:r>
      <w:r w:rsidR="007903F8" w:rsidRPr="00594301">
        <w:rPr>
          <w:rFonts w:ascii="Times New Roman" w:eastAsia="Times New Roman" w:hAnsi="Times New Roman"/>
          <w:color w:val="1D1D1B"/>
          <w:sz w:val="28"/>
          <w:szCs w:val="28"/>
          <w:lang w:eastAsia="uk-UA"/>
        </w:rPr>
        <w:t xml:space="preserve"> де будь-хто</w:t>
      </w:r>
      <w:r w:rsidR="001E7412" w:rsidRPr="00594301">
        <w:rPr>
          <w:rFonts w:ascii="Times New Roman" w:eastAsia="Times New Roman" w:hAnsi="Times New Roman"/>
          <w:color w:val="1D1D1B"/>
          <w:sz w:val="28"/>
          <w:szCs w:val="28"/>
          <w:lang w:eastAsia="uk-UA"/>
        </w:rPr>
        <w:t xml:space="preserve"> за допомогою зручних фільтрів</w:t>
      </w:r>
      <w:r w:rsidR="00932E79" w:rsidRPr="00594301">
        <w:rPr>
          <w:rFonts w:ascii="Times New Roman" w:eastAsia="Times New Roman" w:hAnsi="Times New Roman"/>
          <w:color w:val="1D1D1B"/>
          <w:sz w:val="28"/>
          <w:szCs w:val="28"/>
          <w:lang w:eastAsia="uk-UA"/>
        </w:rPr>
        <w:t xml:space="preserve"> </w:t>
      </w:r>
      <w:r w:rsidR="007903F8" w:rsidRPr="00594301">
        <w:rPr>
          <w:rFonts w:ascii="Times New Roman" w:eastAsia="Times New Roman" w:hAnsi="Times New Roman"/>
          <w:color w:val="1D1D1B"/>
          <w:sz w:val="28"/>
          <w:szCs w:val="28"/>
          <w:lang w:eastAsia="uk-UA"/>
        </w:rPr>
        <w:t xml:space="preserve"> лише </w:t>
      </w:r>
      <w:r w:rsidR="00746F15" w:rsidRPr="00594301">
        <w:rPr>
          <w:rFonts w:ascii="Times New Roman" w:eastAsia="Times New Roman" w:hAnsi="Times New Roman"/>
          <w:color w:val="1D1D1B"/>
          <w:sz w:val="28"/>
          <w:szCs w:val="28"/>
          <w:lang w:eastAsia="uk-UA"/>
        </w:rPr>
        <w:t xml:space="preserve">у кілька </w:t>
      </w:r>
      <w:proofErr w:type="spellStart"/>
      <w:r w:rsidR="00746F15" w:rsidRPr="00594301">
        <w:rPr>
          <w:rFonts w:ascii="Times New Roman" w:eastAsia="Times New Roman" w:hAnsi="Times New Roman"/>
          <w:color w:val="1D1D1B"/>
          <w:sz w:val="28"/>
          <w:szCs w:val="28"/>
          <w:lang w:eastAsia="uk-UA"/>
        </w:rPr>
        <w:t>кліків</w:t>
      </w:r>
      <w:proofErr w:type="spellEnd"/>
      <w:r w:rsidR="00746F15" w:rsidRPr="00594301">
        <w:rPr>
          <w:rFonts w:ascii="Times New Roman" w:eastAsia="Times New Roman" w:hAnsi="Times New Roman"/>
          <w:color w:val="1D1D1B"/>
          <w:sz w:val="28"/>
          <w:szCs w:val="28"/>
          <w:lang w:eastAsia="uk-UA"/>
        </w:rPr>
        <w:t xml:space="preserve"> </w:t>
      </w:r>
      <w:r w:rsidR="007903F8" w:rsidRPr="00594301">
        <w:rPr>
          <w:rFonts w:ascii="Times New Roman" w:eastAsia="Times New Roman" w:hAnsi="Times New Roman"/>
          <w:color w:val="1D1D1B"/>
          <w:sz w:val="28"/>
          <w:szCs w:val="28"/>
          <w:lang w:eastAsia="uk-UA"/>
        </w:rPr>
        <w:t xml:space="preserve">має змогу </w:t>
      </w:r>
      <w:r w:rsidR="00932E79" w:rsidRPr="00594301">
        <w:rPr>
          <w:rFonts w:ascii="Times New Roman" w:eastAsia="Times New Roman" w:hAnsi="Times New Roman"/>
          <w:color w:val="1D1D1B"/>
          <w:sz w:val="28"/>
          <w:szCs w:val="28"/>
          <w:lang w:eastAsia="uk-UA"/>
        </w:rPr>
        <w:t xml:space="preserve">отримати інформацію про </w:t>
      </w:r>
      <w:r w:rsidR="00C77E20" w:rsidRPr="00594301">
        <w:rPr>
          <w:rFonts w:ascii="Times New Roman" w:eastAsia="Times New Roman" w:hAnsi="Times New Roman"/>
          <w:color w:val="1D1D1B"/>
          <w:sz w:val="28"/>
          <w:szCs w:val="28"/>
          <w:lang w:eastAsia="uk-UA"/>
        </w:rPr>
        <w:t>тенденції на вітчизняному</w:t>
      </w:r>
      <w:r w:rsidR="002F2BA4" w:rsidRPr="00594301">
        <w:rPr>
          <w:rFonts w:ascii="Times New Roman" w:eastAsia="Times New Roman" w:hAnsi="Times New Roman"/>
          <w:color w:val="1D1D1B"/>
          <w:sz w:val="28"/>
          <w:szCs w:val="28"/>
          <w:lang w:eastAsia="uk-UA"/>
        </w:rPr>
        <w:t xml:space="preserve"> </w:t>
      </w:r>
      <w:r w:rsidR="00C77E20" w:rsidRPr="00594301">
        <w:rPr>
          <w:rFonts w:ascii="Times New Roman" w:eastAsia="Times New Roman" w:hAnsi="Times New Roman"/>
          <w:color w:val="1D1D1B"/>
          <w:sz w:val="28"/>
          <w:szCs w:val="28"/>
          <w:lang w:eastAsia="uk-UA"/>
        </w:rPr>
        <w:t>автомобільному ринку</w:t>
      </w:r>
      <w:r w:rsidR="00932E79" w:rsidRPr="00594301">
        <w:rPr>
          <w:rFonts w:ascii="Times New Roman" w:eastAsia="Times New Roman" w:hAnsi="Times New Roman"/>
          <w:color w:val="1D1D1B"/>
          <w:sz w:val="28"/>
          <w:szCs w:val="28"/>
          <w:lang w:eastAsia="uk-UA"/>
        </w:rPr>
        <w:t>.</w:t>
      </w:r>
      <w:r w:rsidR="008E4EC5" w:rsidRPr="0059430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</w:p>
    <w:p w:rsidR="002F2BA4" w:rsidRPr="00594301" w:rsidRDefault="002F2BA4" w:rsidP="00C77E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94301">
        <w:rPr>
          <w:rFonts w:ascii="Times New Roman" w:eastAsia="Times New Roman" w:hAnsi="Times New Roman"/>
          <w:sz w:val="28"/>
          <w:szCs w:val="28"/>
          <w:lang w:eastAsia="uk-UA"/>
        </w:rPr>
        <w:t>До</w:t>
      </w:r>
      <w:r w:rsidR="00C77E20" w:rsidRPr="00594301">
        <w:rPr>
          <w:rFonts w:ascii="Times New Roman" w:eastAsia="Times New Roman" w:hAnsi="Times New Roman"/>
          <w:sz w:val="28"/>
          <w:szCs w:val="28"/>
          <w:lang w:eastAsia="uk-UA"/>
        </w:rPr>
        <w:t xml:space="preserve"> оприлюднення відкритих даних</w:t>
      </w:r>
      <w:r w:rsidRPr="00594301">
        <w:rPr>
          <w:rFonts w:ascii="Times New Roman" w:eastAsia="Times New Roman" w:hAnsi="Times New Roman"/>
          <w:sz w:val="28"/>
          <w:szCs w:val="28"/>
          <w:lang w:eastAsia="uk-UA"/>
        </w:rPr>
        <w:t xml:space="preserve"> лише </w:t>
      </w:r>
      <w:proofErr w:type="spellStart"/>
      <w:r w:rsidRPr="00594301">
        <w:rPr>
          <w:rFonts w:ascii="Times New Roman" w:eastAsia="Times New Roman" w:hAnsi="Times New Roman"/>
          <w:sz w:val="28"/>
          <w:szCs w:val="28"/>
          <w:lang w:eastAsia="uk-UA"/>
        </w:rPr>
        <w:t>трейдери</w:t>
      </w:r>
      <w:proofErr w:type="spellEnd"/>
      <w:r w:rsidRPr="00594301">
        <w:rPr>
          <w:rFonts w:ascii="Times New Roman" w:eastAsia="Times New Roman" w:hAnsi="Times New Roman"/>
          <w:sz w:val="28"/>
          <w:szCs w:val="28"/>
          <w:lang w:eastAsia="uk-UA"/>
        </w:rPr>
        <w:t xml:space="preserve"> володіли інформацією про насиченість </w:t>
      </w:r>
      <w:r w:rsidR="00C77E20" w:rsidRPr="00594301">
        <w:rPr>
          <w:rFonts w:ascii="Times New Roman" w:eastAsia="Times New Roman" w:hAnsi="Times New Roman"/>
          <w:sz w:val="28"/>
          <w:szCs w:val="28"/>
          <w:lang w:eastAsia="uk-UA"/>
        </w:rPr>
        <w:t>авто</w:t>
      </w:r>
      <w:r w:rsidR="007903F8" w:rsidRPr="00594301">
        <w:rPr>
          <w:rFonts w:ascii="Times New Roman" w:eastAsia="Times New Roman" w:hAnsi="Times New Roman"/>
          <w:sz w:val="28"/>
          <w:szCs w:val="28"/>
          <w:lang w:eastAsia="uk-UA"/>
        </w:rPr>
        <w:t xml:space="preserve">ринку певними марками </w:t>
      </w:r>
      <w:proofErr w:type="spellStart"/>
      <w:r w:rsidR="007903F8" w:rsidRPr="00594301">
        <w:rPr>
          <w:rFonts w:ascii="Times New Roman" w:eastAsia="Times New Roman" w:hAnsi="Times New Roman"/>
          <w:sz w:val="28"/>
          <w:szCs w:val="28"/>
          <w:lang w:eastAsia="uk-UA"/>
        </w:rPr>
        <w:t>автівок</w:t>
      </w:r>
      <w:proofErr w:type="spellEnd"/>
      <w:r w:rsidRPr="00594301">
        <w:rPr>
          <w:rFonts w:ascii="Times New Roman" w:eastAsia="Times New Roman" w:hAnsi="Times New Roman"/>
          <w:sz w:val="28"/>
          <w:szCs w:val="28"/>
          <w:lang w:eastAsia="uk-UA"/>
        </w:rPr>
        <w:t xml:space="preserve">, а також про якісні та цінові параметри автомобілів, що продаються в Україні. </w:t>
      </w:r>
      <w:r w:rsidR="007903F8" w:rsidRPr="00594301">
        <w:rPr>
          <w:rFonts w:ascii="Times New Roman" w:eastAsia="Times New Roman" w:hAnsi="Times New Roman"/>
          <w:sz w:val="28"/>
          <w:szCs w:val="28"/>
          <w:lang w:eastAsia="uk-UA"/>
        </w:rPr>
        <w:t>П</w:t>
      </w:r>
      <w:r w:rsidR="00C77E20" w:rsidRPr="00594301">
        <w:rPr>
          <w:rFonts w:ascii="Times New Roman" w:eastAsia="Times New Roman" w:hAnsi="Times New Roman"/>
          <w:sz w:val="28"/>
          <w:szCs w:val="28"/>
          <w:lang w:eastAsia="uk-UA"/>
        </w:rPr>
        <w:t xml:space="preserve">окупці </w:t>
      </w:r>
      <w:r w:rsidR="007903F8" w:rsidRPr="00594301">
        <w:rPr>
          <w:rFonts w:ascii="Times New Roman" w:eastAsia="Times New Roman" w:hAnsi="Times New Roman"/>
          <w:sz w:val="28"/>
          <w:szCs w:val="28"/>
          <w:lang w:eastAsia="uk-UA"/>
        </w:rPr>
        <w:t xml:space="preserve"> ж </w:t>
      </w:r>
      <w:r w:rsidR="00C77E20" w:rsidRPr="00594301">
        <w:rPr>
          <w:rFonts w:ascii="Times New Roman" w:eastAsia="Times New Roman" w:hAnsi="Times New Roman"/>
          <w:sz w:val="28"/>
          <w:szCs w:val="28"/>
          <w:lang w:eastAsia="uk-UA"/>
        </w:rPr>
        <w:t>не могли порівняти</w:t>
      </w:r>
      <w:r w:rsidRPr="00594301">
        <w:rPr>
          <w:rFonts w:ascii="Times New Roman" w:eastAsia="Times New Roman" w:hAnsi="Times New Roman"/>
          <w:sz w:val="28"/>
          <w:szCs w:val="28"/>
          <w:lang w:eastAsia="uk-UA"/>
        </w:rPr>
        <w:t xml:space="preserve"> різні </w:t>
      </w:r>
      <w:r w:rsidR="00A07E49" w:rsidRPr="00594301">
        <w:rPr>
          <w:rFonts w:ascii="Times New Roman" w:eastAsia="Times New Roman" w:hAnsi="Times New Roman"/>
          <w:sz w:val="28"/>
          <w:szCs w:val="28"/>
          <w:lang w:eastAsia="uk-UA"/>
        </w:rPr>
        <w:t>характеристики</w:t>
      </w:r>
      <w:r w:rsidR="007903F8" w:rsidRPr="00594301">
        <w:rPr>
          <w:rFonts w:ascii="Times New Roman" w:eastAsia="Times New Roman" w:hAnsi="Times New Roman"/>
          <w:sz w:val="28"/>
          <w:szCs w:val="28"/>
          <w:lang w:eastAsia="uk-UA"/>
        </w:rPr>
        <w:t xml:space="preserve"> автомобілів та інших транспортних засобів</w:t>
      </w:r>
      <w:r w:rsidR="00C77E20" w:rsidRPr="00594301">
        <w:rPr>
          <w:rFonts w:ascii="Times New Roman" w:eastAsia="Times New Roman" w:hAnsi="Times New Roman"/>
          <w:sz w:val="28"/>
          <w:szCs w:val="28"/>
          <w:lang w:eastAsia="uk-UA"/>
        </w:rPr>
        <w:t xml:space="preserve">, що </w:t>
      </w:r>
      <w:r w:rsidR="007903F8" w:rsidRPr="00594301">
        <w:rPr>
          <w:rFonts w:ascii="Times New Roman" w:eastAsia="Times New Roman" w:hAnsi="Times New Roman"/>
          <w:sz w:val="28"/>
          <w:szCs w:val="28"/>
          <w:lang w:eastAsia="uk-UA"/>
        </w:rPr>
        <w:t>давало</w:t>
      </w:r>
      <w:r w:rsidR="00C77E20" w:rsidRPr="00594301">
        <w:rPr>
          <w:rFonts w:ascii="Times New Roman" w:eastAsia="Times New Roman" w:hAnsi="Times New Roman"/>
          <w:sz w:val="28"/>
          <w:szCs w:val="28"/>
          <w:lang w:eastAsia="uk-UA"/>
        </w:rPr>
        <w:t xml:space="preserve"> можливість </w:t>
      </w:r>
      <w:r w:rsidRPr="00594301">
        <w:rPr>
          <w:rFonts w:ascii="Times New Roman" w:eastAsia="Times New Roman" w:hAnsi="Times New Roman"/>
          <w:sz w:val="28"/>
          <w:szCs w:val="28"/>
          <w:lang w:eastAsia="uk-UA"/>
        </w:rPr>
        <w:t xml:space="preserve">впливати на </w:t>
      </w:r>
      <w:r w:rsidR="00C61A6A" w:rsidRPr="00594301">
        <w:rPr>
          <w:rFonts w:ascii="Times New Roman" w:eastAsia="Times New Roman" w:hAnsi="Times New Roman"/>
          <w:sz w:val="28"/>
          <w:szCs w:val="28"/>
          <w:lang w:eastAsia="uk-UA"/>
        </w:rPr>
        <w:t xml:space="preserve">тіньове </w:t>
      </w:r>
      <w:r w:rsidR="007903F8" w:rsidRPr="00594301">
        <w:rPr>
          <w:rFonts w:ascii="Times New Roman" w:eastAsia="Times New Roman" w:hAnsi="Times New Roman"/>
          <w:sz w:val="28"/>
          <w:szCs w:val="28"/>
          <w:lang w:eastAsia="uk-UA"/>
        </w:rPr>
        <w:t>формування цін</w:t>
      </w:r>
      <w:r w:rsidRPr="00594301">
        <w:rPr>
          <w:rFonts w:ascii="Times New Roman" w:eastAsia="Times New Roman" w:hAnsi="Times New Roman"/>
          <w:sz w:val="28"/>
          <w:szCs w:val="28"/>
          <w:lang w:eastAsia="uk-UA"/>
        </w:rPr>
        <w:t>. Відкриття доступу до інформації зменшило кількість маніпуляцій та дозволило покупцям автомобілів приймати виважені рішення.</w:t>
      </w:r>
      <w:r w:rsidR="007903F8" w:rsidRPr="00594301">
        <w:rPr>
          <w:rFonts w:ascii="Times New Roman" w:eastAsia="Times New Roman" w:hAnsi="Times New Roman"/>
          <w:sz w:val="28"/>
          <w:szCs w:val="28"/>
          <w:lang w:eastAsia="uk-UA"/>
        </w:rPr>
        <w:t xml:space="preserve">  </w:t>
      </w:r>
    </w:p>
    <w:p w:rsidR="00B82258" w:rsidRPr="00594301" w:rsidRDefault="00746F15" w:rsidP="001E74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  <w:r w:rsidRPr="0059430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Сервіс створено</w:t>
      </w:r>
      <w:r w:rsidR="001070B6" w:rsidRPr="0059430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на основі відкритих даних</w:t>
      </w:r>
      <w:r w:rsidR="00012213" w:rsidRPr="0059430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hyperlink r:id="rId8" w:history="1">
        <w:r w:rsidR="00012213" w:rsidRPr="00594301">
          <w:rPr>
            <w:rFonts w:ascii="Times New Roman" w:hAnsi="Times New Roman"/>
            <w:color w:val="4EBB73"/>
            <w:sz w:val="28"/>
            <w:szCs w:val="28"/>
            <w:u w:val="single"/>
          </w:rPr>
          <w:t>Єдиного державного реєстру транспортних засобів</w:t>
        </w:r>
      </w:hyperlink>
      <w:r w:rsidR="001070B6" w:rsidRPr="0059430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 w:rsidR="002F2BA4" w:rsidRPr="0059430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і</w:t>
      </w:r>
      <w:r w:rsidR="00AC748C" w:rsidRPr="00594301">
        <w:rPr>
          <w:rFonts w:ascii="Times New Roman" w:eastAsia="Times New Roman" w:hAnsi="Times New Roman"/>
          <w:sz w:val="28"/>
          <w:szCs w:val="28"/>
          <w:lang w:eastAsia="uk-UA"/>
        </w:rPr>
        <w:t xml:space="preserve"> надає доступ до інформації, починаючи з 2013 року. </w:t>
      </w:r>
      <w:r w:rsidR="007903F8" w:rsidRPr="00594301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</w:p>
    <w:p w:rsidR="005D5504" w:rsidRPr="00594301" w:rsidRDefault="005D5504" w:rsidP="001E74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5D5504" w:rsidRPr="00594301" w:rsidRDefault="005D5504" w:rsidP="005D5504">
      <w:pPr>
        <w:shd w:val="clear" w:color="auto" w:fill="FFFFFF"/>
        <w:tabs>
          <w:tab w:val="left" w:pos="5103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  <w:r w:rsidRPr="00594301">
        <w:rPr>
          <w:rFonts w:ascii="Times New Roman" w:eastAsia="Times New Roman" w:hAnsi="Times New Roman"/>
          <w:sz w:val="28"/>
          <w:szCs w:val="28"/>
          <w:lang w:eastAsia="uk-UA"/>
        </w:rPr>
        <w:t xml:space="preserve">До Єдиного державного реєстру </w:t>
      </w:r>
      <w:r w:rsidR="00AC748C" w:rsidRPr="00594301">
        <w:rPr>
          <w:rFonts w:ascii="Times New Roman" w:eastAsia="Times New Roman" w:hAnsi="Times New Roman"/>
          <w:sz w:val="28"/>
          <w:szCs w:val="28"/>
          <w:lang w:eastAsia="uk-UA"/>
        </w:rPr>
        <w:t>транспортний засіб потрапля</w:t>
      </w:r>
      <w:r w:rsidRPr="00594301">
        <w:rPr>
          <w:rFonts w:ascii="Times New Roman" w:eastAsia="Times New Roman" w:hAnsi="Times New Roman"/>
          <w:sz w:val="28"/>
          <w:szCs w:val="28"/>
          <w:lang w:eastAsia="uk-UA"/>
        </w:rPr>
        <w:t xml:space="preserve">є </w:t>
      </w:r>
      <w:r w:rsidR="007C6A8F" w:rsidRPr="00594301">
        <w:rPr>
          <w:rFonts w:ascii="Times New Roman" w:eastAsia="Times New Roman" w:hAnsi="Times New Roman"/>
          <w:sz w:val="28"/>
          <w:szCs w:val="28"/>
          <w:lang w:eastAsia="uk-UA"/>
        </w:rPr>
        <w:t xml:space="preserve">після </w:t>
      </w:r>
      <w:r w:rsidRPr="00594301">
        <w:rPr>
          <w:rFonts w:ascii="Times New Roman" w:eastAsia="Times New Roman" w:hAnsi="Times New Roman"/>
          <w:sz w:val="28"/>
          <w:szCs w:val="28"/>
          <w:lang w:eastAsia="uk-UA"/>
        </w:rPr>
        <w:t>придбання і</w:t>
      </w:r>
      <w:r w:rsidR="00AC748C" w:rsidRPr="00594301">
        <w:rPr>
          <w:rFonts w:ascii="Times New Roman" w:eastAsia="Times New Roman" w:hAnsi="Times New Roman"/>
          <w:sz w:val="28"/>
          <w:szCs w:val="28"/>
          <w:lang w:eastAsia="uk-UA"/>
        </w:rPr>
        <w:t xml:space="preserve"> пер</w:t>
      </w:r>
      <w:r w:rsidRPr="00594301">
        <w:rPr>
          <w:rFonts w:ascii="Times New Roman" w:eastAsia="Times New Roman" w:hAnsi="Times New Roman"/>
          <w:sz w:val="28"/>
          <w:szCs w:val="28"/>
          <w:lang w:eastAsia="uk-UA"/>
        </w:rPr>
        <w:t>шої</w:t>
      </w:r>
      <w:r w:rsidR="00AC748C" w:rsidRPr="00594301">
        <w:rPr>
          <w:rFonts w:ascii="Times New Roman" w:eastAsia="Times New Roman" w:hAnsi="Times New Roman"/>
          <w:sz w:val="28"/>
          <w:szCs w:val="28"/>
          <w:lang w:eastAsia="uk-UA"/>
        </w:rPr>
        <w:t xml:space="preserve"> реєстрації </w:t>
      </w:r>
      <w:r w:rsidR="002F2BA4" w:rsidRPr="00594301">
        <w:rPr>
          <w:rFonts w:ascii="Times New Roman" w:eastAsia="Times New Roman" w:hAnsi="Times New Roman"/>
          <w:sz w:val="28"/>
          <w:szCs w:val="28"/>
          <w:lang w:eastAsia="uk-UA"/>
        </w:rPr>
        <w:t>в</w:t>
      </w:r>
      <w:r w:rsidR="00AC748C" w:rsidRPr="00594301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hyperlink r:id="rId9" w:history="1">
        <w:r w:rsidR="00012213" w:rsidRPr="00594301">
          <w:rPr>
            <w:rFonts w:ascii="Times New Roman" w:hAnsi="Times New Roman"/>
            <w:color w:val="4EBB73"/>
            <w:sz w:val="28"/>
            <w:szCs w:val="28"/>
            <w:u w:val="single"/>
          </w:rPr>
          <w:t>територіальному сервісному центрі МВС</w:t>
        </w:r>
      </w:hyperlink>
      <w:r w:rsidR="00AC748C" w:rsidRPr="00594301">
        <w:rPr>
          <w:rFonts w:ascii="Times New Roman" w:eastAsia="Times New Roman" w:hAnsi="Times New Roman"/>
          <w:sz w:val="28"/>
          <w:szCs w:val="28"/>
          <w:lang w:eastAsia="uk-UA"/>
        </w:rPr>
        <w:t>. Далі в</w:t>
      </w:r>
      <w:r w:rsidR="00C77782" w:rsidRPr="00594301">
        <w:rPr>
          <w:rFonts w:ascii="Times New Roman" w:eastAsia="Times New Roman" w:hAnsi="Times New Roman"/>
          <w:sz w:val="28"/>
          <w:szCs w:val="28"/>
          <w:lang w:eastAsia="uk-UA"/>
        </w:rPr>
        <w:t xml:space="preserve"> реєстрі відображаються всі процеси</w:t>
      </w:r>
      <w:r w:rsidR="00AC748C" w:rsidRPr="00594301">
        <w:rPr>
          <w:rFonts w:ascii="Times New Roman" w:eastAsia="Times New Roman" w:hAnsi="Times New Roman"/>
          <w:sz w:val="28"/>
          <w:szCs w:val="28"/>
          <w:lang w:eastAsia="uk-UA"/>
        </w:rPr>
        <w:t xml:space="preserve">, що відбуваються з автомобілем: зміна власника, </w:t>
      </w:r>
      <w:r w:rsidR="00AC748C" w:rsidRPr="00594301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 xml:space="preserve">номерного знака, здійснення переобладнання тощо. </w:t>
      </w:r>
      <w:r w:rsidRPr="00594301">
        <w:rPr>
          <w:rFonts w:ascii="Times New Roman" w:eastAsia="Times New Roman" w:hAnsi="Times New Roman"/>
          <w:sz w:val="28"/>
          <w:szCs w:val="28"/>
          <w:lang w:eastAsia="uk-UA"/>
        </w:rPr>
        <w:t xml:space="preserve">Зауважимо, що </w:t>
      </w:r>
      <w:r w:rsidRPr="00594301">
        <w:rPr>
          <w:rFonts w:ascii="Times New Roman" w:eastAsia="Times New Roman" w:hAnsi="Times New Roman"/>
          <w:b/>
          <w:sz w:val="28"/>
          <w:szCs w:val="28"/>
          <w:lang w:eastAsia="uk-UA"/>
        </w:rPr>
        <w:t>с</w:t>
      </w:r>
      <w:r w:rsidR="00AC748C" w:rsidRPr="00594301">
        <w:rPr>
          <w:rFonts w:ascii="Times New Roman" w:eastAsia="Times New Roman" w:hAnsi="Times New Roman"/>
          <w:b/>
          <w:sz w:val="28"/>
          <w:szCs w:val="28"/>
          <w:lang w:eastAsia="uk-UA"/>
        </w:rPr>
        <w:t>ервіс відкритих даних не міс</w:t>
      </w:r>
      <w:r w:rsidR="002F2BA4" w:rsidRPr="00594301">
        <w:rPr>
          <w:rFonts w:ascii="Times New Roman" w:eastAsia="Times New Roman" w:hAnsi="Times New Roman"/>
          <w:b/>
          <w:sz w:val="28"/>
          <w:szCs w:val="28"/>
          <w:lang w:eastAsia="uk-UA"/>
        </w:rPr>
        <w:t>тить конфіденційної інформації.</w:t>
      </w:r>
    </w:p>
    <w:p w:rsidR="005D5504" w:rsidRPr="00594301" w:rsidRDefault="005D5504" w:rsidP="005D5504">
      <w:pPr>
        <w:shd w:val="clear" w:color="auto" w:fill="FFFFFF"/>
        <w:tabs>
          <w:tab w:val="left" w:pos="5103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AC748C" w:rsidRPr="00594301" w:rsidRDefault="00825608" w:rsidP="00A12A5B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594301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Кому </w:t>
      </w:r>
      <w:r w:rsidR="00A12A5B" w:rsidRPr="00594301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ці дані </w:t>
      </w:r>
      <w:r w:rsidR="007903F8" w:rsidRPr="00594301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стають</w:t>
      </w:r>
      <w:r w:rsidR="00A12A5B" w:rsidRPr="00594301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у</w:t>
      </w:r>
      <w:r w:rsidRPr="00594301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на</w:t>
      </w:r>
      <w:r w:rsidR="00AC748C" w:rsidRPr="00594301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годі?</w:t>
      </w:r>
    </w:p>
    <w:p w:rsidR="00AC748C" w:rsidRPr="00594301" w:rsidRDefault="007903F8" w:rsidP="00A12A5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 w:rsidRPr="00594301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Передусім м</w:t>
      </w:r>
      <w:r w:rsidR="002F2BA4" w:rsidRPr="00594301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а</w:t>
      </w:r>
      <w:r w:rsidR="00B05436" w:rsidRPr="00594301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й</w:t>
      </w:r>
      <w:r w:rsidR="002F2BA4" w:rsidRPr="00594301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бутнім автовласникам. </w:t>
      </w:r>
      <w:r w:rsidR="00AC748C" w:rsidRPr="00594301">
        <w:rPr>
          <w:rFonts w:ascii="Times New Roman" w:eastAsia="Times New Roman" w:hAnsi="Times New Roman"/>
          <w:sz w:val="28"/>
          <w:szCs w:val="28"/>
          <w:lang w:eastAsia="uk-UA"/>
        </w:rPr>
        <w:t>Уявімо,</w:t>
      </w:r>
      <w:r w:rsidR="00A12A5B" w:rsidRPr="00594301">
        <w:rPr>
          <w:rFonts w:ascii="Times New Roman" w:eastAsia="Times New Roman" w:hAnsi="Times New Roman"/>
          <w:sz w:val="28"/>
          <w:szCs w:val="28"/>
          <w:lang w:eastAsia="uk-UA"/>
        </w:rPr>
        <w:t xml:space="preserve"> що</w:t>
      </w:r>
      <w:r w:rsidR="00AC748C" w:rsidRPr="00594301">
        <w:rPr>
          <w:rFonts w:ascii="Times New Roman" w:eastAsia="Times New Roman" w:hAnsi="Times New Roman"/>
          <w:sz w:val="28"/>
          <w:szCs w:val="28"/>
          <w:lang w:eastAsia="uk-UA"/>
        </w:rPr>
        <w:t xml:space="preserve"> ви плануєте придбати авто. Починаєте пошуки «свого» транспортного засобу з аналізу ринку та губитесь у різноманітті пропозицій. До кого звернутись за порадою? </w:t>
      </w:r>
      <w:r w:rsidR="002F2BA4" w:rsidRPr="00594301">
        <w:rPr>
          <w:rFonts w:ascii="Times New Roman" w:eastAsia="Times New Roman" w:hAnsi="Times New Roman"/>
          <w:sz w:val="28"/>
          <w:szCs w:val="28"/>
          <w:lang w:eastAsia="uk-UA"/>
        </w:rPr>
        <w:t xml:space="preserve">Звісно, </w:t>
      </w:r>
      <w:r w:rsidR="00825608" w:rsidRPr="00594301">
        <w:rPr>
          <w:rFonts w:ascii="Times New Roman" w:eastAsia="Times New Roman" w:hAnsi="Times New Roman"/>
          <w:sz w:val="28"/>
          <w:szCs w:val="28"/>
          <w:lang w:eastAsia="uk-UA"/>
        </w:rPr>
        <w:t>до громадян, які за най</w:t>
      </w:r>
      <w:r w:rsidR="00AC748C" w:rsidRPr="00594301">
        <w:rPr>
          <w:rFonts w:ascii="Times New Roman" w:eastAsia="Times New Roman" w:hAnsi="Times New Roman"/>
          <w:sz w:val="28"/>
          <w:szCs w:val="28"/>
          <w:lang w:eastAsia="uk-UA"/>
        </w:rPr>
        <w:t>оптимальні</w:t>
      </w:r>
      <w:r w:rsidR="00825608" w:rsidRPr="00594301">
        <w:rPr>
          <w:rFonts w:ascii="Times New Roman" w:eastAsia="Times New Roman" w:hAnsi="Times New Roman"/>
          <w:sz w:val="28"/>
          <w:szCs w:val="28"/>
          <w:lang w:eastAsia="uk-UA"/>
        </w:rPr>
        <w:t xml:space="preserve">ші варіанти вже </w:t>
      </w:r>
      <w:r w:rsidR="00AC748C" w:rsidRPr="00594301">
        <w:rPr>
          <w:rFonts w:ascii="Times New Roman" w:eastAsia="Times New Roman" w:hAnsi="Times New Roman"/>
          <w:sz w:val="28"/>
          <w:szCs w:val="28"/>
          <w:lang w:eastAsia="uk-UA"/>
        </w:rPr>
        <w:t>проголосували</w:t>
      </w:r>
      <w:r w:rsidR="00825608" w:rsidRPr="00594301">
        <w:rPr>
          <w:rFonts w:ascii="Times New Roman" w:eastAsia="Times New Roman" w:hAnsi="Times New Roman"/>
          <w:sz w:val="28"/>
          <w:szCs w:val="28"/>
          <w:lang w:eastAsia="uk-UA"/>
        </w:rPr>
        <w:t xml:space="preserve">, так би мовити, </w:t>
      </w:r>
      <w:r w:rsidR="00A12A5B" w:rsidRPr="00594301">
        <w:rPr>
          <w:rFonts w:ascii="Times New Roman" w:eastAsia="Times New Roman" w:hAnsi="Times New Roman"/>
          <w:sz w:val="28"/>
          <w:szCs w:val="28"/>
          <w:lang w:eastAsia="uk-UA"/>
        </w:rPr>
        <w:t>«</w:t>
      </w:r>
      <w:r w:rsidR="00825608" w:rsidRPr="00594301">
        <w:rPr>
          <w:rFonts w:ascii="Times New Roman" w:eastAsia="Times New Roman" w:hAnsi="Times New Roman"/>
          <w:sz w:val="28"/>
          <w:szCs w:val="28"/>
          <w:lang w:eastAsia="uk-UA"/>
        </w:rPr>
        <w:t>власним гаманцем</w:t>
      </w:r>
      <w:r w:rsidR="00A12A5B" w:rsidRPr="00594301">
        <w:rPr>
          <w:rFonts w:ascii="Times New Roman" w:eastAsia="Times New Roman" w:hAnsi="Times New Roman"/>
          <w:sz w:val="28"/>
          <w:szCs w:val="28"/>
          <w:lang w:eastAsia="uk-UA"/>
        </w:rPr>
        <w:t>»</w:t>
      </w:r>
      <w:r w:rsidR="00825608" w:rsidRPr="00594301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r w:rsidR="00774CE6" w:rsidRPr="00594301">
        <w:rPr>
          <w:rFonts w:ascii="Times New Roman" w:eastAsia="Times New Roman" w:hAnsi="Times New Roman"/>
          <w:sz w:val="28"/>
          <w:szCs w:val="28"/>
          <w:lang w:eastAsia="uk-UA"/>
        </w:rPr>
        <w:t xml:space="preserve">придбавши ту чи іншу </w:t>
      </w:r>
      <w:proofErr w:type="spellStart"/>
      <w:r w:rsidR="00774CE6" w:rsidRPr="00594301">
        <w:rPr>
          <w:rFonts w:ascii="Times New Roman" w:eastAsia="Times New Roman" w:hAnsi="Times New Roman"/>
          <w:sz w:val="28"/>
          <w:szCs w:val="28"/>
          <w:lang w:eastAsia="uk-UA"/>
        </w:rPr>
        <w:t>автівку</w:t>
      </w:r>
      <w:proofErr w:type="spellEnd"/>
      <w:r w:rsidR="00774CE6" w:rsidRPr="00594301">
        <w:rPr>
          <w:rFonts w:ascii="Times New Roman" w:eastAsia="Times New Roman" w:hAnsi="Times New Roman"/>
          <w:sz w:val="28"/>
          <w:szCs w:val="28"/>
          <w:lang w:eastAsia="uk-UA"/>
        </w:rPr>
        <w:t>.</w:t>
      </w:r>
      <w:r w:rsidR="00FB19F1" w:rsidRPr="00594301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F20A89" w:rsidRPr="00594301">
        <w:rPr>
          <w:rFonts w:ascii="Times New Roman" w:eastAsia="Times New Roman" w:hAnsi="Times New Roman"/>
          <w:sz w:val="28"/>
          <w:szCs w:val="28"/>
          <w:lang w:eastAsia="uk-UA"/>
        </w:rPr>
        <w:t>Тобто з</w:t>
      </w:r>
      <w:r w:rsidR="00FB19F1" w:rsidRPr="00594301">
        <w:rPr>
          <w:rFonts w:ascii="Times New Roman" w:eastAsia="Times New Roman" w:hAnsi="Times New Roman"/>
          <w:sz w:val="28"/>
          <w:szCs w:val="28"/>
          <w:lang w:eastAsia="uk-UA"/>
        </w:rPr>
        <w:t xml:space="preserve">авдяки сервісу відкритих даних можна знайти </w:t>
      </w:r>
      <w:r w:rsidR="00FB19F1" w:rsidRPr="00594301">
        <w:rPr>
          <w:rFonts w:ascii="Times New Roman" w:eastAsia="Times New Roman" w:hAnsi="Times New Roman"/>
          <w:bCs/>
          <w:sz w:val="28"/>
          <w:szCs w:val="28"/>
          <w:lang w:eastAsia="uk-UA"/>
        </w:rPr>
        <w:t>т</w:t>
      </w:r>
      <w:r w:rsidR="00AC748C" w:rsidRPr="00594301">
        <w:rPr>
          <w:rFonts w:ascii="Times New Roman" w:eastAsia="Times New Roman" w:hAnsi="Times New Roman"/>
          <w:sz w:val="28"/>
          <w:szCs w:val="28"/>
          <w:lang w:eastAsia="uk-UA"/>
        </w:rPr>
        <w:t xml:space="preserve">очну інформацію про найпопулярніші моделі авто у </w:t>
      </w:r>
      <w:r w:rsidR="00FB19F1" w:rsidRPr="00594301">
        <w:rPr>
          <w:rFonts w:ascii="Times New Roman" w:eastAsia="Times New Roman" w:hAnsi="Times New Roman"/>
          <w:sz w:val="28"/>
          <w:szCs w:val="28"/>
          <w:lang w:eastAsia="uk-UA"/>
        </w:rPr>
        <w:t>кожному з регіонів</w:t>
      </w:r>
      <w:r w:rsidR="00ED7585" w:rsidRPr="00594301">
        <w:rPr>
          <w:rFonts w:ascii="Times New Roman" w:eastAsia="Times New Roman" w:hAnsi="Times New Roman"/>
          <w:sz w:val="28"/>
          <w:szCs w:val="28"/>
          <w:lang w:eastAsia="uk-UA"/>
        </w:rPr>
        <w:t xml:space="preserve"> України</w:t>
      </w:r>
      <w:r w:rsidR="00FB19F1" w:rsidRPr="00594301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AC748C" w:rsidRPr="00594301" w:rsidRDefault="001B4DBA" w:rsidP="00A12A5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 w:rsidRPr="00594301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Б</w:t>
      </w:r>
      <w:r w:rsidR="00FB19F1" w:rsidRPr="00594301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ізнесу. </w:t>
      </w:r>
      <w:r w:rsidR="00AC748C" w:rsidRPr="00594301">
        <w:rPr>
          <w:rFonts w:ascii="Times New Roman" w:eastAsia="Times New Roman" w:hAnsi="Times New Roman"/>
          <w:sz w:val="28"/>
          <w:szCs w:val="28"/>
          <w:lang w:eastAsia="uk-UA"/>
        </w:rPr>
        <w:t xml:space="preserve">Маркетологи та дослідники автомобільного ринку можуть більше дізнатися про споживчу поведінку та вподобання </w:t>
      </w:r>
      <w:r w:rsidRPr="00594301">
        <w:rPr>
          <w:rFonts w:ascii="Times New Roman" w:eastAsia="Times New Roman" w:hAnsi="Times New Roman"/>
          <w:sz w:val="28"/>
          <w:szCs w:val="28"/>
          <w:lang w:eastAsia="uk-UA"/>
        </w:rPr>
        <w:t>громадян. Зокрема,</w:t>
      </w:r>
      <w:r w:rsidR="00AC748C" w:rsidRPr="00594301">
        <w:rPr>
          <w:rFonts w:ascii="Times New Roman" w:eastAsia="Times New Roman" w:hAnsi="Times New Roman"/>
          <w:sz w:val="28"/>
          <w:szCs w:val="28"/>
          <w:lang w:eastAsia="uk-UA"/>
        </w:rPr>
        <w:t xml:space="preserve"> які автомобілі купують мешканці </w:t>
      </w:r>
      <w:r w:rsidR="007903F8" w:rsidRPr="00594301">
        <w:rPr>
          <w:rFonts w:ascii="Times New Roman" w:eastAsia="Times New Roman" w:hAnsi="Times New Roman"/>
          <w:sz w:val="28"/>
          <w:szCs w:val="28"/>
          <w:lang w:eastAsia="uk-UA"/>
        </w:rPr>
        <w:t>того чи іншого регіону</w:t>
      </w:r>
      <w:r w:rsidR="00AC748C" w:rsidRPr="00594301">
        <w:rPr>
          <w:rFonts w:ascii="Times New Roman" w:eastAsia="Times New Roman" w:hAnsi="Times New Roman"/>
          <w:sz w:val="28"/>
          <w:szCs w:val="28"/>
          <w:lang w:eastAsia="uk-UA"/>
        </w:rPr>
        <w:t>,</w:t>
      </w:r>
      <w:r w:rsidR="007903F8" w:rsidRPr="00594301">
        <w:rPr>
          <w:rFonts w:ascii="Times New Roman" w:eastAsia="Times New Roman" w:hAnsi="Times New Roman"/>
          <w:sz w:val="28"/>
          <w:szCs w:val="28"/>
          <w:lang w:eastAsia="uk-UA"/>
        </w:rPr>
        <w:t xml:space="preserve"> якого року випуску, </w:t>
      </w:r>
      <w:r w:rsidR="00AC748C" w:rsidRPr="00594301">
        <w:rPr>
          <w:rFonts w:ascii="Times New Roman" w:eastAsia="Times New Roman" w:hAnsi="Times New Roman"/>
          <w:sz w:val="28"/>
          <w:szCs w:val="28"/>
          <w:lang w:eastAsia="uk-UA"/>
        </w:rPr>
        <w:t xml:space="preserve"> як колір авто впливає на його популярність тощо. </w:t>
      </w:r>
    </w:p>
    <w:p w:rsidR="00AC748C" w:rsidRPr="00594301" w:rsidRDefault="001B4DBA" w:rsidP="001B4DB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 w:rsidRPr="00594301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Державі</w:t>
      </w:r>
      <w:r w:rsidR="00B05436" w:rsidRPr="00594301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. </w:t>
      </w:r>
      <w:r w:rsidRPr="00594301">
        <w:rPr>
          <w:rFonts w:ascii="Times New Roman" w:eastAsia="Times New Roman" w:hAnsi="Times New Roman"/>
          <w:sz w:val="28"/>
          <w:szCs w:val="28"/>
          <w:lang w:eastAsia="uk-UA"/>
        </w:rPr>
        <w:t>Відкриті дані</w:t>
      </w:r>
      <w:r w:rsidR="00AC748C" w:rsidRPr="00594301">
        <w:rPr>
          <w:rFonts w:ascii="Times New Roman" w:eastAsia="Times New Roman" w:hAnsi="Times New Roman"/>
          <w:sz w:val="28"/>
          <w:szCs w:val="28"/>
          <w:lang w:eastAsia="uk-UA"/>
        </w:rPr>
        <w:t xml:space="preserve"> допоможуть, наприклад: </w:t>
      </w:r>
    </w:p>
    <w:p w:rsidR="00AC748C" w:rsidRPr="00594301" w:rsidRDefault="00A07E49" w:rsidP="001B4DBA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94301">
        <w:rPr>
          <w:rFonts w:ascii="Times New Roman" w:eastAsia="Times New Roman" w:hAnsi="Times New Roman"/>
          <w:sz w:val="28"/>
          <w:szCs w:val="28"/>
          <w:lang w:eastAsia="uk-UA"/>
        </w:rPr>
        <w:t>зрозуміти, чи державні преференції</w:t>
      </w:r>
      <w:r w:rsidR="00AC748C" w:rsidRPr="00594301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C61A6A" w:rsidRPr="00594301">
        <w:rPr>
          <w:rFonts w:ascii="Times New Roman" w:eastAsia="Times New Roman" w:hAnsi="Times New Roman"/>
          <w:sz w:val="28"/>
          <w:szCs w:val="28"/>
          <w:lang w:eastAsia="uk-UA"/>
        </w:rPr>
        <w:t xml:space="preserve">стимулюють громадян </w:t>
      </w:r>
      <w:r w:rsidR="00AC748C" w:rsidRPr="00594301">
        <w:rPr>
          <w:rFonts w:ascii="Times New Roman" w:eastAsia="Times New Roman" w:hAnsi="Times New Roman"/>
          <w:sz w:val="28"/>
          <w:szCs w:val="28"/>
          <w:lang w:eastAsia="uk-UA"/>
        </w:rPr>
        <w:t>а</w:t>
      </w:r>
      <w:r w:rsidRPr="00594301">
        <w:rPr>
          <w:rFonts w:ascii="Times New Roman" w:eastAsia="Times New Roman" w:hAnsi="Times New Roman"/>
          <w:sz w:val="28"/>
          <w:szCs w:val="28"/>
          <w:lang w:eastAsia="uk-UA"/>
        </w:rPr>
        <w:t>ктивніше купувати електромобілі</w:t>
      </w:r>
      <w:r w:rsidR="00AC748C" w:rsidRPr="00594301">
        <w:rPr>
          <w:rFonts w:ascii="Times New Roman" w:eastAsia="Times New Roman" w:hAnsi="Times New Roman"/>
          <w:sz w:val="28"/>
          <w:szCs w:val="28"/>
          <w:lang w:eastAsia="uk-UA"/>
        </w:rPr>
        <w:t>;</w:t>
      </w:r>
    </w:p>
    <w:p w:rsidR="00AC748C" w:rsidRPr="00594301" w:rsidRDefault="00A07E49" w:rsidP="001B4DBA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94301">
        <w:rPr>
          <w:rFonts w:ascii="Times New Roman" w:eastAsia="Times New Roman" w:hAnsi="Times New Roman"/>
          <w:sz w:val="28"/>
          <w:szCs w:val="28"/>
          <w:lang w:eastAsia="uk-UA"/>
        </w:rPr>
        <w:t>проектувати інфраструктуру</w:t>
      </w:r>
      <w:r w:rsidR="00AC748C" w:rsidRPr="00594301">
        <w:rPr>
          <w:rFonts w:ascii="Times New Roman" w:eastAsia="Times New Roman" w:hAnsi="Times New Roman"/>
          <w:sz w:val="28"/>
          <w:szCs w:val="28"/>
          <w:lang w:eastAsia="uk-UA"/>
        </w:rPr>
        <w:t>, одночасно враховуючи потреби різних учасників дорожнього руху – водіїв, велосипедистів та пішоходів;</w:t>
      </w:r>
    </w:p>
    <w:p w:rsidR="007C6A8F" w:rsidRPr="00594301" w:rsidRDefault="00C77753" w:rsidP="001B4DBA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94301">
        <w:rPr>
          <w:rFonts w:ascii="Times New Roman" w:eastAsia="Times New Roman" w:hAnsi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 wp14:anchorId="41189053" wp14:editId="66658BAE">
            <wp:simplePos x="900430" y="1651000"/>
            <wp:positionH relativeFrom="margin">
              <wp:align>right</wp:align>
            </wp:positionH>
            <wp:positionV relativeFrom="margin">
              <wp:align>top</wp:align>
            </wp:positionV>
            <wp:extent cx="3227070" cy="322707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875461_1506668329474905_5154253809408540672_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7670" cy="322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748C" w:rsidRPr="00594301">
        <w:rPr>
          <w:rFonts w:ascii="Times New Roman" w:eastAsia="Times New Roman" w:hAnsi="Times New Roman"/>
          <w:sz w:val="28"/>
          <w:szCs w:val="28"/>
          <w:lang w:eastAsia="uk-UA"/>
        </w:rPr>
        <w:t xml:space="preserve">спостерігати динаміку </w:t>
      </w:r>
      <w:hyperlink r:id="rId11" w:history="1">
        <w:r w:rsidR="00012213" w:rsidRPr="00594301">
          <w:rPr>
            <w:rFonts w:ascii="Times New Roman" w:hAnsi="Times New Roman"/>
            <w:color w:val="4EBB73"/>
            <w:sz w:val="28"/>
            <w:szCs w:val="28"/>
            <w:u w:val="single"/>
          </w:rPr>
          <w:t>реєстрації</w:t>
        </w:r>
      </w:hyperlink>
      <w:r w:rsidR="00012213" w:rsidRPr="00594301">
        <w:rPr>
          <w:rFonts w:ascii="Times New Roman" w:hAnsi="Times New Roman"/>
          <w:sz w:val="28"/>
          <w:szCs w:val="28"/>
        </w:rPr>
        <w:t xml:space="preserve"> </w:t>
      </w:r>
      <w:r w:rsidR="00AC748C" w:rsidRPr="00594301">
        <w:rPr>
          <w:rFonts w:ascii="Times New Roman" w:eastAsia="Times New Roman" w:hAnsi="Times New Roman"/>
          <w:sz w:val="28"/>
          <w:szCs w:val="28"/>
          <w:lang w:eastAsia="uk-UA"/>
        </w:rPr>
        <w:t xml:space="preserve"> автомобілів із дизельними двигунами</w:t>
      </w:r>
      <w:r w:rsidR="00A07E49" w:rsidRPr="00594301">
        <w:rPr>
          <w:rFonts w:ascii="Times New Roman" w:eastAsia="Times New Roman" w:hAnsi="Times New Roman"/>
          <w:sz w:val="28"/>
          <w:szCs w:val="28"/>
          <w:lang w:eastAsia="uk-UA"/>
        </w:rPr>
        <w:t>;</w:t>
      </w:r>
      <w:r w:rsidR="00B05436" w:rsidRPr="00594301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</w:p>
    <w:p w:rsidR="00C77753" w:rsidRPr="00594301" w:rsidRDefault="007C6A8F" w:rsidP="00C77753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94301">
        <w:rPr>
          <w:rFonts w:ascii="Times New Roman" w:eastAsia="Times New Roman" w:hAnsi="Times New Roman"/>
          <w:sz w:val="28"/>
          <w:szCs w:val="28"/>
          <w:lang w:eastAsia="uk-UA"/>
        </w:rPr>
        <w:t xml:space="preserve">виокремити цікаві факти </w:t>
      </w:r>
      <w:r w:rsidR="001B4DBA" w:rsidRPr="00594301">
        <w:rPr>
          <w:rFonts w:ascii="Times New Roman" w:eastAsia="Times New Roman" w:hAnsi="Times New Roman"/>
          <w:sz w:val="28"/>
          <w:szCs w:val="28"/>
          <w:lang w:eastAsia="uk-UA"/>
        </w:rPr>
        <w:t>і т. д</w:t>
      </w:r>
      <w:r w:rsidR="00AC748C" w:rsidRPr="00594301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A22EF3" w:rsidRPr="00594301" w:rsidRDefault="00A22EF3" w:rsidP="00A22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5465DA" w:rsidRPr="00594301" w:rsidRDefault="00AC748C" w:rsidP="001B4D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94301">
        <w:rPr>
          <w:rFonts w:ascii="Times New Roman" w:eastAsia="Times New Roman" w:hAnsi="Times New Roman"/>
          <w:sz w:val="28"/>
          <w:szCs w:val="28"/>
          <w:lang w:eastAsia="uk-UA"/>
        </w:rPr>
        <w:t xml:space="preserve">Окрім даних про приватні легкові автомобілі, проект дозволяє аналізувати дані стосовно реєстрації транспортних засобів інших категорій, зокрема автобусів та мікроавтобусів. </w:t>
      </w:r>
    </w:p>
    <w:p w:rsidR="001B4DBA" w:rsidRPr="00594301" w:rsidRDefault="001B4DBA" w:rsidP="001B4D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754660" w:rsidRPr="00594301" w:rsidRDefault="00B03404" w:rsidP="0001221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594301">
        <w:rPr>
          <w:rFonts w:ascii="Times New Roman" w:eastAsia="Times New Roman" w:hAnsi="Times New Roman"/>
          <w:b/>
          <w:sz w:val="28"/>
          <w:szCs w:val="28"/>
          <w:lang w:eastAsia="uk-UA"/>
        </w:rPr>
        <w:t>Нагадаємо: р</w:t>
      </w:r>
      <w:r w:rsidR="005465DA" w:rsidRPr="00594301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еалізація такого проекту стала можливою за сприяння Державного агентства з питань електронного урядування в межах проекту USAID/UK </w:t>
      </w:r>
      <w:proofErr w:type="spellStart"/>
      <w:r w:rsidR="005465DA" w:rsidRPr="00594301">
        <w:rPr>
          <w:rFonts w:ascii="Times New Roman" w:eastAsia="Times New Roman" w:hAnsi="Times New Roman"/>
          <w:b/>
          <w:sz w:val="28"/>
          <w:szCs w:val="28"/>
          <w:lang w:eastAsia="uk-UA"/>
        </w:rPr>
        <w:t>aid</w:t>
      </w:r>
      <w:proofErr w:type="spellEnd"/>
      <w:r w:rsidR="005465DA" w:rsidRPr="00594301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“Прозорість та підзвітність у державному управлінні та послугах”/TAPAS</w:t>
      </w:r>
      <w:r w:rsidR="001B4DBA" w:rsidRPr="00594301">
        <w:rPr>
          <w:rFonts w:ascii="Times New Roman" w:eastAsia="Times New Roman" w:hAnsi="Times New Roman"/>
          <w:b/>
          <w:sz w:val="28"/>
          <w:szCs w:val="28"/>
          <w:lang w:eastAsia="uk-UA"/>
        </w:rPr>
        <w:t>.</w:t>
      </w:r>
    </w:p>
    <w:sectPr w:rsidR="00754660" w:rsidRPr="005943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F3AFA"/>
    <w:multiLevelType w:val="hybridMultilevel"/>
    <w:tmpl w:val="A20C55E0"/>
    <w:lvl w:ilvl="0" w:tplc="0EF8A3C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06CC7562"/>
    <w:multiLevelType w:val="multilevel"/>
    <w:tmpl w:val="0FC0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357B75"/>
    <w:multiLevelType w:val="multilevel"/>
    <w:tmpl w:val="07662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7760C0"/>
    <w:multiLevelType w:val="hybridMultilevel"/>
    <w:tmpl w:val="535A0EFE"/>
    <w:lvl w:ilvl="0" w:tplc="FFB2F298"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264C5883"/>
    <w:multiLevelType w:val="multilevel"/>
    <w:tmpl w:val="A12CA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8454C7"/>
    <w:multiLevelType w:val="multilevel"/>
    <w:tmpl w:val="32541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CD378F"/>
    <w:multiLevelType w:val="multilevel"/>
    <w:tmpl w:val="341ED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C60CD3"/>
    <w:multiLevelType w:val="multilevel"/>
    <w:tmpl w:val="6D92E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366F59"/>
    <w:multiLevelType w:val="multilevel"/>
    <w:tmpl w:val="F03CB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EF15B7"/>
    <w:multiLevelType w:val="hybridMultilevel"/>
    <w:tmpl w:val="A0D6CD04"/>
    <w:lvl w:ilvl="0" w:tplc="0422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0">
    <w:nsid w:val="4B8F01EA"/>
    <w:multiLevelType w:val="multilevel"/>
    <w:tmpl w:val="5D564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C4668E"/>
    <w:multiLevelType w:val="multilevel"/>
    <w:tmpl w:val="1F5A1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703360"/>
    <w:multiLevelType w:val="multilevel"/>
    <w:tmpl w:val="74C8C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10"/>
  </w:num>
  <w:num w:numId="5">
    <w:abstractNumId w:val="5"/>
  </w:num>
  <w:num w:numId="6">
    <w:abstractNumId w:val="1"/>
  </w:num>
  <w:num w:numId="7">
    <w:abstractNumId w:val="8"/>
  </w:num>
  <w:num w:numId="8">
    <w:abstractNumId w:val="11"/>
  </w:num>
  <w:num w:numId="9">
    <w:abstractNumId w:val="2"/>
  </w:num>
  <w:num w:numId="10">
    <w:abstractNumId w:val="9"/>
  </w:num>
  <w:num w:numId="11">
    <w:abstractNumId w:val="0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19"/>
    <w:rsid w:val="000074E2"/>
    <w:rsid w:val="000078ED"/>
    <w:rsid w:val="00012213"/>
    <w:rsid w:val="00020689"/>
    <w:rsid w:val="00057CA4"/>
    <w:rsid w:val="00075F47"/>
    <w:rsid w:val="000A711F"/>
    <w:rsid w:val="000B3294"/>
    <w:rsid w:val="000C1D20"/>
    <w:rsid w:val="000D76FF"/>
    <w:rsid w:val="001070B6"/>
    <w:rsid w:val="0011046A"/>
    <w:rsid w:val="00174C87"/>
    <w:rsid w:val="00174F48"/>
    <w:rsid w:val="0018691F"/>
    <w:rsid w:val="001A5D92"/>
    <w:rsid w:val="001B4DBA"/>
    <w:rsid w:val="001D00CF"/>
    <w:rsid w:val="001E7412"/>
    <w:rsid w:val="001F1704"/>
    <w:rsid w:val="00206C14"/>
    <w:rsid w:val="00207C57"/>
    <w:rsid w:val="0022565E"/>
    <w:rsid w:val="00267BC5"/>
    <w:rsid w:val="00270DBA"/>
    <w:rsid w:val="00282772"/>
    <w:rsid w:val="002F2BA4"/>
    <w:rsid w:val="003057E4"/>
    <w:rsid w:val="00331D09"/>
    <w:rsid w:val="00382AA9"/>
    <w:rsid w:val="004100BF"/>
    <w:rsid w:val="00430F1C"/>
    <w:rsid w:val="004F09C1"/>
    <w:rsid w:val="00521F84"/>
    <w:rsid w:val="005357C2"/>
    <w:rsid w:val="0054626B"/>
    <w:rsid w:val="005465DA"/>
    <w:rsid w:val="005673C5"/>
    <w:rsid w:val="0057495A"/>
    <w:rsid w:val="00594301"/>
    <w:rsid w:val="005D242C"/>
    <w:rsid w:val="005D5504"/>
    <w:rsid w:val="00620408"/>
    <w:rsid w:val="0068216B"/>
    <w:rsid w:val="00683194"/>
    <w:rsid w:val="00694E15"/>
    <w:rsid w:val="006A1279"/>
    <w:rsid w:val="007073F6"/>
    <w:rsid w:val="00742904"/>
    <w:rsid w:val="00746F15"/>
    <w:rsid w:val="00754660"/>
    <w:rsid w:val="0076009D"/>
    <w:rsid w:val="00774CE6"/>
    <w:rsid w:val="007903F8"/>
    <w:rsid w:val="007A52F2"/>
    <w:rsid w:val="007B352D"/>
    <w:rsid w:val="007C6A8F"/>
    <w:rsid w:val="00825608"/>
    <w:rsid w:val="00874DCD"/>
    <w:rsid w:val="0088366F"/>
    <w:rsid w:val="008E4EC5"/>
    <w:rsid w:val="00913D34"/>
    <w:rsid w:val="00932E79"/>
    <w:rsid w:val="009348BC"/>
    <w:rsid w:val="009418C5"/>
    <w:rsid w:val="0094229B"/>
    <w:rsid w:val="009467CF"/>
    <w:rsid w:val="009930D6"/>
    <w:rsid w:val="00997952"/>
    <w:rsid w:val="00A07E49"/>
    <w:rsid w:val="00A12A5B"/>
    <w:rsid w:val="00A15A83"/>
    <w:rsid w:val="00A22EF3"/>
    <w:rsid w:val="00A40C34"/>
    <w:rsid w:val="00A432F7"/>
    <w:rsid w:val="00A47EA0"/>
    <w:rsid w:val="00A831D5"/>
    <w:rsid w:val="00A91463"/>
    <w:rsid w:val="00AA34E8"/>
    <w:rsid w:val="00AC748C"/>
    <w:rsid w:val="00AF66E6"/>
    <w:rsid w:val="00B03404"/>
    <w:rsid w:val="00B05436"/>
    <w:rsid w:val="00B7561F"/>
    <w:rsid w:val="00B82258"/>
    <w:rsid w:val="00C05AE7"/>
    <w:rsid w:val="00C351B2"/>
    <w:rsid w:val="00C45973"/>
    <w:rsid w:val="00C57096"/>
    <w:rsid w:val="00C61A6A"/>
    <w:rsid w:val="00C66AE5"/>
    <w:rsid w:val="00C77753"/>
    <w:rsid w:val="00C77782"/>
    <w:rsid w:val="00C77E20"/>
    <w:rsid w:val="00C81B7E"/>
    <w:rsid w:val="00C95D29"/>
    <w:rsid w:val="00CD69D5"/>
    <w:rsid w:val="00DE5258"/>
    <w:rsid w:val="00E23C51"/>
    <w:rsid w:val="00E60076"/>
    <w:rsid w:val="00E96569"/>
    <w:rsid w:val="00EB7F6F"/>
    <w:rsid w:val="00EC693B"/>
    <w:rsid w:val="00ED60DC"/>
    <w:rsid w:val="00ED7585"/>
    <w:rsid w:val="00EE22FA"/>
    <w:rsid w:val="00EF1519"/>
    <w:rsid w:val="00F11764"/>
    <w:rsid w:val="00F20A89"/>
    <w:rsid w:val="00F64C80"/>
    <w:rsid w:val="00FA4B6D"/>
    <w:rsid w:val="00FB19F1"/>
    <w:rsid w:val="00FC648D"/>
    <w:rsid w:val="00FD1EDF"/>
    <w:rsid w:val="00FE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886D3-B659-4AC1-B2DB-87A2D692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C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F1519"/>
    <w:rPr>
      <w:i/>
      <w:iCs/>
    </w:rPr>
  </w:style>
  <w:style w:type="character" w:customStyle="1" w:styleId="6qdm">
    <w:name w:val="_6qdm"/>
    <w:basedOn w:val="a0"/>
    <w:rsid w:val="007A52F2"/>
  </w:style>
  <w:style w:type="character" w:styleId="a4">
    <w:name w:val="Hyperlink"/>
    <w:basedOn w:val="a0"/>
    <w:uiPriority w:val="99"/>
    <w:unhideWhenUsed/>
    <w:rsid w:val="007A52F2"/>
    <w:rPr>
      <w:color w:val="0000FF"/>
      <w:u w:val="single"/>
    </w:rPr>
  </w:style>
  <w:style w:type="character" w:customStyle="1" w:styleId="58cl">
    <w:name w:val="_58cl"/>
    <w:basedOn w:val="a0"/>
    <w:rsid w:val="007A52F2"/>
  </w:style>
  <w:style w:type="character" w:customStyle="1" w:styleId="58cm">
    <w:name w:val="_58cm"/>
    <w:basedOn w:val="a0"/>
    <w:rsid w:val="007A52F2"/>
  </w:style>
  <w:style w:type="character" w:customStyle="1" w:styleId="textexposedshow">
    <w:name w:val="text_exposed_show"/>
    <w:basedOn w:val="a0"/>
    <w:rsid w:val="007A52F2"/>
  </w:style>
  <w:style w:type="paragraph" w:styleId="a5">
    <w:name w:val="Normal (Web)"/>
    <w:basedOn w:val="a"/>
    <w:uiPriority w:val="99"/>
    <w:semiHidden/>
    <w:unhideWhenUsed/>
    <w:rsid w:val="007A52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E60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007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930D6"/>
    <w:pPr>
      <w:ind w:left="720"/>
      <w:contextualSpacing/>
    </w:pPr>
  </w:style>
  <w:style w:type="character" w:styleId="a9">
    <w:name w:val="Strong"/>
    <w:basedOn w:val="a0"/>
    <w:uiPriority w:val="22"/>
    <w:qFormat/>
    <w:rsid w:val="00FE1E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5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0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7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2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26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84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26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22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5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2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8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73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5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3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8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09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17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22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958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631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666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19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1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3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6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9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8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87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8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89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2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43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28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572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0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8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05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34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9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9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99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48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76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0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12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74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57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64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9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55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0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1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9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29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98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64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91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028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8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7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15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3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8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26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3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6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2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7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3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q.hsc.gov.ua/logi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exty.org.ua/ca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ta.gov.ua/" TargetMode="External"/><Relationship Id="rId11" Type="http://schemas.openxmlformats.org/officeDocument/2006/relationships/hyperlink" Target="http://kyivobl.hsc.gov.ua/poslugi/poslugi-shho-nadayutsya-servisnimi-tsentram/reyestratsiya-perereyestratsiya-kolisnih-transportnih-zasobiv-z-vidacheyu-svidotstva-pro-reyestratsiyu-abo-jogo-dublikata-ta-nomernih-znakiv-znyattya-z-obliku-z-vidacheyu-oblikovoyi-kartki-ta-nomernih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://kyivobl.hsc.gov.ua/kontakti/kontakti-gsts-pidrozdili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2468</Words>
  <Characters>1408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R32</cp:lastModifiedBy>
  <cp:revision>2</cp:revision>
  <cp:lastPrinted>2019-08-23T06:32:00Z</cp:lastPrinted>
  <dcterms:created xsi:type="dcterms:W3CDTF">2019-08-27T05:56:00Z</dcterms:created>
  <dcterms:modified xsi:type="dcterms:W3CDTF">2019-08-27T05:56:00Z</dcterms:modified>
</cp:coreProperties>
</file>