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0"/>
        <w:rPr>
          <w:b/>
          <w:lang w:val="en-US"/>
        </w:rPr>
      </w:pP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left="-709" w:firstLine="0"/>
        <w:jc w:val="center"/>
        <w:rPr>
          <w:sz w:val="24"/>
        </w:rPr>
      </w:pPr>
      <w:r w:rsidRPr="000467C7">
        <w:rPr>
          <w:b/>
          <w:sz w:val="24"/>
        </w:rPr>
        <w:t>ЕКСПРЕС-ІНФОРМАЦІЯ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left="-142" w:firstLine="283"/>
        <w:rPr>
          <w:sz w:val="24"/>
        </w:rPr>
      </w:pPr>
      <w:r w:rsidRPr="000467C7">
        <w:rPr>
          <w:sz w:val="24"/>
        </w:rPr>
        <w:t xml:space="preserve">Основні причини від яких виникають пожежі – перевантаження електромережі та порушення правил пожежної безпеки при експлуатації пічного опалення. 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left="-142" w:firstLine="283"/>
        <w:rPr>
          <w:b/>
          <w:sz w:val="24"/>
        </w:rPr>
      </w:pPr>
      <w:r w:rsidRPr="000467C7">
        <w:rPr>
          <w:sz w:val="24"/>
        </w:rPr>
        <w:t xml:space="preserve">Щоб не трапилося пожежі, необхідно суворо дотримуватися для всіх правил пожежної безпеки в побуті та перш за все вимоги пожежної безпеки при встановленні та експлуатації електроприладів. 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left="-709" w:firstLine="283"/>
        <w:rPr>
          <w:b/>
          <w:sz w:val="24"/>
        </w:rPr>
      </w:pP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left="-709" w:firstLine="283"/>
        <w:jc w:val="center"/>
        <w:rPr>
          <w:sz w:val="24"/>
        </w:rPr>
      </w:pPr>
      <w:r w:rsidRPr="000467C7">
        <w:rPr>
          <w:b/>
          <w:sz w:val="24"/>
        </w:rPr>
        <w:t>Це слід виконувати кожному: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0"/>
        <w:jc w:val="left"/>
        <w:rPr>
          <w:sz w:val="24"/>
          <w:lang w:val="en-US"/>
        </w:rPr>
      </w:pPr>
    </w:p>
    <w:p w:rsidR="000467C7" w:rsidRPr="000467C7" w:rsidRDefault="000467C7" w:rsidP="000467C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</w:rPr>
      </w:pPr>
      <w:r w:rsidRPr="000467C7">
        <w:rPr>
          <w:sz w:val="24"/>
        </w:rPr>
        <w:t>слід  вчасно проводити ревізію електропроводки, утримувати в справному стані розетки, вимикачі, рубильники та інші електроприлади;</w:t>
      </w:r>
    </w:p>
    <w:p w:rsidR="000467C7" w:rsidRPr="000467C7" w:rsidRDefault="000467C7" w:rsidP="000467C7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</w:rPr>
      </w:pPr>
      <w:r w:rsidRPr="000467C7">
        <w:rPr>
          <w:sz w:val="24"/>
        </w:rPr>
        <w:t>категорично забороняється підвішувати абажури на електричних проводах, заклеювати електропроводку шпалерами, зафарбовувати олійною фарбою, включати в одну розетку одночасно декілька приладів;</w:t>
      </w:r>
    </w:p>
    <w:p w:rsidR="000467C7" w:rsidRPr="000467C7" w:rsidRDefault="000467C7" w:rsidP="000467C7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4"/>
        </w:rPr>
      </w:pPr>
      <w:r w:rsidRPr="000467C7">
        <w:rPr>
          <w:sz w:val="24"/>
        </w:rPr>
        <w:t>йдучи з будинку, слід вимикати побутову техніку, не залишати включеними електроприлади, що працюють в режимі очікування.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567"/>
        <w:rPr>
          <w:sz w:val="24"/>
        </w:rPr>
      </w:pP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567"/>
        <w:rPr>
          <w:sz w:val="24"/>
        </w:rPr>
      </w:pPr>
      <w:r w:rsidRPr="000467C7">
        <w:rPr>
          <w:sz w:val="24"/>
        </w:rPr>
        <w:t>Розпочинається опалювальний сезон. А пічне опалення завжди створювало і створює чимало проблем населенню, особливо в сільській місцевості, де в кожному будинку є піч – об’єкт підвищеної пожежної небезпеки. Тому варто ще раз нагадати правила пожежної безпеки при експлуатації печей. Перед початком опалювального сезону всі печі повинні бути відремонтовані і ретельно перевірені. Пам’ятайте – наслідки пожежі непорівнянні з витратами на ремонт вашого «домашнього вогнища».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567"/>
        <w:rPr>
          <w:sz w:val="24"/>
        </w:rPr>
      </w:pPr>
      <w:r w:rsidRPr="000467C7">
        <w:rPr>
          <w:sz w:val="24"/>
        </w:rPr>
        <w:t xml:space="preserve">Щоб уникнути біди, не слід залишати без нагляду розтоплені печі та накаляти їх, також експлуатувати печі без протипожежної розділки, використовувати для розпалювання печей легкозаймисті та горючі рідини. 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567"/>
        <w:rPr>
          <w:sz w:val="24"/>
        </w:rPr>
      </w:pPr>
      <w:r w:rsidRPr="000467C7">
        <w:rPr>
          <w:sz w:val="24"/>
        </w:rPr>
        <w:t xml:space="preserve">Відзначимо, що «пічні» пожежі діляться на дві групи. По – перше, причиною загорання може бути порушення правил влаштування печі. Наприклад, недостатні відстані між димарем печі і дерев’яними конструкціями перекриттів будинку.  Сюди ж можна віднести відсутність </w:t>
      </w:r>
      <w:proofErr w:type="spellStart"/>
      <w:r w:rsidRPr="000467C7">
        <w:rPr>
          <w:sz w:val="24"/>
        </w:rPr>
        <w:t>підтопочного</w:t>
      </w:r>
      <w:proofErr w:type="spellEnd"/>
      <w:r w:rsidRPr="000467C7">
        <w:rPr>
          <w:sz w:val="24"/>
        </w:rPr>
        <w:t xml:space="preserve"> листа, в результаті чого через випад вугілля загоряється підлога. </w:t>
      </w:r>
    </w:p>
    <w:p w:rsidR="000467C7" w:rsidRPr="000467C7" w:rsidRDefault="000467C7" w:rsidP="000467C7">
      <w:pPr>
        <w:pStyle w:val="a3"/>
        <w:tabs>
          <w:tab w:val="left" w:pos="7088"/>
        </w:tabs>
        <w:spacing w:line="276" w:lineRule="auto"/>
        <w:ind w:firstLine="567"/>
        <w:rPr>
          <w:sz w:val="24"/>
        </w:rPr>
      </w:pPr>
      <w:r w:rsidRPr="000467C7">
        <w:rPr>
          <w:sz w:val="24"/>
        </w:rPr>
        <w:t xml:space="preserve">Інша проблема - порушення правил пожежної безпеки при експлуатації печі.  Також часто закінчується пожежею розпалювання печей бензином, газом та іншими легкозаймистими рідинами. Крім того, не можна топити печі з відкритими дверцятами, сушити одяг, дрова та інші матеріали, а поверхні опалювальних приладів і димових труб необхідно систематично очищати від пилу і білити. Виявлені в печі тріщини і неполадки необхідно своєчасно усувати. </w:t>
      </w:r>
    </w:p>
    <w:p w:rsidR="00337A7B" w:rsidRPr="000467C7" w:rsidRDefault="00337A7B">
      <w:pPr>
        <w:rPr>
          <w:sz w:val="24"/>
          <w:szCs w:val="24"/>
        </w:rPr>
      </w:pPr>
    </w:p>
    <w:sectPr w:rsidR="00337A7B" w:rsidRPr="0004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7C7"/>
    <w:rsid w:val="000467C7"/>
    <w:rsid w:val="003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67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0467C7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2019-10-08T10:35:00Z</dcterms:created>
  <dcterms:modified xsi:type="dcterms:W3CDTF">2019-10-08T10:36:00Z</dcterms:modified>
</cp:coreProperties>
</file>