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BE" w:rsidRPr="00C22FA7" w:rsidRDefault="008A11BE" w:rsidP="00C22FA7">
      <w:pPr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22FA7">
        <w:rPr>
          <w:rFonts w:ascii="Times New Roman" w:hAnsi="Times New Roman"/>
          <w:b/>
          <w:sz w:val="28"/>
          <w:szCs w:val="28"/>
          <w:lang w:val="uk-UA"/>
        </w:rPr>
        <w:t>Електорбезпека</w:t>
      </w:r>
      <w:proofErr w:type="spellEnd"/>
      <w:r w:rsidRPr="00C22FA7">
        <w:rPr>
          <w:rFonts w:ascii="Times New Roman" w:hAnsi="Times New Roman"/>
          <w:b/>
          <w:sz w:val="28"/>
          <w:szCs w:val="28"/>
          <w:lang w:val="uk-UA"/>
        </w:rPr>
        <w:t xml:space="preserve"> у вашій оселі</w:t>
      </w:r>
    </w:p>
    <w:p w:rsidR="008A11BE" w:rsidRPr="00171189" w:rsidRDefault="008A11BE" w:rsidP="00171189">
      <w:pPr>
        <w:ind w:firstLine="851"/>
        <w:jc w:val="both"/>
        <w:rPr>
          <w:rFonts w:ascii="Times New Roman" w:hAnsi="Times New Roman"/>
          <w:lang w:val="uk-UA"/>
        </w:rPr>
      </w:pPr>
      <w:r w:rsidRPr="00171189">
        <w:rPr>
          <w:rFonts w:ascii="Times New Roman" w:hAnsi="Times New Roman"/>
          <w:lang w:val="uk-UA"/>
        </w:rPr>
        <w:t xml:space="preserve">Якщо електропроводку вашої оселі було змонтовано ще 30 років або більше тому, бажано її замінити повністю з кількох причин. По-перше, її ізоляція втрачає цілісність за тривалого використання, що може призвести до ураження електрострумом. По-друге, ми стали більше користуватися електропобутовими приладами ( електрочайник, праска, мікрохвильова піч, бойлери, кондиціонери, телевізори, пральна машина тощо). Це може призвести до перенавантаження електромережі, а часом і до пожежі. </w:t>
      </w:r>
    </w:p>
    <w:p w:rsidR="008A11BE" w:rsidRPr="00171189" w:rsidRDefault="008A11BE" w:rsidP="00171189">
      <w:pPr>
        <w:jc w:val="both"/>
        <w:rPr>
          <w:rFonts w:ascii="Times New Roman" w:hAnsi="Times New Roman"/>
          <w:lang w:val="uk-UA"/>
        </w:rPr>
      </w:pPr>
      <w:r w:rsidRPr="00171189">
        <w:rPr>
          <w:rFonts w:ascii="Times New Roman" w:hAnsi="Times New Roman"/>
          <w:lang w:val="uk-UA"/>
        </w:rPr>
        <w:t xml:space="preserve">              Різноманітність електроприладів, яку пропонують торговельні мережі, дуже велика, і потужність, якої вони потребують, також немала, тому  не слід користуватися одночасно всіма  приладами, які є у вашій оселі. Для влаштування електропроводки слід залучати досвідчених фахівців, які можуть виконати роботу з урахуванням вимог електробезпеки.</w:t>
      </w:r>
    </w:p>
    <w:p w:rsidR="008A11BE" w:rsidRPr="00171189" w:rsidRDefault="008A11BE" w:rsidP="00171189">
      <w:pPr>
        <w:jc w:val="both"/>
        <w:rPr>
          <w:rFonts w:ascii="Times New Roman" w:hAnsi="Times New Roman"/>
          <w:lang w:val="uk-UA"/>
        </w:rPr>
      </w:pPr>
      <w:r w:rsidRPr="00171189">
        <w:rPr>
          <w:rFonts w:ascii="Times New Roman" w:hAnsi="Times New Roman"/>
          <w:lang w:val="uk-UA"/>
        </w:rPr>
        <w:t xml:space="preserve">               Важливо дотримуватись техніки безпеки під час користування електроприладами. Головну увагу варто звернути на нагрівальні прилади – їх треба тримати на безпечній відстані від горючих матеріалів. Купувати слід у спеціалізованих магазинах, щоб уникнути підробок.. Також не зайве перевірити з’єднання в розетках, вимикачах, вилках та розподільчих коробок, де може бути поганий контакт. За великої споживчої потужності в цих місцях нагріваються металеві частини, що може спричинити пожежу. </w:t>
      </w:r>
    </w:p>
    <w:p w:rsidR="008A11BE" w:rsidRPr="00171189" w:rsidRDefault="008A11BE" w:rsidP="00171189">
      <w:pPr>
        <w:rPr>
          <w:rFonts w:ascii="Times New Roman" w:hAnsi="Times New Roman"/>
          <w:lang w:val="uk-UA"/>
        </w:rPr>
      </w:pPr>
    </w:p>
    <w:p w:rsidR="008A11BE" w:rsidRPr="00171189" w:rsidRDefault="008A11BE" w:rsidP="00171189">
      <w:pPr>
        <w:jc w:val="center"/>
        <w:rPr>
          <w:rFonts w:ascii="Times New Roman" w:hAnsi="Times New Roman"/>
          <w:lang w:val="uk-UA"/>
        </w:rPr>
      </w:pPr>
      <w:r w:rsidRPr="00171189">
        <w:rPr>
          <w:rFonts w:ascii="Times New Roman" w:hAnsi="Times New Roman"/>
          <w:lang w:val="uk-UA"/>
        </w:rPr>
        <w:t xml:space="preserve">                                             </w:t>
      </w:r>
      <w:r w:rsidR="00EC0521">
        <w:rPr>
          <w:rFonts w:ascii="Times New Roman" w:hAnsi="Times New Roman"/>
          <w:lang w:val="uk-UA"/>
        </w:rPr>
        <w:t xml:space="preserve">                </w:t>
      </w:r>
      <w:bookmarkStart w:id="0" w:name="_GoBack"/>
      <w:bookmarkEnd w:id="0"/>
      <w:r w:rsidR="00EC0521">
        <w:rPr>
          <w:rFonts w:ascii="Times New Roman" w:hAnsi="Times New Roman"/>
          <w:lang w:val="uk-UA"/>
        </w:rPr>
        <w:t xml:space="preserve">   Білоцерківське РУ</w:t>
      </w:r>
      <w:r w:rsidRPr="00171189">
        <w:rPr>
          <w:rFonts w:ascii="Times New Roman" w:hAnsi="Times New Roman"/>
          <w:lang w:val="uk-UA"/>
        </w:rPr>
        <w:t xml:space="preserve"> ГУ ДСНС</w:t>
      </w:r>
      <w:r w:rsidR="00EC0521">
        <w:rPr>
          <w:rFonts w:ascii="Times New Roman" w:hAnsi="Times New Roman"/>
          <w:lang w:val="uk-UA"/>
        </w:rPr>
        <w:t xml:space="preserve"> України у Київській області</w:t>
      </w:r>
    </w:p>
    <w:p w:rsidR="008A11BE" w:rsidRPr="00171189" w:rsidRDefault="008A11BE">
      <w:pPr>
        <w:rPr>
          <w:rFonts w:ascii="Times New Roman" w:hAnsi="Times New Roman"/>
        </w:rPr>
      </w:pPr>
    </w:p>
    <w:sectPr w:rsidR="008A11BE" w:rsidRPr="00171189" w:rsidSect="00CD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189"/>
    <w:rsid w:val="0016619C"/>
    <w:rsid w:val="00171189"/>
    <w:rsid w:val="002E7A48"/>
    <w:rsid w:val="008A11BE"/>
    <w:rsid w:val="00982166"/>
    <w:rsid w:val="00C22FA7"/>
    <w:rsid w:val="00CD7262"/>
    <w:rsid w:val="00E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C9371"/>
  <w15:docId w15:val="{3DB9CDCD-D8B6-4F3F-A70A-0FFFD4E7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 Badyor</cp:lastModifiedBy>
  <cp:revision>6</cp:revision>
  <dcterms:created xsi:type="dcterms:W3CDTF">2017-11-22T06:28:00Z</dcterms:created>
  <dcterms:modified xsi:type="dcterms:W3CDTF">2022-01-21T08:56:00Z</dcterms:modified>
</cp:coreProperties>
</file>