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48" w:rsidRDefault="00BA2948" w:rsidP="00C12AFC">
      <w:pPr>
        <w:jc w:val="center"/>
        <w:rPr>
          <w:rFonts w:ascii="Georgia" w:hAnsi="Georgia"/>
          <w:color w:val="666666"/>
          <w:sz w:val="21"/>
          <w:szCs w:val="21"/>
          <w:lang w:eastAsia="ru-RU"/>
        </w:rPr>
      </w:pPr>
      <w:r w:rsidRPr="00C12AFC">
        <w:rPr>
          <w:rFonts w:ascii="Times New Roman" w:hAnsi="Times New Roman"/>
          <w:b/>
          <w:bCs/>
          <w:sz w:val="24"/>
          <w:szCs w:val="24"/>
          <w:lang w:eastAsia="ru-RU"/>
        </w:rPr>
        <w:t>ДИТЯЧІ ПУСТОЩІ З ВОГНЕМ</w:t>
      </w:r>
    </w:p>
    <w:p w:rsidR="00BA2948" w:rsidRDefault="00BA2948">
      <w:pPr>
        <w:rPr>
          <w:rFonts w:ascii="Georgia" w:hAnsi="Georgia"/>
          <w:b/>
          <w:bCs/>
          <w:color w:val="666666"/>
          <w:sz w:val="21"/>
          <w:szCs w:val="21"/>
          <w:u w:val="single"/>
          <w:lang w:eastAsia="ru-RU"/>
        </w:rPr>
      </w:pPr>
      <w:r w:rsidRPr="00C12AFC">
        <w:rPr>
          <w:rFonts w:ascii="Georgia" w:hAnsi="Georgia"/>
          <w:color w:val="666666"/>
          <w:sz w:val="21"/>
          <w:szCs w:val="21"/>
          <w:lang w:eastAsia="ru-RU"/>
        </w:rPr>
        <w:t>Дуже часто винуватцями пожеж є діти. На жаль, реалії сьогодення такі, що більшість батьків, аби задовольнити потреби сім`ї, змушені багато працювати і не приділяють достатньо уваги своїм дітям. В основі дитячих пустощів із вогнем лежить безмежна допитливість, бажання пізнати навколишній світ, наслідування дорослим, які щоденно користуються вогнем, відсутність страху перед можливою загибеллю. Додайте сюди відсутність нагляду з боку дорослих та невмілі дії в екстремальних ситуаціях – і є усі чинник для трагедії.</w:t>
      </w:r>
    </w:p>
    <w:p w:rsidR="00BA2948" w:rsidRPr="00C12AFC" w:rsidRDefault="00BA2948" w:rsidP="00C12AFC">
      <w:pPr>
        <w:jc w:val="center"/>
        <w:rPr>
          <w:rFonts w:ascii="Georgia" w:hAnsi="Georgia"/>
          <w:b/>
          <w:color w:val="666666"/>
          <w:sz w:val="21"/>
          <w:szCs w:val="21"/>
          <w:lang w:eastAsia="ru-RU"/>
        </w:rPr>
      </w:pPr>
      <w:r w:rsidRPr="00C12AFC">
        <w:rPr>
          <w:rFonts w:ascii="Georgia" w:hAnsi="Georgia"/>
          <w:color w:val="666666"/>
          <w:sz w:val="21"/>
          <w:szCs w:val="21"/>
          <w:lang w:eastAsia="ru-RU"/>
        </w:rPr>
        <w:br/>
      </w:r>
      <w:r w:rsidRPr="00C12AFC">
        <w:rPr>
          <w:rFonts w:ascii="Georgia" w:hAnsi="Georgia"/>
          <w:b/>
          <w:color w:val="666666"/>
          <w:sz w:val="21"/>
          <w:szCs w:val="21"/>
          <w:lang w:eastAsia="ru-RU"/>
        </w:rPr>
        <w:t>Шановн</w:t>
      </w:r>
      <w:r>
        <w:rPr>
          <w:rFonts w:ascii="Georgia" w:hAnsi="Georgia"/>
          <w:b/>
          <w:color w:val="666666"/>
          <w:sz w:val="21"/>
          <w:szCs w:val="21"/>
          <w:lang w:val="uk-UA" w:eastAsia="ru-RU"/>
        </w:rPr>
        <w:t>і</w:t>
      </w:r>
      <w:bookmarkStart w:id="0" w:name="_GoBack"/>
      <w:bookmarkEnd w:id="0"/>
      <w:r w:rsidRPr="00C12AFC">
        <w:rPr>
          <w:rFonts w:ascii="Georgia" w:hAnsi="Georgia"/>
          <w:b/>
          <w:color w:val="666666"/>
          <w:sz w:val="21"/>
          <w:szCs w:val="21"/>
          <w:lang w:eastAsia="ru-RU"/>
        </w:rPr>
        <w:t xml:space="preserve"> батьки!</w:t>
      </w:r>
    </w:p>
    <w:p w:rsidR="00BA2948" w:rsidRDefault="00BA2948" w:rsidP="00C12AFC">
      <w:pPr>
        <w:rPr>
          <w:rFonts w:ascii="Georgia" w:hAnsi="Georgia"/>
          <w:color w:val="666666"/>
          <w:sz w:val="21"/>
          <w:szCs w:val="21"/>
          <w:lang w:eastAsia="ru-RU"/>
        </w:rPr>
      </w:pPr>
      <w:r w:rsidRPr="00C12AFC">
        <w:rPr>
          <w:rFonts w:ascii="Georgia" w:hAnsi="Georgia"/>
          <w:color w:val="666666"/>
          <w:sz w:val="21"/>
          <w:szCs w:val="21"/>
          <w:lang w:eastAsia="ru-RU"/>
        </w:rPr>
        <w:t>Пояснюйте дітям небезпеку і наслідки гри з вогнем. Проводьте з дітьми цікаві і безпечні ігри. Зробіть все, щоб небезпечні ігри дітей з вогнем стали неможливими. Виховуйте у дітей навички культури безпечної поведінки, демонструючи на власному прикладі обережність у поводженні з вогнем, газом, водою, побутовою хімією, ліками. Пам'ятайте, що життя ваших дітей залежить лише від вас самих!</w:t>
      </w:r>
    </w:p>
    <w:p w:rsidR="00BA2948" w:rsidRDefault="00BA2948">
      <w:pPr>
        <w:rPr>
          <w:rFonts w:ascii="Georgia" w:hAnsi="Georgia"/>
          <w:color w:val="666666"/>
          <w:sz w:val="21"/>
          <w:szCs w:val="21"/>
          <w:lang w:eastAsia="ru-RU"/>
        </w:rPr>
      </w:pPr>
      <w:r w:rsidRPr="00C12AFC">
        <w:rPr>
          <w:rFonts w:ascii="Georgia" w:hAnsi="Georgia"/>
          <w:color w:val="666666"/>
          <w:sz w:val="21"/>
          <w:szCs w:val="21"/>
          <w:lang w:eastAsia="ru-RU"/>
        </w:rPr>
        <w:t>Запам’ятайте, що вогонь – це смертельна небезпека, яка загрожує здоров’ю, життю людини. Щоб уникнути біди, слід пам`ятати, що дітям категорично заборонено:</w:t>
      </w:r>
    </w:p>
    <w:p w:rsidR="00BA2948" w:rsidRPr="00246C59" w:rsidRDefault="00BA2948">
      <w:pPr>
        <w:rPr>
          <w:rFonts w:ascii="Georgia" w:hAnsi="Georgia"/>
          <w:color w:val="666666"/>
          <w:sz w:val="21"/>
          <w:szCs w:val="21"/>
          <w:lang w:eastAsia="ru-RU"/>
        </w:rPr>
      </w:pPr>
      <w:r w:rsidRPr="00C12AFC">
        <w:rPr>
          <w:rFonts w:ascii="Georgia" w:hAnsi="Georgia"/>
          <w:color w:val="666666"/>
          <w:sz w:val="21"/>
          <w:szCs w:val="21"/>
          <w:lang w:eastAsia="ru-RU"/>
        </w:rPr>
        <w:t>– бавитися із сірниками, палити папір та інші предмети у приміщеннях; </w:t>
      </w:r>
      <w:r w:rsidRPr="00C12AFC">
        <w:rPr>
          <w:rFonts w:ascii="Georgia" w:hAnsi="Georgia"/>
          <w:color w:val="666666"/>
          <w:sz w:val="21"/>
          <w:szCs w:val="21"/>
          <w:lang w:eastAsia="ru-RU"/>
        </w:rPr>
        <w:br/>
        <w:t>– переносити відкритий вогонь з одного місця на інше; </w:t>
      </w:r>
      <w:r w:rsidRPr="00C12AFC">
        <w:rPr>
          <w:rFonts w:ascii="Georgia" w:hAnsi="Georgia"/>
          <w:color w:val="666666"/>
          <w:sz w:val="21"/>
          <w:szCs w:val="21"/>
          <w:lang w:eastAsia="ru-RU"/>
        </w:rPr>
        <w:br/>
        <w:t>– запалювати л</w:t>
      </w:r>
      <w:r>
        <w:rPr>
          <w:rFonts w:ascii="Georgia" w:hAnsi="Georgia"/>
          <w:color w:val="666666"/>
          <w:sz w:val="21"/>
          <w:szCs w:val="21"/>
          <w:lang w:eastAsia="ru-RU"/>
        </w:rPr>
        <w:t>егкозаймисті предмети чи рідини</w:t>
      </w:r>
      <w:r w:rsidRPr="00246C59">
        <w:rPr>
          <w:rFonts w:ascii="Georgia" w:hAnsi="Georgia"/>
          <w:color w:val="666666"/>
          <w:sz w:val="21"/>
          <w:szCs w:val="21"/>
          <w:lang w:eastAsia="ru-RU"/>
        </w:rPr>
        <w:t>.</w:t>
      </w:r>
    </w:p>
    <w:p w:rsidR="00BA2948" w:rsidRPr="00246C59" w:rsidRDefault="00BA2948">
      <w:pPr>
        <w:rPr>
          <w:rFonts w:ascii="Georgia" w:hAnsi="Georgia"/>
          <w:color w:val="666666"/>
          <w:sz w:val="21"/>
          <w:szCs w:val="21"/>
          <w:lang w:val="uk-UA" w:eastAsia="ru-RU"/>
        </w:rPr>
      </w:pPr>
      <w:r>
        <w:rPr>
          <w:rFonts w:ascii="Georgia" w:hAnsi="Georgia"/>
          <w:color w:val="666666"/>
          <w:sz w:val="21"/>
          <w:szCs w:val="21"/>
          <w:lang w:val="uk-UA" w:eastAsia="ru-RU"/>
        </w:rPr>
        <w:t xml:space="preserve">                                                                  </w:t>
      </w:r>
      <w:r>
        <w:rPr>
          <w:rFonts w:ascii="Georgia" w:hAnsi="Georgia"/>
          <w:color w:val="666666"/>
          <w:sz w:val="21"/>
          <w:szCs w:val="21"/>
          <w:lang w:eastAsia="ru-RU"/>
        </w:rPr>
        <w:t>Б</w:t>
      </w:r>
      <w:r>
        <w:rPr>
          <w:rFonts w:ascii="Georgia" w:hAnsi="Georgia"/>
          <w:color w:val="666666"/>
          <w:sz w:val="21"/>
          <w:szCs w:val="21"/>
          <w:lang w:val="uk-UA" w:eastAsia="ru-RU"/>
        </w:rPr>
        <w:t>ілоцероківський РВ ГУ ДСНС України у Київській області</w:t>
      </w:r>
    </w:p>
    <w:sectPr w:rsidR="00BA2948" w:rsidRPr="00246C59" w:rsidSect="0004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688"/>
    <w:rsid w:val="00041A6B"/>
    <w:rsid w:val="000C552D"/>
    <w:rsid w:val="00246C59"/>
    <w:rsid w:val="002A1B95"/>
    <w:rsid w:val="00380E51"/>
    <w:rsid w:val="00BA2948"/>
    <w:rsid w:val="00C12AFC"/>
    <w:rsid w:val="00C8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C12A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208</Words>
  <Characters>1188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2018-07-16T09:57:00Z</dcterms:created>
  <dcterms:modified xsi:type="dcterms:W3CDTF">2019-01-04T08:26:00Z</dcterms:modified>
</cp:coreProperties>
</file>