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9B" w:rsidRPr="0031139B" w:rsidRDefault="0031139B" w:rsidP="0031139B">
      <w:pPr>
        <w:spacing w:before="75" w:after="75" w:line="480" w:lineRule="atLeast"/>
        <w:ind w:left="-851"/>
        <w:jc w:val="center"/>
        <w:textAlignment w:val="center"/>
        <w:outlineLvl w:val="0"/>
        <w:rPr>
          <w:rFonts w:ascii="Times New Roman" w:eastAsia="Times New Roman" w:hAnsi="Times New Roman" w:cs="Times New Roman"/>
          <w:b/>
          <w:color w:val="000000" w:themeColor="text1"/>
          <w:sz w:val="28"/>
          <w:szCs w:val="28"/>
          <w:lang w:eastAsia="uk-UA"/>
        </w:rPr>
      </w:pPr>
      <w:r w:rsidRPr="0031139B">
        <w:rPr>
          <w:rFonts w:ascii="Times New Roman" w:eastAsia="Times New Roman" w:hAnsi="Times New Roman" w:cs="Times New Roman"/>
          <w:b/>
          <w:color w:val="000000" w:themeColor="text1"/>
          <w:kern w:val="36"/>
          <w:sz w:val="28"/>
          <w:szCs w:val="28"/>
          <w:lang w:eastAsia="uk-UA"/>
        </w:rPr>
        <w:t>Рекомендації щодо дій у разі отримання штормового попередження та під час стихійного</w:t>
      </w:r>
    </w:p>
    <w:p w:rsidR="0031139B" w:rsidRPr="0031139B" w:rsidRDefault="0031139B" w:rsidP="0031139B">
      <w:pPr>
        <w:spacing w:line="0" w:lineRule="auto"/>
        <w:ind w:left="-851"/>
        <w:jc w:val="both"/>
        <w:rPr>
          <w:rFonts w:ascii="Times New Roman" w:eastAsia="Times New Roman" w:hAnsi="Times New Roman" w:cs="Times New Roman"/>
          <w:color w:val="000000" w:themeColor="text1"/>
          <w:sz w:val="28"/>
          <w:szCs w:val="28"/>
          <w:lang w:eastAsia="uk-UA"/>
        </w:rPr>
      </w:pP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У залежності від швидкості переміщення повітряних мас вітри поділяються на шторми, урагани, циклони, тайфуни, торнадо (смерчі). Ці природні явища руйнують будівлі, знищують сільськогосподарські угіддя, викликають ушкодження комунікацій, руйнування населених пунктів, травмування та загибель людей.</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Пам’ятайте, що треба робити при загрозі штормового попередження та під час стихійного лиха:</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уважно слухайте інформацію по телевізору та радіоприймачу про ситуацію (час, напрямок руху та силу вітру), рекомендації про порядок дій;</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зберігайте спокій, попередьте сусідів, надайте допомогу інвалідам, дітям і людям похилого віку;</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xml:space="preserve">– підготуйте документи, одяг і </w:t>
      </w:r>
      <w:proofErr w:type="spellStart"/>
      <w:r w:rsidRPr="0031139B">
        <w:rPr>
          <w:rFonts w:ascii="Times New Roman" w:eastAsia="Times New Roman" w:hAnsi="Times New Roman" w:cs="Times New Roman"/>
          <w:color w:val="000000" w:themeColor="text1"/>
          <w:sz w:val="28"/>
          <w:szCs w:val="28"/>
          <w:lang w:eastAsia="uk-UA"/>
        </w:rPr>
        <w:t>зберіть</w:t>
      </w:r>
      <w:proofErr w:type="spellEnd"/>
      <w:r w:rsidRPr="0031139B">
        <w:rPr>
          <w:rFonts w:ascii="Times New Roman" w:eastAsia="Times New Roman" w:hAnsi="Times New Roman" w:cs="Times New Roman"/>
          <w:color w:val="000000" w:themeColor="text1"/>
          <w:sz w:val="28"/>
          <w:szCs w:val="28"/>
          <w:lang w:eastAsia="uk-UA"/>
        </w:rPr>
        <w:t xml:space="preserve"> найнеобхідніші й цінні речі, невеликий запас продуктів харчування на кілька днів, питну воду, медикаменти, кишеньковий ліхтарик, приймач на батарейках;</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підготуйте до відключення електромережі, закрийте газові крани, загасіть вогонь у грубах;</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xml:space="preserve">– </w:t>
      </w:r>
      <w:proofErr w:type="spellStart"/>
      <w:r w:rsidRPr="0031139B">
        <w:rPr>
          <w:rFonts w:ascii="Times New Roman" w:eastAsia="Times New Roman" w:hAnsi="Times New Roman" w:cs="Times New Roman"/>
          <w:color w:val="000000" w:themeColor="text1"/>
          <w:sz w:val="28"/>
          <w:szCs w:val="28"/>
          <w:lang w:eastAsia="uk-UA"/>
        </w:rPr>
        <w:t>поставте</w:t>
      </w:r>
      <w:proofErr w:type="spellEnd"/>
      <w:r w:rsidRPr="0031139B">
        <w:rPr>
          <w:rFonts w:ascii="Times New Roman" w:eastAsia="Times New Roman" w:hAnsi="Times New Roman" w:cs="Times New Roman"/>
          <w:color w:val="000000" w:themeColor="text1"/>
          <w:sz w:val="28"/>
          <w:szCs w:val="28"/>
          <w:lang w:eastAsia="uk-UA"/>
        </w:rPr>
        <w:t xml:space="preserve"> на підлогу речі, які можуть впасти і спричинити травми, не </w:t>
      </w:r>
      <w:proofErr w:type="spellStart"/>
      <w:r w:rsidRPr="0031139B">
        <w:rPr>
          <w:rFonts w:ascii="Times New Roman" w:eastAsia="Times New Roman" w:hAnsi="Times New Roman" w:cs="Times New Roman"/>
          <w:color w:val="000000" w:themeColor="text1"/>
          <w:sz w:val="28"/>
          <w:szCs w:val="28"/>
          <w:lang w:eastAsia="uk-UA"/>
        </w:rPr>
        <w:t>ставте</w:t>
      </w:r>
      <w:proofErr w:type="spellEnd"/>
      <w:r w:rsidRPr="0031139B">
        <w:rPr>
          <w:rFonts w:ascii="Times New Roman" w:eastAsia="Times New Roman" w:hAnsi="Times New Roman" w:cs="Times New Roman"/>
          <w:color w:val="000000" w:themeColor="text1"/>
          <w:sz w:val="28"/>
          <w:szCs w:val="28"/>
          <w:lang w:eastAsia="uk-UA"/>
        </w:rPr>
        <w:t xml:space="preserve"> ліжко біля вікна;</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щільно зачиніть вікна, двері, горищні люки і вентиляційні отвори;</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xml:space="preserve">– віконне скло заклейте по можливості, </w:t>
      </w:r>
      <w:proofErr w:type="spellStart"/>
      <w:r w:rsidRPr="0031139B">
        <w:rPr>
          <w:rFonts w:ascii="Times New Roman" w:eastAsia="Times New Roman" w:hAnsi="Times New Roman" w:cs="Times New Roman"/>
          <w:color w:val="000000" w:themeColor="text1"/>
          <w:sz w:val="28"/>
          <w:szCs w:val="28"/>
          <w:lang w:eastAsia="uk-UA"/>
        </w:rPr>
        <w:t>захистіть</w:t>
      </w:r>
      <w:proofErr w:type="spellEnd"/>
      <w:r w:rsidRPr="0031139B">
        <w:rPr>
          <w:rFonts w:ascii="Times New Roman" w:eastAsia="Times New Roman" w:hAnsi="Times New Roman" w:cs="Times New Roman"/>
          <w:color w:val="000000" w:themeColor="text1"/>
          <w:sz w:val="28"/>
          <w:szCs w:val="28"/>
          <w:lang w:eastAsia="uk-UA"/>
        </w:rPr>
        <w:t xml:space="preserve"> віконницями або щитами;</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перейдіть у більш стійку капітальну будівлю, сховайтеся в підвалі або віддаленому від дерев і будинків погребі;</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якщо ви у човні й отримали штормове попередження або бачите наближення поганої погоди, негайно пливіть до берега;</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не користуйтеся ліфтами, електромережу можуть раптово вимкнути;</w:t>
      </w:r>
    </w:p>
    <w:p w:rsidR="0031139B" w:rsidRPr="0031139B" w:rsidRDefault="0031139B" w:rsidP="0031139B">
      <w:pPr>
        <w:spacing w:after="150"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зупиніться, якщо ви їдете автомобілем – виходьте і швидко ховайтеся у міцній будівлі або на дні будь-якого заглиблення;</w:t>
      </w:r>
    </w:p>
    <w:p w:rsidR="0031139B" w:rsidRPr="0031139B" w:rsidRDefault="0031139B" w:rsidP="0031139B">
      <w:pPr>
        <w:spacing w:line="240" w:lineRule="auto"/>
        <w:ind w:left="-851"/>
        <w:jc w:val="both"/>
        <w:rPr>
          <w:rFonts w:ascii="Times New Roman" w:eastAsia="Times New Roman" w:hAnsi="Times New Roman" w:cs="Times New Roman"/>
          <w:color w:val="000000" w:themeColor="text1"/>
          <w:sz w:val="28"/>
          <w:szCs w:val="28"/>
          <w:lang w:eastAsia="uk-UA"/>
        </w:rPr>
      </w:pPr>
      <w:r w:rsidRPr="0031139B">
        <w:rPr>
          <w:rFonts w:ascii="Times New Roman" w:eastAsia="Times New Roman" w:hAnsi="Times New Roman" w:cs="Times New Roman"/>
          <w:color w:val="000000" w:themeColor="text1"/>
          <w:sz w:val="28"/>
          <w:szCs w:val="28"/>
          <w:lang w:eastAsia="uk-UA"/>
        </w:rPr>
        <w:t>– уникайте різноманітних споруд підвищеного ризику.</w:t>
      </w:r>
    </w:p>
    <w:p w:rsidR="00675963" w:rsidRPr="0031139B" w:rsidRDefault="0031139B" w:rsidP="0031139B">
      <w:pPr>
        <w:ind w:left="-851"/>
        <w:jc w:val="right"/>
        <w:rPr>
          <w:rFonts w:ascii="Times New Roman" w:hAnsi="Times New Roman" w:cs="Times New Roman"/>
          <w:b/>
          <w:color w:val="000000" w:themeColor="text1"/>
          <w:sz w:val="28"/>
          <w:szCs w:val="28"/>
        </w:rPr>
      </w:pPr>
      <w:r w:rsidRPr="0031139B">
        <w:rPr>
          <w:rFonts w:ascii="Times New Roman" w:hAnsi="Times New Roman" w:cs="Times New Roman"/>
          <w:b/>
          <w:color w:val="000000" w:themeColor="text1"/>
          <w:sz w:val="28"/>
          <w:szCs w:val="28"/>
        </w:rPr>
        <w:t xml:space="preserve">Білоцерківський РВ ГУ ДСНС України у Київській області </w:t>
      </w:r>
    </w:p>
    <w:p w:rsidR="0031139B" w:rsidRPr="0031139B" w:rsidRDefault="0011436D" w:rsidP="0031139B">
      <w:pPr>
        <w:ind w:left="-851"/>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Юрченко. В. Л.</w:t>
      </w:r>
      <w:bookmarkStart w:id="0" w:name="_GoBack"/>
      <w:bookmarkEnd w:id="0"/>
      <w:r w:rsidR="0031139B" w:rsidRPr="0031139B">
        <w:rPr>
          <w:rFonts w:ascii="Times New Roman" w:hAnsi="Times New Roman" w:cs="Times New Roman"/>
          <w:b/>
          <w:color w:val="000000" w:themeColor="text1"/>
          <w:sz w:val="28"/>
          <w:szCs w:val="28"/>
        </w:rPr>
        <w:t xml:space="preserve"> </w:t>
      </w:r>
    </w:p>
    <w:sectPr w:rsidR="0031139B" w:rsidRPr="0031139B" w:rsidSect="0031139B">
      <w:pgSz w:w="12240" w:h="15840"/>
      <w:pgMar w:top="1134" w:right="9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470D"/>
    <w:multiLevelType w:val="multilevel"/>
    <w:tmpl w:val="03D4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63"/>
    <w:rsid w:val="0011436D"/>
    <w:rsid w:val="0031139B"/>
    <w:rsid w:val="00675963"/>
    <w:rsid w:val="008E09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2B43"/>
  <w15:chartTrackingRefBased/>
  <w15:docId w15:val="{88CEE815-454D-4BC0-AECF-542EE4B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1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39B"/>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1139B"/>
    <w:rPr>
      <w:color w:val="0000FF"/>
      <w:u w:val="single"/>
    </w:rPr>
  </w:style>
  <w:style w:type="paragraph" w:styleId="a4">
    <w:name w:val="Normal (Web)"/>
    <w:basedOn w:val="a"/>
    <w:uiPriority w:val="99"/>
    <w:semiHidden/>
    <w:unhideWhenUsed/>
    <w:rsid w:val="003113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1143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674056">
      <w:bodyDiv w:val="1"/>
      <w:marLeft w:val="0"/>
      <w:marRight w:val="0"/>
      <w:marTop w:val="0"/>
      <w:marBottom w:val="0"/>
      <w:divBdr>
        <w:top w:val="none" w:sz="0" w:space="0" w:color="auto"/>
        <w:left w:val="none" w:sz="0" w:space="0" w:color="auto"/>
        <w:bottom w:val="none" w:sz="0" w:space="0" w:color="auto"/>
        <w:right w:val="none" w:sz="0" w:space="0" w:color="auto"/>
      </w:divBdr>
      <w:divsChild>
        <w:div w:id="2008744081">
          <w:marLeft w:val="0"/>
          <w:marRight w:val="0"/>
          <w:marTop w:val="0"/>
          <w:marBottom w:val="0"/>
          <w:divBdr>
            <w:top w:val="none" w:sz="0" w:space="0" w:color="auto"/>
            <w:left w:val="none" w:sz="0" w:space="0" w:color="auto"/>
            <w:bottom w:val="none" w:sz="0" w:space="0" w:color="auto"/>
            <w:right w:val="none" w:sz="0" w:space="0" w:color="auto"/>
          </w:divBdr>
          <w:divsChild>
            <w:div w:id="1322848997">
              <w:marLeft w:val="0"/>
              <w:marRight w:val="0"/>
              <w:marTop w:val="0"/>
              <w:marBottom w:val="0"/>
              <w:divBdr>
                <w:top w:val="none" w:sz="0" w:space="0" w:color="auto"/>
                <w:left w:val="none" w:sz="0" w:space="0" w:color="auto"/>
                <w:bottom w:val="none" w:sz="0" w:space="0" w:color="auto"/>
                <w:right w:val="none" w:sz="0" w:space="0" w:color="auto"/>
              </w:divBdr>
              <w:divsChild>
                <w:div w:id="687102110">
                  <w:marLeft w:val="0"/>
                  <w:marRight w:val="0"/>
                  <w:marTop w:val="0"/>
                  <w:marBottom w:val="0"/>
                  <w:divBdr>
                    <w:top w:val="none" w:sz="0" w:space="0" w:color="auto"/>
                    <w:left w:val="none" w:sz="0" w:space="0" w:color="auto"/>
                    <w:bottom w:val="none" w:sz="0" w:space="0" w:color="auto"/>
                    <w:right w:val="none" w:sz="0" w:space="0" w:color="auto"/>
                  </w:divBdr>
                  <w:divsChild>
                    <w:div w:id="91925">
                      <w:marLeft w:val="0"/>
                      <w:marRight w:val="0"/>
                      <w:marTop w:val="0"/>
                      <w:marBottom w:val="0"/>
                      <w:divBdr>
                        <w:top w:val="none" w:sz="0" w:space="0" w:color="auto"/>
                        <w:left w:val="none" w:sz="0" w:space="0" w:color="auto"/>
                        <w:bottom w:val="none" w:sz="0" w:space="0" w:color="auto"/>
                        <w:right w:val="none" w:sz="0" w:space="0" w:color="auto"/>
                      </w:divBdr>
                      <w:divsChild>
                        <w:div w:id="57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06825">
          <w:marLeft w:val="0"/>
          <w:marRight w:val="0"/>
          <w:marTop w:val="0"/>
          <w:marBottom w:val="0"/>
          <w:divBdr>
            <w:top w:val="none" w:sz="0" w:space="0" w:color="auto"/>
            <w:left w:val="none" w:sz="0" w:space="0" w:color="auto"/>
            <w:bottom w:val="none" w:sz="0" w:space="0" w:color="auto"/>
            <w:right w:val="none" w:sz="0" w:space="0" w:color="auto"/>
          </w:divBdr>
          <w:divsChild>
            <w:div w:id="1923489289">
              <w:marLeft w:val="0"/>
              <w:marRight w:val="0"/>
              <w:marTop w:val="0"/>
              <w:marBottom w:val="0"/>
              <w:divBdr>
                <w:top w:val="none" w:sz="0" w:space="0" w:color="auto"/>
                <w:left w:val="none" w:sz="0" w:space="0" w:color="auto"/>
                <w:bottom w:val="none" w:sz="0" w:space="0" w:color="auto"/>
                <w:right w:val="none" w:sz="0" w:space="0" w:color="auto"/>
              </w:divBdr>
              <w:divsChild>
                <w:div w:id="902759030">
                  <w:marLeft w:val="-150"/>
                  <w:marRight w:val="-150"/>
                  <w:marTop w:val="0"/>
                  <w:marBottom w:val="0"/>
                  <w:divBdr>
                    <w:top w:val="none" w:sz="0" w:space="0" w:color="auto"/>
                    <w:left w:val="none" w:sz="0" w:space="0" w:color="auto"/>
                    <w:bottom w:val="none" w:sz="0" w:space="0" w:color="auto"/>
                    <w:right w:val="none" w:sz="0" w:space="0" w:color="auto"/>
                  </w:divBdr>
                  <w:divsChild>
                    <w:div w:id="1714890549">
                      <w:marLeft w:val="0"/>
                      <w:marRight w:val="0"/>
                      <w:marTop w:val="0"/>
                      <w:marBottom w:val="0"/>
                      <w:divBdr>
                        <w:top w:val="none" w:sz="0" w:space="0" w:color="auto"/>
                        <w:left w:val="none" w:sz="0" w:space="0" w:color="auto"/>
                        <w:bottom w:val="none" w:sz="0" w:space="0" w:color="auto"/>
                        <w:right w:val="none" w:sz="0" w:space="0" w:color="auto"/>
                      </w:divBdr>
                      <w:divsChild>
                        <w:div w:id="1349910886">
                          <w:marLeft w:val="0"/>
                          <w:marRight w:val="0"/>
                          <w:marTop w:val="0"/>
                          <w:marBottom w:val="675"/>
                          <w:divBdr>
                            <w:top w:val="none" w:sz="0" w:space="0" w:color="auto"/>
                            <w:left w:val="none" w:sz="0" w:space="0" w:color="auto"/>
                            <w:bottom w:val="none" w:sz="0" w:space="0" w:color="auto"/>
                            <w:right w:val="none" w:sz="0" w:space="0" w:color="auto"/>
                          </w:divBdr>
                        </w:div>
                        <w:div w:id="75655623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Бабич</dc:creator>
  <cp:keywords/>
  <dc:description/>
  <cp:lastModifiedBy>Алина Бабич</cp:lastModifiedBy>
  <cp:revision>3</cp:revision>
  <cp:lastPrinted>2018-10-08T07:21:00Z</cp:lastPrinted>
  <dcterms:created xsi:type="dcterms:W3CDTF">2018-10-03T17:23:00Z</dcterms:created>
  <dcterms:modified xsi:type="dcterms:W3CDTF">2018-10-08T07:21:00Z</dcterms:modified>
</cp:coreProperties>
</file>