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08" w:rsidRPr="00D922CE" w:rsidRDefault="00502608" w:rsidP="00502608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8</w:t>
      </w:r>
    </w:p>
    <w:p w:rsidR="00502608" w:rsidRPr="00D922CE" w:rsidRDefault="00502608" w:rsidP="00502608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502608" w:rsidRPr="00D922CE" w:rsidRDefault="00502608" w:rsidP="00502608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502608" w:rsidRPr="00D922CE" w:rsidRDefault="00502608" w:rsidP="00502608">
      <w:pPr>
        <w:ind w:left="4678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502608" w:rsidRPr="00D922CE" w:rsidRDefault="00502608" w:rsidP="00502608">
      <w:pPr>
        <w:ind w:left="4678"/>
        <w:jc w:val="center"/>
        <w:rPr>
          <w:rFonts w:eastAsia="Calibri"/>
          <w:sz w:val="24"/>
          <w:szCs w:val="24"/>
          <w:lang w:eastAsia="uk-UA"/>
        </w:rPr>
      </w:pPr>
    </w:p>
    <w:p w:rsidR="00502608" w:rsidRPr="00D922CE" w:rsidRDefault="00502608" w:rsidP="00502608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D922CE">
        <w:rPr>
          <w:rFonts w:eastAsia="Calibri"/>
          <w:b/>
          <w:szCs w:val="28"/>
          <w:lang w:eastAsia="uk-UA"/>
        </w:rPr>
        <w:br/>
      </w:r>
      <w:r w:rsidRPr="00D922CE">
        <w:rPr>
          <w:rFonts w:ascii="RobotoRegular" w:hAnsi="RobotoRegular"/>
          <w:b/>
        </w:rPr>
        <w:t xml:space="preserve">кандидата в депутати, </w:t>
      </w:r>
      <w:r w:rsidRPr="00D922CE">
        <w:rPr>
          <w:rFonts w:eastAsia="Calibri"/>
          <w:b/>
          <w:szCs w:val="28"/>
          <w:lang w:eastAsia="uk-UA"/>
        </w:rPr>
        <w:t>кандидата на посаду сільського, селищного, міського голови (форми № 4)</w:t>
      </w:r>
    </w:p>
    <w:p w:rsidR="00502608" w:rsidRPr="00D922CE" w:rsidRDefault="00502608" w:rsidP="00502608"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остаточний</w:t>
      </w:r>
    </w:p>
    <w:p w:rsidR="00502608" w:rsidRPr="00D922CE" w:rsidRDefault="00502608" w:rsidP="00502608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502608" w:rsidRPr="00D370E2" w:rsidRDefault="00502608" w:rsidP="00502608">
      <w:pPr>
        <w:jc w:val="center"/>
        <w:rPr>
          <w:rFonts w:eastAsia="Calibri"/>
          <w:sz w:val="2"/>
          <w:szCs w:val="24"/>
          <w:lang w:eastAsia="uk-UA"/>
        </w:rPr>
      </w:pPr>
    </w:p>
    <w:p w:rsidR="00502608" w:rsidRPr="00D922CE" w:rsidRDefault="00502608" w:rsidP="00502608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>
        <w:rPr>
          <w:rFonts w:eastAsia="Calibri"/>
          <w:sz w:val="24"/>
          <w:szCs w:val="24"/>
          <w:lang w:eastAsia="uk-UA"/>
        </w:rPr>
        <w:t>30.09.2020 р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>
        <w:rPr>
          <w:rFonts w:eastAsia="Calibri"/>
          <w:sz w:val="24"/>
          <w:szCs w:val="24"/>
          <w:lang w:eastAsia="uk-UA"/>
        </w:rPr>
        <w:t>23.10.</w:t>
      </w:r>
      <w:r w:rsidRPr="00D922CE">
        <w:rPr>
          <w:rFonts w:eastAsia="Calibri"/>
          <w:sz w:val="24"/>
          <w:szCs w:val="24"/>
          <w:lang w:eastAsia="uk-UA"/>
        </w:rPr>
        <w:t>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502608" w:rsidRPr="00D370E2" w:rsidRDefault="00502608" w:rsidP="00502608">
      <w:pPr>
        <w:jc w:val="center"/>
        <w:rPr>
          <w:rFonts w:eastAsia="Calibri"/>
          <w:sz w:val="2"/>
          <w:szCs w:val="24"/>
          <w:lang w:eastAsia="uk-UA"/>
        </w:rPr>
      </w:pPr>
    </w:p>
    <w:p w:rsidR="00502608" w:rsidRPr="00C26AFB" w:rsidRDefault="00502608" w:rsidP="00502608">
      <w:pPr>
        <w:jc w:val="center"/>
        <w:rPr>
          <w:rFonts w:eastAsia="Calibri"/>
          <w:sz w:val="24"/>
          <w:szCs w:val="24"/>
        </w:rPr>
      </w:pPr>
      <w:r w:rsidRPr="00C26AFB">
        <w:rPr>
          <w:rFonts w:eastAsia="Calibri"/>
          <w:sz w:val="24"/>
          <w:szCs w:val="24"/>
        </w:rPr>
        <w:t xml:space="preserve">Перші вибори депутатів сільських, селищних міських рад територіальних громад </w:t>
      </w:r>
      <w:r w:rsidRPr="00C26AFB">
        <w:rPr>
          <w:b/>
          <w:bCs/>
          <w:color w:val="333333"/>
          <w:sz w:val="24"/>
          <w:szCs w:val="24"/>
          <w:shd w:val="clear" w:color="auto" w:fill="FFFFFF"/>
        </w:rPr>
        <w:t> і відповідних сільських, селищних, міських голів 25 жовтня 2020 року</w:t>
      </w:r>
    </w:p>
    <w:p w:rsidR="00502608" w:rsidRPr="00D922CE" w:rsidRDefault="00502608" w:rsidP="00502608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____________</w:t>
      </w:r>
      <w:r w:rsidRPr="00D922CE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</w:t>
      </w:r>
      <w:r w:rsidRPr="00D922CE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502608" w:rsidRPr="00D922CE" w:rsidRDefault="00502608" w:rsidP="00502608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502608" w:rsidRDefault="00502608" w:rsidP="0050260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Дикий Геннадій Анатолійович, кандидат на посаду Білоцерківського міського голови Білоцерківського району Київської області</w:t>
      </w:r>
    </w:p>
    <w:p w:rsidR="00502608" w:rsidRDefault="00502608" w:rsidP="00502608">
      <w:pPr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Pr="00D922CE">
        <w:rPr>
          <w:rFonts w:eastAsia="Calibri"/>
          <w:sz w:val="18"/>
          <w:szCs w:val="18"/>
        </w:rPr>
        <w:br/>
      </w:r>
      <w:r>
        <w:rPr>
          <w:rFonts w:eastAsia="Calibri"/>
          <w:sz w:val="24"/>
          <w:szCs w:val="24"/>
        </w:rPr>
        <w:t>Акціонерне товариство «</w:t>
      </w:r>
      <w:proofErr w:type="spellStart"/>
      <w:r>
        <w:rPr>
          <w:rFonts w:eastAsia="Calibri"/>
          <w:sz w:val="24"/>
          <w:szCs w:val="24"/>
        </w:rPr>
        <w:t>Райффайзен</w:t>
      </w:r>
      <w:proofErr w:type="spellEnd"/>
      <w:r>
        <w:rPr>
          <w:rFonts w:eastAsia="Calibri"/>
          <w:sz w:val="24"/>
          <w:szCs w:val="24"/>
        </w:rPr>
        <w:t xml:space="preserve"> Банк Аваль», </w:t>
      </w:r>
      <w:r w:rsidRPr="00BB493A">
        <w:rPr>
          <w:rFonts w:eastAsia="Calibri"/>
          <w:sz w:val="24"/>
          <w:szCs w:val="24"/>
          <w:lang w:val="ru-RU"/>
        </w:rPr>
        <w:t>код 14305909</w:t>
      </w:r>
      <w:r>
        <w:rPr>
          <w:rFonts w:eastAsia="Calibri"/>
          <w:sz w:val="24"/>
          <w:szCs w:val="24"/>
        </w:rPr>
        <w:t xml:space="preserve">, </w:t>
      </w:r>
    </w:p>
    <w:p w:rsidR="00502608" w:rsidRPr="00BB493A" w:rsidRDefault="00502608" w:rsidP="0050260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рахунок №</w:t>
      </w:r>
      <w:r>
        <w:rPr>
          <w:rFonts w:eastAsia="Calibri"/>
          <w:sz w:val="24"/>
          <w:szCs w:val="24"/>
          <w:lang w:val="en-US"/>
        </w:rPr>
        <w:t>UA</w:t>
      </w:r>
      <w:r>
        <w:rPr>
          <w:rFonts w:eastAsia="Calibri"/>
          <w:sz w:val="24"/>
          <w:szCs w:val="24"/>
        </w:rPr>
        <w:t>133229040000000264332150033</w:t>
      </w:r>
    </w:p>
    <w:p w:rsidR="00502608" w:rsidRPr="00D922CE" w:rsidRDefault="00502608" w:rsidP="00502608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____________________________________________________________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:rsidR="00502608" w:rsidRDefault="00502608" w:rsidP="00502608">
      <w:pPr>
        <w:pStyle w:val="1"/>
        <w:spacing w:before="0" w:after="0"/>
        <w:contextualSpacing/>
        <w:jc w:val="center"/>
        <w:rPr>
          <w:b/>
          <w:bCs/>
        </w:rPr>
      </w:pPr>
    </w:p>
    <w:p w:rsidR="00502608" w:rsidRPr="00BB493A" w:rsidRDefault="00502608" w:rsidP="00502608">
      <w:pPr>
        <w:pStyle w:val="1"/>
        <w:spacing w:before="0" w:after="0"/>
        <w:contextualSpacing/>
        <w:jc w:val="center"/>
        <w:rPr>
          <w:b/>
        </w:rPr>
      </w:pPr>
      <w:r w:rsidRPr="00BB493A">
        <w:rPr>
          <w:b/>
          <w:bCs/>
        </w:rPr>
        <w:t>Єдиний багатомандатний виборчий округ</w:t>
      </w:r>
    </w:p>
    <w:p w:rsidR="00502608" w:rsidRDefault="00502608" w:rsidP="00502608">
      <w:pPr>
        <w:pStyle w:val="1"/>
        <w:spacing w:before="0" w:after="0"/>
        <w:jc w:val="center"/>
        <w:rPr>
          <w:sz w:val="20"/>
        </w:rPr>
      </w:pPr>
      <w:r w:rsidRPr="00D922CE">
        <w:rPr>
          <w:sz w:val="20"/>
        </w:rPr>
        <w:t>(назва багатомандатного, єдиного сільського, селищного, міського виборчого округу)</w:t>
      </w:r>
    </w:p>
    <w:p w:rsidR="00502608" w:rsidRPr="00D922CE" w:rsidRDefault="00502608" w:rsidP="00502608">
      <w:pPr>
        <w:pStyle w:val="1"/>
        <w:spacing w:before="0" w:after="0"/>
        <w:jc w:val="center"/>
        <w:rPr>
          <w:sz w:val="20"/>
        </w:rPr>
      </w:pPr>
    </w:p>
    <w:p w:rsidR="00502608" w:rsidRDefault="00502608" w:rsidP="00502608">
      <w:pPr>
        <w:jc w:val="center"/>
        <w:rPr>
          <w:rFonts w:eastAsia="Calibri"/>
          <w:sz w:val="24"/>
          <w:szCs w:val="24"/>
        </w:rPr>
      </w:pPr>
      <w:r w:rsidRPr="00BB493A">
        <w:rPr>
          <w:sz w:val="24"/>
          <w:szCs w:val="24"/>
        </w:rPr>
        <w:t>з виборів</w:t>
      </w:r>
      <w:r w:rsidRPr="00BB493A">
        <w:t xml:space="preserve"> </w:t>
      </w:r>
      <w:r w:rsidRPr="00BB493A">
        <w:rPr>
          <w:rFonts w:eastAsia="Calibri"/>
          <w:sz w:val="24"/>
          <w:szCs w:val="24"/>
        </w:rPr>
        <w:t>Білоцерківського міського голови Білоцерківського району</w:t>
      </w:r>
      <w:r>
        <w:rPr>
          <w:rFonts w:eastAsia="Calibri"/>
          <w:sz w:val="24"/>
          <w:szCs w:val="24"/>
        </w:rPr>
        <w:t xml:space="preserve"> Київської області</w:t>
      </w:r>
    </w:p>
    <w:p w:rsidR="00502608" w:rsidRPr="00D922CE" w:rsidRDefault="00502608" w:rsidP="00502608">
      <w:pPr>
        <w:pStyle w:val="1"/>
        <w:spacing w:before="0" w:after="0"/>
        <w:jc w:val="both"/>
        <w:rPr>
          <w:b/>
        </w:rPr>
      </w:pPr>
      <w:r w:rsidRPr="00D922CE">
        <w:t>__________________________________________________________________</w:t>
      </w:r>
    </w:p>
    <w:p w:rsidR="00502608" w:rsidRDefault="00502608" w:rsidP="00502608">
      <w:pPr>
        <w:pStyle w:val="1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 xml:space="preserve">      (депутатів сільських, селищних, міських  рад, сільських, селищних, міських голів)</w:t>
      </w:r>
    </w:p>
    <w:p w:rsidR="00502608" w:rsidRPr="00D922CE" w:rsidRDefault="00502608" w:rsidP="00502608">
      <w:pPr>
        <w:pStyle w:val="1"/>
        <w:spacing w:before="0" w:after="0"/>
        <w:ind w:right="-186"/>
        <w:jc w:val="center"/>
        <w:rPr>
          <w:sz w:val="20"/>
        </w:rPr>
      </w:pPr>
    </w:p>
    <w:p w:rsidR="00502608" w:rsidRPr="00D922CE" w:rsidRDefault="00502608" w:rsidP="00502608">
      <w:pPr>
        <w:keepNext/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1. Відомості про надходження коштів місцевої організації політичної партії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Pr="00D922CE">
        <w:rPr>
          <w:rFonts w:eastAsia="Calibri"/>
          <w:b/>
          <w:bCs/>
          <w:sz w:val="24"/>
          <w:szCs w:val="24"/>
        </w:rPr>
        <w:t>(для кандидатів, висунутих місцевою організацією політичної партії)</w:t>
      </w: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sz w:val="12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19"/>
        <w:gridCol w:w="3119"/>
      </w:tblGrid>
      <w:tr w:rsidR="00502608" w:rsidRPr="00D922CE" w:rsidTr="00776115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pStyle w:val="a5"/>
        <w:keepNext/>
        <w:ind w:left="720"/>
        <w:outlineLvl w:val="2"/>
        <w:rPr>
          <w:b/>
          <w:bCs/>
        </w:rPr>
      </w:pPr>
    </w:p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2. Відомості про надходження власних коштів кандидата</w:t>
      </w: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89"/>
        <w:gridCol w:w="3720"/>
        <w:gridCol w:w="2029"/>
      </w:tblGrid>
      <w:tr w:rsidR="00502608" w:rsidRPr="00D922CE" w:rsidTr="00776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146A89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N0AMX4207M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146A89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>Дикий Геннадій Анатолійович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20 000,00</w:t>
            </w:r>
          </w:p>
        </w:tc>
      </w:tr>
      <w:tr w:rsidR="00502608" w:rsidRPr="00D922CE" w:rsidTr="00776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05.10.2020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N0X</w:t>
            </w:r>
            <w:r>
              <w:rPr>
                <w:rFonts w:eastAsia="Calibri"/>
                <w:sz w:val="22"/>
                <w:szCs w:val="22"/>
                <w:lang w:eastAsia="uk-UA"/>
              </w:rPr>
              <w:t>6А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40</w:t>
            </w:r>
            <w:r>
              <w:rPr>
                <w:rFonts w:eastAsia="Calibri"/>
                <w:sz w:val="22"/>
                <w:szCs w:val="22"/>
                <w:lang w:eastAsia="uk-UA"/>
              </w:rPr>
              <w:t>46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>Дикий Геннадій Анатолійович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13 500,00</w:t>
            </w:r>
          </w:p>
        </w:tc>
      </w:tr>
      <w:tr w:rsidR="00502608" w:rsidRPr="00D922CE" w:rsidTr="00776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N0X</w:t>
            </w:r>
            <w:r>
              <w:rPr>
                <w:rFonts w:eastAsia="Calibri"/>
                <w:sz w:val="22"/>
                <w:szCs w:val="22"/>
                <w:lang w:eastAsia="uk-UA"/>
              </w:rPr>
              <w:t>6А3885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>Дикий Геннадій Анатолійович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2 400,00</w:t>
            </w:r>
          </w:p>
        </w:tc>
      </w:tr>
      <w:tr w:rsidR="00502608" w:rsidRPr="00D922CE" w:rsidTr="00776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12.10.2020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N0AMX</w:t>
            </w:r>
            <w:r>
              <w:rPr>
                <w:rFonts w:eastAsia="Calibri"/>
                <w:sz w:val="22"/>
                <w:szCs w:val="22"/>
                <w:lang w:eastAsia="uk-UA"/>
              </w:rPr>
              <w:t>5341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Дикий Геннадій Анатолійович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9 000,00</w:t>
            </w:r>
          </w:p>
        </w:tc>
      </w:tr>
      <w:tr w:rsidR="00502608" w:rsidRPr="00D922CE" w:rsidTr="00776115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8E6E8A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8E6E8A">
              <w:rPr>
                <w:rFonts w:eastAsia="Calibri"/>
                <w:b/>
                <w:sz w:val="22"/>
                <w:szCs w:val="22"/>
                <w:lang w:eastAsia="uk-UA"/>
              </w:rPr>
              <w:t>44 900,00</w:t>
            </w:r>
          </w:p>
        </w:tc>
      </w:tr>
    </w:tbl>
    <w:p w:rsidR="00502608" w:rsidRPr="00D922CE" w:rsidRDefault="00502608" w:rsidP="00502608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:rsidR="00502608" w:rsidRPr="00D922CE" w:rsidRDefault="00502608" w:rsidP="00502608">
      <w:pPr>
        <w:pStyle w:val="a5"/>
        <w:keepNext/>
        <w:ind w:left="720"/>
        <w:outlineLvl w:val="2"/>
        <w:rPr>
          <w:b/>
          <w:bCs/>
        </w:rPr>
      </w:pPr>
      <w:r w:rsidRPr="00D922CE">
        <w:rPr>
          <w:b/>
          <w:bCs/>
        </w:rPr>
        <w:t xml:space="preserve">3. Відомості про надходження добровільних внесків фізичних осіб </w:t>
      </w:r>
    </w:p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2424"/>
        <w:gridCol w:w="3720"/>
        <w:gridCol w:w="2029"/>
      </w:tblGrid>
      <w:tr w:rsidR="00502608" w:rsidRPr="00D922CE" w:rsidTr="007761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4. Відомості про надходження штрафних санкцій за укладеними договорами</w:t>
      </w:r>
    </w:p>
    <w:p w:rsidR="00502608" w:rsidRPr="00D922CE" w:rsidRDefault="00502608" w:rsidP="00502608">
      <w:pPr>
        <w:pStyle w:val="a5"/>
        <w:keepNext/>
        <w:spacing w:after="120"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275"/>
        <w:gridCol w:w="1190"/>
        <w:gridCol w:w="1427"/>
        <w:gridCol w:w="1540"/>
        <w:gridCol w:w="1797"/>
      </w:tblGrid>
      <w:tr w:rsidR="00502608" w:rsidRPr="00D922CE" w:rsidTr="007761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 xml:space="preserve">(дата укладання, номер та предмет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pStyle w:val="a5"/>
        <w:keepNext/>
        <w:ind w:left="720"/>
        <w:outlineLvl w:val="2"/>
        <w:rPr>
          <w:b/>
          <w:bCs/>
        </w:rPr>
      </w:pPr>
    </w:p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 xml:space="preserve">5. Відомості про помилкові надходження коштів на поточний рахунок </w:t>
      </w:r>
    </w:p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1.5)</w:t>
      </w:r>
    </w:p>
    <w:p w:rsidR="00502608" w:rsidRPr="00D922CE" w:rsidRDefault="00502608" w:rsidP="00502608">
      <w:pPr>
        <w:pStyle w:val="a5"/>
        <w:keepNext/>
        <w:ind w:left="0"/>
        <w:jc w:val="center"/>
        <w:outlineLvl w:val="2"/>
        <w:rPr>
          <w:b/>
          <w:bCs/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88"/>
        <w:gridCol w:w="3090"/>
        <w:gridCol w:w="1761"/>
        <w:gridCol w:w="1783"/>
      </w:tblGrid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фізичної особи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(фізичної особи – підприємця)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6. Відомості про повернення добровільних внесків фізичним особам </w:t>
      </w: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 2.1.1, 2.1.2)</w:t>
      </w:r>
    </w:p>
    <w:p w:rsidR="00502608" w:rsidRPr="00D922CE" w:rsidRDefault="00502608" w:rsidP="00502608">
      <w:pPr>
        <w:jc w:val="center"/>
        <w:rPr>
          <w:rFonts w:eastAsia="Calibri"/>
          <w:sz w:val="8"/>
          <w:szCs w:val="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2126"/>
        <w:gridCol w:w="2799"/>
        <w:gridCol w:w="2021"/>
      </w:tblGrid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Прізвище, ім’я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 xml:space="preserve">по батькові (за наявності) 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7. 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</w:t>
      </w:r>
      <w:r w:rsidRPr="00D922CE">
        <w:rPr>
          <w:b/>
          <w:bCs/>
          <w:sz w:val="24"/>
          <w:szCs w:val="24"/>
          <w:lang w:eastAsia="uk-UA"/>
        </w:rPr>
        <w:br/>
        <w:t>чи відповідного місцевого бюджету</w:t>
      </w:r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:rsidR="00502608" w:rsidRPr="00D922CE" w:rsidRDefault="00502608" w:rsidP="00502608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88"/>
        <w:gridCol w:w="1151"/>
        <w:gridCol w:w="2523"/>
        <w:gridCol w:w="1477"/>
        <w:gridCol w:w="1783"/>
      </w:tblGrid>
      <w:tr w:rsidR="00502608" w:rsidRPr="00D922CE" w:rsidTr="00776115">
        <w:trPr>
          <w:trHeight w:val="307"/>
        </w:trPr>
        <w:tc>
          <w:tcPr>
            <w:tcW w:w="1134" w:type="dxa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прізвище, ім’я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по батькові (за наявності)</w:t>
            </w:r>
            <w:r w:rsidRPr="00D922CE">
              <w:rPr>
                <w:rFonts w:eastAsia="Calibri"/>
                <w:b/>
                <w:bCs/>
                <w:spacing w:val="-6"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477" w:type="dxa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юридичної особи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rPr>
          <w:trHeight w:val="249"/>
        </w:trPr>
        <w:tc>
          <w:tcPr>
            <w:tcW w:w="1134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77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34"/>
        </w:trPr>
        <w:tc>
          <w:tcPr>
            <w:tcW w:w="1134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77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49"/>
        </w:trPr>
        <w:tc>
          <w:tcPr>
            <w:tcW w:w="1134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77" w:type="dxa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rPr>
          <w:trHeight w:val="234"/>
        </w:trPr>
        <w:tc>
          <w:tcPr>
            <w:tcW w:w="7573" w:type="dxa"/>
            <w:gridSpan w:val="5"/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 Відомості про оплату банківських послуг</w:t>
      </w:r>
    </w:p>
    <w:p w:rsidR="00502608" w:rsidRPr="00D922CE" w:rsidRDefault="00502608" w:rsidP="00502608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418"/>
        <w:gridCol w:w="3029"/>
        <w:gridCol w:w="1740"/>
        <w:gridCol w:w="2035"/>
      </w:tblGrid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оплати послуг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21" w:type="dxa"/>
            <w:gridSpan w:val="4"/>
            <w:shd w:val="clear" w:color="auto" w:fill="auto"/>
          </w:tcPr>
          <w:p w:rsidR="00502608" w:rsidRPr="00D922CE" w:rsidRDefault="00502608" w:rsidP="00776115">
            <w:pPr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35" w:type="dxa"/>
            <w:shd w:val="clear" w:color="auto" w:fill="auto"/>
          </w:tcPr>
          <w:p w:rsidR="00502608" w:rsidRPr="00D922CE" w:rsidRDefault="00502608" w:rsidP="00776115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9. Відомості про повернення помилкових надходжень коштів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2.4)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Cs/>
          <w:sz w:val="1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428"/>
        <w:gridCol w:w="3019"/>
        <w:gridCol w:w="1790"/>
        <w:gridCol w:w="1985"/>
      </w:tblGrid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фізичної особи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(фізичної особи – підприємця)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71" w:type="dxa"/>
            <w:gridSpan w:val="4"/>
            <w:shd w:val="clear" w:color="auto" w:fill="auto"/>
          </w:tcPr>
          <w:p w:rsidR="00502608" w:rsidRPr="00D922CE" w:rsidRDefault="00502608" w:rsidP="00776115">
            <w:pPr>
              <w:widowControl w:val="0"/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502608" w:rsidRPr="00D922CE" w:rsidRDefault="00502608" w:rsidP="00776115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10. Відомості про опублікування реквізитів поточного рахунку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  <w:t>в засо</w:t>
      </w:r>
      <w:r w:rsidRPr="00D922CE">
        <w:rPr>
          <w:rFonts w:eastAsia="Calibri"/>
          <w:b/>
          <w:bCs/>
          <w:sz w:val="24"/>
          <w:szCs w:val="24"/>
        </w:rPr>
        <w:t>бах масової інформації та мережі "Інтернет"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392"/>
        <w:gridCol w:w="3026"/>
        <w:gridCol w:w="1783"/>
        <w:gridCol w:w="1985"/>
      </w:tblGrid>
      <w:tr w:rsidR="00502608" w:rsidRPr="00D922CE" w:rsidTr="00776115">
        <w:tc>
          <w:tcPr>
            <w:tcW w:w="1170" w:type="dxa"/>
            <w:shd w:val="clear" w:color="auto" w:fill="auto"/>
            <w:vAlign w:val="center"/>
          </w:tcPr>
          <w:p w:rsidR="00502608" w:rsidRPr="004E43E7" w:rsidRDefault="00502608" w:rsidP="00776115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2608" w:rsidRPr="004E43E7" w:rsidRDefault="00502608" w:rsidP="00776115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02608" w:rsidRPr="004E43E7" w:rsidRDefault="00502608" w:rsidP="00776115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proofErr w:type="spellStart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(повне найменування/ прізвище, ім’я, по батькові фізичної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підприємця) 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4E43E7" w:rsidRDefault="00502608" w:rsidP="00776115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ЄДРПОУ/РНОКПП)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Сума (</w:t>
            </w:r>
            <w:proofErr w:type="spellStart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7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7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70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71" w:type="dxa"/>
            <w:gridSpan w:val="4"/>
            <w:shd w:val="clear" w:color="auto" w:fill="auto"/>
          </w:tcPr>
          <w:p w:rsidR="00502608" w:rsidRPr="00D922CE" w:rsidRDefault="00502608" w:rsidP="00776115">
            <w:pPr>
              <w:widowControl w:val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502608" w:rsidRPr="00D922CE" w:rsidRDefault="00502608" w:rsidP="0077611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widowControl w:val="0"/>
        <w:jc w:val="center"/>
        <w:rPr>
          <w:rFonts w:eastAsia="Calibri"/>
          <w:sz w:val="24"/>
          <w:szCs w:val="24"/>
          <w:lang w:eastAsia="uk-UA"/>
        </w:rPr>
      </w:pP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11. Відомості про використання коштів поточного рахунку виборчого фонду 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sz w:val="24"/>
          <w:szCs w:val="24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3.1.1, 3.1.2, 3.2.1, 3</w:t>
      </w:r>
      <w:r w:rsidRPr="00D922CE">
        <w:rPr>
          <w:rFonts w:eastAsia="Calibri"/>
          <w:sz w:val="24"/>
          <w:szCs w:val="24"/>
        </w:rPr>
        <w:t>.2.2, 3.2.3, 3.2.4, 3.2.5, 3.2.6, 3.3.1.1, 3.3.1.2, 3.3.2, 3.4, 3.5.1, 3.5.2, 3.5.3, 3.5.4, 3.5.5.1, 3.5.5.2, 3.6)</w:t>
      </w:r>
    </w:p>
    <w:p w:rsidR="00502608" w:rsidRPr="00D922CE" w:rsidRDefault="00502608" w:rsidP="00502608">
      <w:pPr>
        <w:widowControl w:val="0"/>
        <w:jc w:val="center"/>
        <w:outlineLvl w:val="2"/>
        <w:rPr>
          <w:rFonts w:eastAsia="Calibr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06"/>
        <w:gridCol w:w="778"/>
        <w:gridCol w:w="1843"/>
        <w:gridCol w:w="1134"/>
        <w:gridCol w:w="1551"/>
        <w:gridCol w:w="1993"/>
      </w:tblGrid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КП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БМР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Міськреклама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31321911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+;1350;розміщення друкованих рекламно-інформаційних матеріалів згідно </w:t>
            </w:r>
            <w:proofErr w:type="spellStart"/>
            <w:r w:rsidRPr="00350F76">
              <w:rPr>
                <w:rFonts w:eastAsia="Calibri"/>
                <w:sz w:val="18"/>
                <w:szCs w:val="18"/>
                <w:lang w:eastAsia="uk-UA"/>
              </w:rPr>
              <w:t>рах</w:t>
            </w:r>
            <w:proofErr w:type="spellEnd"/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№186 від 02.10.20 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17100,00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Корнійчук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3125201674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>+;1110;виготовлення друкованих агітаційних листівок згідно дог №1 від 02.10.2020 р.</w:t>
            </w:r>
            <w:r>
              <w:rPr>
                <w:rFonts w:eastAsia="Calibri"/>
                <w:sz w:val="18"/>
                <w:szCs w:val="18"/>
                <w:lang w:eastAsia="uk-UA"/>
              </w:rPr>
              <w:t>, рах№1 від 02.10.20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1600,00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05.10.2020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Корнійчук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3125201674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>+;1110;виготовлення друкованих агітаційних листівок згідно дог №</w:t>
            </w:r>
            <w:r>
              <w:rPr>
                <w:rFonts w:eastAsia="Calibri"/>
                <w:sz w:val="18"/>
                <w:szCs w:val="18"/>
                <w:lang w:eastAsia="uk-UA"/>
              </w:rPr>
              <w:t>2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від 0</w:t>
            </w:r>
            <w:r>
              <w:rPr>
                <w:rFonts w:eastAsia="Calibri"/>
                <w:sz w:val="18"/>
                <w:szCs w:val="18"/>
                <w:lang w:eastAsia="uk-UA"/>
              </w:rPr>
              <w:t>5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>.10.20 р.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uk-UA"/>
              </w:rPr>
              <w:t>рах</w:t>
            </w:r>
            <w:proofErr w:type="spellEnd"/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uk-UA"/>
              </w:rPr>
              <w:lastRenderedPageBreak/>
              <w:t>№2 від 05.10.20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13500,00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1110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Корнійчук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3125201674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>+;1110;виготовлення друкованих агітаційних листівок згідно дог №</w:t>
            </w:r>
            <w:r>
              <w:rPr>
                <w:rFonts w:eastAsia="Calibri"/>
                <w:sz w:val="18"/>
                <w:szCs w:val="18"/>
                <w:lang w:eastAsia="uk-UA"/>
              </w:rPr>
              <w:t>3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від 02.10.20 р.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uk-UA"/>
              </w:rPr>
              <w:t>рах</w:t>
            </w:r>
            <w:proofErr w:type="spellEnd"/>
            <w:r>
              <w:rPr>
                <w:rFonts w:eastAsia="Calibri"/>
                <w:sz w:val="18"/>
                <w:szCs w:val="18"/>
                <w:lang w:eastAsia="uk-UA"/>
              </w:rPr>
              <w:t xml:space="preserve"> №3 від 08.10.20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2400,00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12.10.2020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Корнійчук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3125201674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>+;1110;виготовлення друкованих агітаційних листівок згідно дог №</w:t>
            </w:r>
            <w:r>
              <w:rPr>
                <w:rFonts w:eastAsia="Calibri"/>
                <w:sz w:val="18"/>
                <w:szCs w:val="18"/>
                <w:lang w:eastAsia="uk-UA"/>
              </w:rPr>
              <w:t>3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від 0</w:t>
            </w:r>
            <w:r>
              <w:rPr>
                <w:rFonts w:eastAsia="Calibri"/>
                <w:sz w:val="18"/>
                <w:szCs w:val="18"/>
                <w:lang w:eastAsia="uk-UA"/>
              </w:rPr>
              <w:t>8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>.10.20 р.</w:t>
            </w:r>
            <w:r>
              <w:rPr>
                <w:rFonts w:eastAsia="Calibri"/>
                <w:sz w:val="18"/>
                <w:szCs w:val="18"/>
                <w:lang w:eastAsia="uk-UA"/>
              </w:rPr>
              <w:t>,</w:t>
            </w:r>
            <w:proofErr w:type="spellStart"/>
            <w:r>
              <w:rPr>
                <w:rFonts w:eastAsia="Calibri"/>
                <w:sz w:val="18"/>
                <w:szCs w:val="18"/>
                <w:lang w:eastAsia="uk-UA"/>
              </w:rPr>
              <w:t>рах</w:t>
            </w:r>
            <w:proofErr w:type="spellEnd"/>
            <w:r>
              <w:rPr>
                <w:rFonts w:eastAsia="Calibri"/>
                <w:sz w:val="18"/>
                <w:szCs w:val="18"/>
                <w:lang w:eastAsia="uk-UA"/>
              </w:rPr>
              <w:t xml:space="preserve"> №4 від 12.10.20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4500,00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12.10.2020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Корнійчук В.Л.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3125201674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+;1110;виготовлення </w:t>
            </w:r>
            <w:r>
              <w:rPr>
                <w:rFonts w:eastAsia="Calibri"/>
                <w:sz w:val="18"/>
                <w:szCs w:val="18"/>
                <w:lang w:eastAsia="uk-UA"/>
              </w:rPr>
              <w:t>буклету (газета) з передвиборною агітацією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згідно дог №</w:t>
            </w:r>
            <w:r>
              <w:rPr>
                <w:rFonts w:eastAsia="Calibri"/>
                <w:sz w:val="18"/>
                <w:szCs w:val="18"/>
                <w:lang w:eastAsia="uk-UA"/>
              </w:rPr>
              <w:t>3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 xml:space="preserve"> від 0</w:t>
            </w:r>
            <w:r>
              <w:rPr>
                <w:rFonts w:eastAsia="Calibri"/>
                <w:sz w:val="18"/>
                <w:szCs w:val="18"/>
                <w:lang w:eastAsia="uk-UA"/>
              </w:rPr>
              <w:t>8</w:t>
            </w:r>
            <w:r w:rsidRPr="00350F76">
              <w:rPr>
                <w:rFonts w:eastAsia="Calibri"/>
                <w:sz w:val="18"/>
                <w:szCs w:val="18"/>
                <w:lang w:eastAsia="uk-UA"/>
              </w:rPr>
              <w:t>.10.2020 р.</w:t>
            </w:r>
            <w:r>
              <w:rPr>
                <w:rFonts w:eastAsia="Calibri"/>
                <w:sz w:val="18"/>
                <w:szCs w:val="18"/>
                <w:lang w:eastAsia="uk-UA"/>
              </w:rPr>
              <w:t>,</w:t>
            </w:r>
            <w:proofErr w:type="spellStart"/>
            <w:r>
              <w:rPr>
                <w:rFonts w:eastAsia="Calibri"/>
                <w:sz w:val="18"/>
                <w:szCs w:val="18"/>
                <w:lang w:eastAsia="uk-UA"/>
              </w:rPr>
              <w:t>рах</w:t>
            </w:r>
            <w:proofErr w:type="spellEnd"/>
            <w:r>
              <w:rPr>
                <w:rFonts w:eastAsia="Calibri"/>
                <w:sz w:val="18"/>
                <w:szCs w:val="18"/>
                <w:lang w:eastAsia="uk-UA"/>
              </w:rPr>
              <w:t xml:space="preserve"> №5 від 12.10.20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4500,00</w:t>
            </w:r>
          </w:p>
        </w:tc>
      </w:tr>
      <w:tr w:rsidR="00502608" w:rsidRPr="00D922CE" w:rsidTr="0077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ФОП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Порхун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2244205547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350F76" w:rsidRDefault="00502608" w:rsidP="00776115">
            <w:pPr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+;придбання канцтоварів, паперу та ін..згідно </w:t>
            </w:r>
            <w:proofErr w:type="spellStart"/>
            <w:r>
              <w:rPr>
                <w:rFonts w:eastAsia="Calibri"/>
                <w:sz w:val="18"/>
                <w:szCs w:val="18"/>
                <w:lang w:eastAsia="uk-UA"/>
              </w:rPr>
              <w:t>дог.від</w:t>
            </w:r>
            <w:proofErr w:type="spellEnd"/>
            <w:r>
              <w:rPr>
                <w:rFonts w:eastAsia="Calibri"/>
                <w:sz w:val="18"/>
                <w:szCs w:val="18"/>
                <w:lang w:eastAsia="uk-UA"/>
              </w:rPr>
              <w:t xml:space="preserve"> 19.10.20, рах№ІП-84 від 19.10.20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1300,00</w:t>
            </w:r>
          </w:p>
        </w:tc>
      </w:tr>
      <w:tr w:rsidR="00502608" w:rsidRPr="00D922CE" w:rsidTr="00776115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5C6B7E" w:rsidRDefault="00502608" w:rsidP="00776115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44900,00</w:t>
            </w:r>
          </w:p>
        </w:tc>
      </w:tr>
    </w:tbl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12. Відомості про повернення на поточний рахунок виборчого фонду коштів, перерахованих виконавцям</w:t>
      </w:r>
    </w:p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24"/>
        <w:gridCol w:w="1183"/>
        <w:gridCol w:w="1449"/>
        <w:gridCol w:w="1612"/>
        <w:gridCol w:w="1061"/>
        <w:gridCol w:w="1993"/>
      </w:tblGrid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по батькові фізичної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08" w:rsidRPr="00D922CE" w:rsidRDefault="00502608" w:rsidP="0077611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грн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08" w:rsidRPr="00D922CE" w:rsidRDefault="00502608" w:rsidP="00776115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---</w:t>
            </w:r>
          </w:p>
        </w:tc>
      </w:tr>
      <w:tr w:rsidR="00502608" w:rsidRPr="00D922CE" w:rsidTr="00776115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8" w:rsidRPr="00D922CE" w:rsidRDefault="00502608" w:rsidP="00776115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:rsidR="00502608" w:rsidRPr="00D922CE" w:rsidRDefault="00502608" w:rsidP="00502608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02608" w:rsidRPr="00D922CE" w:rsidRDefault="00502608" w:rsidP="00502608">
      <w:pPr>
        <w:jc w:val="left"/>
        <w:rPr>
          <w:rFonts w:eastAsia="Calibri"/>
          <w:sz w:val="24"/>
          <w:szCs w:val="28"/>
          <w:lang w:eastAsia="uk-UA"/>
        </w:rPr>
      </w:pPr>
    </w:p>
    <w:p w:rsidR="00502608" w:rsidRPr="00D922CE" w:rsidRDefault="00502608" w:rsidP="00502608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</w:t>
      </w:r>
      <w:r w:rsidRPr="00D922CE">
        <w:rPr>
          <w:rFonts w:eastAsia="Calibri"/>
          <w:sz w:val="24"/>
          <w:szCs w:val="24"/>
        </w:rPr>
        <w:tab/>
        <w:t xml:space="preserve">                    ___________            </w:t>
      </w:r>
      <w:r>
        <w:rPr>
          <w:rFonts w:eastAsia="Calibri"/>
          <w:sz w:val="24"/>
          <w:szCs w:val="24"/>
        </w:rPr>
        <w:t xml:space="preserve">               </w:t>
      </w:r>
      <w:r w:rsidRPr="00D922CE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>Бєлкіна О.В.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 w:rsidR="00502608" w:rsidRPr="00D922CE" w:rsidRDefault="00502608" w:rsidP="00502608">
      <w:pPr>
        <w:pStyle w:val="a3"/>
        <w:ind w:left="720" w:firstLine="720"/>
        <w:rPr>
          <w:b/>
          <w:i/>
          <w:szCs w:val="28"/>
        </w:rPr>
      </w:pPr>
    </w:p>
    <w:p w:rsidR="00502608" w:rsidRDefault="00502608" w:rsidP="00502608">
      <w:pPr>
        <w:ind w:left="4320"/>
        <w:jc w:val="center"/>
        <w:rPr>
          <w:b/>
          <w:i/>
          <w:sz w:val="24"/>
          <w:szCs w:val="24"/>
        </w:rPr>
      </w:pPr>
    </w:p>
    <w:p w:rsidR="00E42B48" w:rsidRDefault="00E42B48"/>
    <w:sectPr w:rsidR="00E42B48" w:rsidSect="00E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08"/>
    <w:rsid w:val="00502608"/>
    <w:rsid w:val="00E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02608"/>
    <w:pPr>
      <w:jc w:val="left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502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2608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">
    <w:name w:val="Звичайний1"/>
    <w:rsid w:val="005026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Company>Grizli777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2020-10-29T14:24:00Z</dcterms:created>
  <dcterms:modified xsi:type="dcterms:W3CDTF">2020-10-29T14:24:00Z</dcterms:modified>
</cp:coreProperties>
</file>