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9" w:rsidRPr="00D922CE" w:rsidRDefault="00480219" w:rsidP="00480219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3</w:t>
      </w:r>
    </w:p>
    <w:p w:rsidR="00480219" w:rsidRPr="00D922CE" w:rsidRDefault="00480219" w:rsidP="00480219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480219" w:rsidRPr="00D922CE" w:rsidRDefault="00480219" w:rsidP="00480219">
      <w:pPr>
        <w:spacing w:line="204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480219" w:rsidRPr="00D922CE" w:rsidRDefault="00480219" w:rsidP="00480219">
      <w:pPr>
        <w:spacing w:line="204" w:lineRule="auto"/>
        <w:ind w:left="4962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форма № 2</w:t>
      </w:r>
    </w:p>
    <w:p w:rsidR="00480219" w:rsidRPr="00D922CE" w:rsidRDefault="00480219" w:rsidP="00480219">
      <w:pPr>
        <w:spacing w:line="204" w:lineRule="auto"/>
        <w:jc w:val="center"/>
        <w:rPr>
          <w:rFonts w:eastAsia="Calibri"/>
          <w:b/>
          <w:sz w:val="2"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ЗВІТ </w:t>
      </w:r>
      <w:r w:rsidRPr="00D922CE">
        <w:rPr>
          <w:rFonts w:eastAsia="Calibri"/>
          <w:b/>
          <w:szCs w:val="28"/>
          <w:lang w:eastAsia="uk-UA"/>
        </w:rPr>
        <w:br/>
        <w:t xml:space="preserve">про формування виборчого фонду місцевої організації політичної партії </w:t>
      </w:r>
      <w:r w:rsidRPr="00D922CE">
        <w:rPr>
          <w:rFonts w:eastAsia="Calibri"/>
          <w:b/>
          <w:szCs w:val="28"/>
          <w:lang w:eastAsia="uk-UA"/>
        </w:rPr>
        <w:br/>
      </w:r>
    </w:p>
    <w:p w:rsidR="00480219" w:rsidRPr="00D922CE" w:rsidRDefault="00480219" w:rsidP="00480219"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___________________________</w:t>
      </w:r>
    </w:p>
    <w:p w:rsidR="00480219" w:rsidRPr="00D922CE" w:rsidRDefault="00480219" w:rsidP="00480219">
      <w:pPr>
        <w:spacing w:line="228" w:lineRule="auto"/>
        <w:jc w:val="center"/>
        <w:rPr>
          <w:rFonts w:eastAsia="Calibri"/>
          <w:sz w:val="24"/>
          <w:szCs w:val="28"/>
          <w:lang w:eastAsia="uk-UA"/>
        </w:rPr>
      </w:pPr>
      <w:proofErr w:type="spellStart"/>
      <w:r w:rsidRPr="00D922CE">
        <w:rPr>
          <w:rFonts w:eastAsia="Calibri"/>
          <w:sz w:val="24"/>
          <w:szCs w:val="28"/>
          <w:lang w:eastAsia="uk-UA"/>
        </w:rPr>
        <w:t>___________</w:t>
      </w:r>
      <w:r>
        <w:rPr>
          <w:rFonts w:eastAsia="Calibri"/>
          <w:b/>
          <w:sz w:val="24"/>
          <w:szCs w:val="28"/>
          <w:u w:val="single"/>
          <w:lang w:eastAsia="uk-UA"/>
        </w:rPr>
        <w:t>остаточн</w:t>
      </w:r>
      <w:proofErr w:type="spellEnd"/>
      <w:r>
        <w:rPr>
          <w:rFonts w:eastAsia="Calibri"/>
          <w:b/>
          <w:sz w:val="24"/>
          <w:szCs w:val="28"/>
          <w:u w:val="single"/>
          <w:lang w:eastAsia="uk-UA"/>
        </w:rPr>
        <w:t>ий</w:t>
      </w:r>
      <w:r w:rsidRPr="00BC6E19">
        <w:rPr>
          <w:rFonts w:eastAsia="Calibri"/>
          <w:b/>
          <w:sz w:val="24"/>
          <w:szCs w:val="28"/>
          <w:u w:val="single"/>
          <w:lang w:eastAsia="uk-UA"/>
        </w:rPr>
        <w:t>_</w:t>
      </w:r>
      <w:r w:rsidRPr="00D922CE">
        <w:rPr>
          <w:rFonts w:eastAsia="Calibri"/>
          <w:sz w:val="24"/>
          <w:szCs w:val="28"/>
          <w:lang w:eastAsia="uk-UA"/>
        </w:rPr>
        <w:t>_______________</w:t>
      </w:r>
    </w:p>
    <w:p w:rsidR="00480219" w:rsidRPr="00D922CE" w:rsidRDefault="00480219" w:rsidP="00480219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480219" w:rsidRPr="00D922CE" w:rsidRDefault="00480219" w:rsidP="00480219">
      <w:pPr>
        <w:spacing w:line="228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 xml:space="preserve">вересня </w:t>
      </w:r>
      <w:r w:rsidRPr="00D922CE">
        <w:rPr>
          <w:rFonts w:eastAsia="Calibri"/>
          <w:sz w:val="24"/>
          <w:szCs w:val="24"/>
          <w:lang w:eastAsia="uk-UA"/>
        </w:rPr>
        <w:t>до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480219" w:rsidRPr="00D922CE" w:rsidRDefault="00480219" w:rsidP="00480219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</w:t>
      </w:r>
      <w:r w:rsidRPr="00100ED0">
        <w:rPr>
          <w:rFonts w:eastAsia="Calibri"/>
          <w:b/>
          <w:sz w:val="24"/>
          <w:szCs w:val="28"/>
          <w:u w:val="single"/>
          <w:lang w:eastAsia="uk-UA"/>
        </w:rPr>
        <w:t>чергові (перші) місцеві вибори, які відбудуться 25 жовтня 2020 року</w:t>
      </w:r>
      <w:r w:rsidRPr="00D922CE">
        <w:rPr>
          <w:rFonts w:eastAsia="Calibri"/>
          <w:sz w:val="24"/>
          <w:szCs w:val="24"/>
        </w:rPr>
        <w:t>__</w:t>
      </w:r>
      <w:bookmarkStart w:id="0" w:name="_GoBack"/>
      <w:bookmarkEnd w:id="0"/>
      <w:r w:rsidRPr="00D922CE">
        <w:rPr>
          <w:rFonts w:eastAsia="Calibri"/>
          <w:sz w:val="24"/>
          <w:szCs w:val="24"/>
        </w:rPr>
        <w:t>__</w:t>
      </w:r>
      <w:r w:rsidRPr="00D922CE">
        <w:rPr>
          <w:szCs w:val="28"/>
          <w:vertAlign w:val="superscript"/>
        </w:rPr>
        <w:t xml:space="preserve"> </w:t>
      </w:r>
    </w:p>
    <w:p w:rsidR="00480219" w:rsidRPr="00D922CE" w:rsidRDefault="00480219" w:rsidP="00480219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480219" w:rsidRDefault="00480219" w:rsidP="00480219">
      <w:pPr>
        <w:spacing w:line="228" w:lineRule="auto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 w:rsidRPr="00F76397">
        <w:rPr>
          <w:rFonts w:eastAsia="Calibri"/>
          <w:b/>
          <w:sz w:val="24"/>
          <w:szCs w:val="24"/>
        </w:rPr>
        <w:t>Київська обласна регіональна організація Політичної партії «Біла Церква разом</w:t>
      </w:r>
      <w:r>
        <w:rPr>
          <w:rFonts w:eastAsia="Calibri"/>
          <w:sz w:val="24"/>
          <w:szCs w:val="24"/>
        </w:rPr>
        <w:t xml:space="preserve">» 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</w:p>
    <w:p w:rsidR="00480219" w:rsidRPr="00D922CE" w:rsidRDefault="00480219" w:rsidP="00480219">
      <w:pPr>
        <w:spacing w:line="228" w:lineRule="auto"/>
        <w:jc w:val="center"/>
        <w:rPr>
          <w:rFonts w:eastAsia="Calibri"/>
          <w:sz w:val="20"/>
        </w:rPr>
      </w:pPr>
      <w:r w:rsidRPr="00684641">
        <w:rPr>
          <w:rFonts w:eastAsia="Calibri"/>
          <w:b/>
          <w:color w:val="000000"/>
          <w:sz w:val="24"/>
          <w:szCs w:val="24"/>
          <w:u w:val="single"/>
        </w:rPr>
        <w:t>АТ ПУМБ (Відділення ПУМБ в м. Біла Церква) , код ЄДРПОУ 14282829, МФО 334851, поточний рахунок 2642328</w:t>
      </w:r>
      <w:r>
        <w:rPr>
          <w:rFonts w:eastAsia="Calibri"/>
          <w:b/>
          <w:color w:val="000000"/>
          <w:sz w:val="24"/>
          <w:szCs w:val="24"/>
          <w:u w:val="single"/>
        </w:rPr>
        <w:t>1</w:t>
      </w:r>
      <w:r w:rsidRPr="00684641">
        <w:rPr>
          <w:rFonts w:eastAsia="Calibri"/>
          <w:b/>
          <w:color w:val="000000"/>
          <w:sz w:val="24"/>
          <w:szCs w:val="24"/>
          <w:u w:val="single"/>
        </w:rPr>
        <w:t>.</w:t>
      </w:r>
      <w:r w:rsidRPr="00684641">
        <w:rPr>
          <w:rFonts w:eastAsia="Calibri"/>
          <w:b/>
          <w:color w:val="000000"/>
          <w:sz w:val="24"/>
          <w:szCs w:val="24"/>
          <w:u w:val="single"/>
          <w:lang w:val="en-US"/>
        </w:rPr>
        <w:t>UAH</w:t>
      </w:r>
      <w:r w:rsidRPr="00684641">
        <w:rPr>
          <w:rFonts w:eastAsia="Calibri"/>
          <w:b/>
          <w:sz w:val="24"/>
          <w:szCs w:val="24"/>
          <w:u w:val="single"/>
        </w:rPr>
        <w:br/>
      </w: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</w:t>
      </w:r>
      <w:r>
        <w:rPr>
          <w:rFonts w:eastAsia="Calibri"/>
          <w:sz w:val="18"/>
          <w:szCs w:val="18"/>
        </w:rPr>
        <w:t>накопичувальний</w:t>
      </w:r>
      <w:r w:rsidRPr="00D922CE">
        <w:rPr>
          <w:rFonts w:eastAsia="Calibri"/>
          <w:sz w:val="18"/>
          <w:szCs w:val="18"/>
        </w:rPr>
        <w:t xml:space="preserve"> рахунок, номер рахунку)</w:t>
      </w:r>
      <w:r w:rsidRPr="00D922CE">
        <w:rPr>
          <w:rFonts w:eastAsia="Calibri"/>
          <w:sz w:val="20"/>
        </w:rPr>
        <w:t xml:space="preserve"> </w:t>
      </w: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</w:t>
      </w:r>
      <w:proofErr w:type="spellStart"/>
      <w:r>
        <w:rPr>
          <w:rFonts w:eastAsia="Calibri"/>
          <w:sz w:val="24"/>
          <w:szCs w:val="24"/>
        </w:rPr>
        <w:t>фонду________</w:t>
      </w:r>
      <w:r w:rsidRPr="0019199A">
        <w:rPr>
          <w:rFonts w:eastAsia="Calibri"/>
          <w:sz w:val="24"/>
          <w:szCs w:val="24"/>
          <w:u w:val="single"/>
        </w:rPr>
        <w:t>Гум</w:t>
      </w:r>
      <w:proofErr w:type="spellEnd"/>
      <w:r w:rsidRPr="0019199A">
        <w:rPr>
          <w:rFonts w:eastAsia="Calibri"/>
          <w:sz w:val="24"/>
          <w:szCs w:val="24"/>
          <w:u w:val="single"/>
        </w:rPr>
        <w:t>ен Роман Миколайович</w:t>
      </w:r>
      <w:r>
        <w:rPr>
          <w:rFonts w:eastAsia="Calibri"/>
          <w:sz w:val="24"/>
          <w:szCs w:val="24"/>
        </w:rPr>
        <w:t>______   ____</w:t>
      </w:r>
      <w:r w:rsidRPr="006C31D3">
        <w:rPr>
          <w:rFonts w:eastAsia="Calibri"/>
          <w:sz w:val="24"/>
          <w:szCs w:val="24"/>
          <w:u w:val="single"/>
        </w:rPr>
        <w:t>3388412456</w:t>
      </w:r>
      <w:r>
        <w:rPr>
          <w:rFonts w:eastAsia="Calibri"/>
          <w:sz w:val="24"/>
          <w:szCs w:val="24"/>
        </w:rPr>
        <w:t>__</w:t>
      </w:r>
    </w:p>
    <w:p w:rsidR="00480219" w:rsidRPr="00E76D74" w:rsidRDefault="00480219" w:rsidP="00480219"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накопичуваного рахунку </w:t>
      </w:r>
    </w:p>
    <w:p w:rsidR="00480219" w:rsidRDefault="00480219" w:rsidP="00480219">
      <w:pPr>
        <w:spacing w:line="20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фонду______________-________________________   __________-____________</w:t>
      </w:r>
    </w:p>
    <w:p w:rsidR="00480219" w:rsidRPr="00E76D74" w:rsidRDefault="00480219" w:rsidP="00480219">
      <w:pPr>
        <w:spacing w:line="204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>
        <w:rPr>
          <w:rFonts w:eastAsia="Calibri"/>
          <w:spacing w:val="-8"/>
          <w:sz w:val="18"/>
          <w:szCs w:val="18"/>
          <w:vertAlign w:val="superscript"/>
        </w:rPr>
        <w:t>*</w:t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480219" w:rsidRPr="00D922CE" w:rsidRDefault="00480219" w:rsidP="00480219">
      <w:pPr>
        <w:spacing w:line="216" w:lineRule="auto"/>
        <w:jc w:val="center"/>
        <w:rPr>
          <w:rFonts w:eastAsia="Calibri"/>
          <w:sz w:val="8"/>
          <w:szCs w:val="24"/>
        </w:rPr>
      </w:pPr>
    </w:p>
    <w:p w:rsidR="00480219" w:rsidRPr="0015681C" w:rsidRDefault="00480219" w:rsidP="00480219">
      <w:pPr>
        <w:rPr>
          <w:rFonts w:eastAsia="Calibri"/>
          <w:sz w:val="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85"/>
        <w:gridCol w:w="1937"/>
      </w:tblGrid>
      <w:tr w:rsidR="00480219" w:rsidRPr="00D922CE" w:rsidTr="003A5E4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 w:rsidR="00480219" w:rsidRPr="00D922CE" w:rsidTr="003A5E4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накопичувальний рахунок виборчого фонду </w:t>
            </w:r>
          </w:p>
        </w:tc>
      </w:tr>
      <w:tr w:rsidR="00480219" w:rsidRPr="00D922CE" w:rsidTr="003A5E4E">
        <w:tc>
          <w:tcPr>
            <w:tcW w:w="1134" w:type="dxa"/>
            <w:vAlign w:val="center"/>
            <w:hideMark/>
          </w:tcPr>
          <w:p w:rsidR="00480219" w:rsidRPr="00D922CE" w:rsidRDefault="00480219" w:rsidP="003A5E4E">
            <w:pPr>
              <w:pStyle w:val="a6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D922CE">
              <w:rPr>
                <w:bCs/>
                <w:lang w:val="uk-UA"/>
              </w:rPr>
              <w:t>1.1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місцевої організації політичної партії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0219" w:rsidRPr="00D922CE" w:rsidTr="003A5E4E">
        <w:tc>
          <w:tcPr>
            <w:tcW w:w="1134" w:type="dxa"/>
            <w:vAlign w:val="center"/>
            <w:hideMark/>
          </w:tcPr>
          <w:p w:rsidR="00480219" w:rsidRPr="00D922CE" w:rsidRDefault="00480219" w:rsidP="003A5E4E">
            <w:pPr>
              <w:pStyle w:val="a6"/>
              <w:spacing w:before="0" w:beforeAutospacing="0" w:after="0" w:afterAutospacing="0" w:line="228" w:lineRule="auto"/>
              <w:jc w:val="center"/>
              <w:rPr>
                <w:bCs/>
                <w:lang w:val="uk-UA"/>
              </w:rPr>
            </w:pPr>
            <w:r w:rsidRPr="00D922CE">
              <w:rPr>
                <w:bCs/>
                <w:lang w:val="uk-UA"/>
              </w:rPr>
              <w:t>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Внески кандидатів, включених до виборчого списку кандидатів у депутати від місцевої організації політичної партії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E423ED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  <w:tr w:rsidR="00480219" w:rsidRPr="00D922CE" w:rsidTr="003A5E4E">
        <w:tc>
          <w:tcPr>
            <w:tcW w:w="1134" w:type="dxa"/>
            <w:vAlign w:val="center"/>
            <w:hideMark/>
          </w:tcPr>
          <w:p w:rsidR="00480219" w:rsidRPr="00D922CE" w:rsidRDefault="00480219" w:rsidP="003A5E4E">
            <w:pPr>
              <w:pStyle w:val="a6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D922CE">
              <w:rPr>
                <w:bCs/>
                <w:lang w:val="uk-UA"/>
              </w:rPr>
              <w:t>1.3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накопичувальний рахунок виборчого фонду місцевої організації  політичної партії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E423ED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  <w:tr w:rsidR="00480219" w:rsidRPr="00D922CE" w:rsidTr="003A5E4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2. Перерахування коштів із накопичувального рахунку виборчого фонду 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 + 2.1.2)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накопичувального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 у сумі, що перевищує розмір, установлений частиною другою статті 215 Виборчого кодексу України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бюджету АР Крим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  <w:t>чи відповідного місцевого бюджету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9" w:rsidRPr="00D922CE" w:rsidRDefault="00480219" w:rsidP="003A5E4E">
            <w:pPr>
              <w:spacing w:line="228" w:lineRule="auto"/>
              <w:ind w:right="28"/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фізичних осіб, від яких відмовився розпорядник накопичувального рахунку виборчого фонду, в разі неможливості їх </w:t>
            </w:r>
            <w:r w:rsidRPr="00D922CE">
              <w:rPr>
                <w:rFonts w:eastAsia="Calibri"/>
                <w:sz w:val="24"/>
                <w:szCs w:val="24"/>
              </w:rPr>
              <w:lastRenderedPageBreak/>
              <w:t>повернення відповідним фізичним особам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19" w:rsidRPr="00D922CE" w:rsidRDefault="00480219" w:rsidP="003A5E4E">
            <w:pPr>
              <w:spacing w:line="228" w:lineRule="auto"/>
              <w:ind w:right="28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 w:rsidRPr="00D922CE">
              <w:rPr>
                <w:rFonts w:eastAsia="Calibri"/>
                <w:sz w:val="24"/>
                <w:szCs w:val="24"/>
              </w:rPr>
              <w:br/>
              <w:t>статті 215 Виборчого кодексу України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19" w:rsidRPr="00D922CE" w:rsidRDefault="00480219" w:rsidP="003A5E4E">
            <w:pPr>
              <w:ind w:right="28"/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із накопичувального рахунку виборчого фонду </w:t>
            </w: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80219" w:rsidRPr="00D922CE" w:rsidTr="003A5E4E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9" w:rsidRPr="00D922CE" w:rsidRDefault="00480219" w:rsidP="003A5E4E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для перерахування на поточні рахунки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 − (2.1+2.2+2.3+2.4+2.5)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  <w:tr w:rsidR="00480219" w:rsidRPr="00D922CE" w:rsidTr="003A5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9" w:rsidRPr="00D922CE" w:rsidRDefault="00480219" w:rsidP="003A5E4E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9" w:rsidRPr="00D922CE" w:rsidRDefault="00480219" w:rsidP="003A5E4E">
            <w:pPr>
              <w:spacing w:before="100" w:beforeAutospacing="1" w:after="100" w:afterAutospacing="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Перерахування коштів з накопичувального рахунку виборчого фонду на поточні рахунки виборчого фонду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  <w:tr w:rsidR="00480219" w:rsidRPr="00D922CE" w:rsidTr="003A5E4E"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9" w:rsidRPr="00D922CE" w:rsidRDefault="00480219" w:rsidP="003A5E4E">
            <w:pPr>
              <w:spacing w:before="40" w:after="4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накопичувальному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(1.1+1.2+1.3+1.4) − (2.1+2.2+2.3+2.4+2.5) –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9" w:rsidRPr="00D922CE" w:rsidRDefault="00480219" w:rsidP="003A5E4E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480219" w:rsidRPr="00D922CE" w:rsidRDefault="00480219" w:rsidP="00480219">
      <w:pPr>
        <w:spacing w:before="100" w:beforeAutospacing="1" w:after="120"/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Звіт подано "____" ________________ 20___ року</w:t>
      </w:r>
    </w:p>
    <w:p w:rsidR="00480219" w:rsidRPr="00D922CE" w:rsidRDefault="00480219" w:rsidP="00480219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        ___________                          </w:t>
      </w:r>
      <w:proofErr w:type="spellStart"/>
      <w:r w:rsidRPr="00D922CE">
        <w:rPr>
          <w:rFonts w:eastAsia="Calibri"/>
          <w:sz w:val="24"/>
          <w:szCs w:val="24"/>
        </w:rPr>
        <w:t>____</w:t>
      </w:r>
      <w:r w:rsidRPr="004029A7">
        <w:rPr>
          <w:rFonts w:eastAsia="Calibri"/>
          <w:sz w:val="24"/>
          <w:szCs w:val="24"/>
          <w:u w:val="single"/>
        </w:rPr>
        <w:t>Гум</w:t>
      </w:r>
      <w:proofErr w:type="spellEnd"/>
      <w:r w:rsidRPr="004029A7">
        <w:rPr>
          <w:rFonts w:eastAsia="Calibri"/>
          <w:sz w:val="24"/>
          <w:szCs w:val="24"/>
          <w:u w:val="single"/>
        </w:rPr>
        <w:t>ен Р.М._____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(прізвище та ініціали)</w:t>
      </w:r>
    </w:p>
    <w:p w:rsidR="00480219" w:rsidRPr="00D922CE" w:rsidRDefault="00480219" w:rsidP="00480219">
      <w:pPr>
        <w:jc w:val="left"/>
        <w:rPr>
          <w:rFonts w:eastAsia="Calibri"/>
          <w:sz w:val="12"/>
          <w:szCs w:val="28"/>
        </w:rPr>
      </w:pPr>
    </w:p>
    <w:p w:rsidR="00480219" w:rsidRPr="00D922CE" w:rsidRDefault="00480219" w:rsidP="00480219">
      <w:pPr>
        <w:pStyle w:val="a8"/>
        <w:ind w:left="720" w:firstLine="720"/>
        <w:rPr>
          <w:b/>
          <w:i/>
          <w:szCs w:val="28"/>
        </w:rPr>
      </w:pPr>
    </w:p>
    <w:p w:rsidR="00480219" w:rsidRPr="00D922CE" w:rsidRDefault="00480219" w:rsidP="00480219">
      <w:pPr>
        <w:pStyle w:val="a8"/>
        <w:ind w:left="720" w:firstLine="720"/>
        <w:rPr>
          <w:b/>
          <w:i/>
          <w:szCs w:val="28"/>
        </w:rPr>
      </w:pPr>
    </w:p>
    <w:p w:rsidR="005E0829" w:rsidRDefault="005E0829" w:rsidP="00480219"/>
    <w:sectPr w:rsidR="005E08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74" w:rsidRDefault="00D77974" w:rsidP="00480219">
      <w:r>
        <w:separator/>
      </w:r>
    </w:p>
  </w:endnote>
  <w:endnote w:type="continuationSeparator" w:id="0">
    <w:p w:rsidR="00D77974" w:rsidRDefault="00D77974" w:rsidP="004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859539"/>
      <w:docPartObj>
        <w:docPartGallery w:val="Page Numbers (Bottom of Page)"/>
        <w:docPartUnique/>
      </w:docPartObj>
    </w:sdtPr>
    <w:sdtContent>
      <w:p w:rsidR="00480219" w:rsidRDefault="004802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219">
          <w:rPr>
            <w:noProof/>
            <w:lang w:val="ru-RU"/>
          </w:rPr>
          <w:t>1</w:t>
        </w:r>
        <w:r>
          <w:fldChar w:fldCharType="end"/>
        </w:r>
      </w:p>
    </w:sdtContent>
  </w:sdt>
  <w:p w:rsidR="00480219" w:rsidRDefault="004802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74" w:rsidRDefault="00D77974" w:rsidP="00480219">
      <w:r>
        <w:separator/>
      </w:r>
    </w:p>
  </w:footnote>
  <w:footnote w:type="continuationSeparator" w:id="0">
    <w:p w:rsidR="00D77974" w:rsidRDefault="00D77974" w:rsidP="00480219">
      <w:r>
        <w:continuationSeparator/>
      </w:r>
    </w:p>
  </w:footnote>
  <w:footnote w:id="1">
    <w:p w:rsidR="00480219" w:rsidRPr="00CB10FD" w:rsidRDefault="00480219" w:rsidP="00480219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A"/>
    <w:rsid w:val="00480219"/>
    <w:rsid w:val="005E0829"/>
    <w:rsid w:val="006542C2"/>
    <w:rsid w:val="00820593"/>
    <w:rsid w:val="008C6AD0"/>
    <w:rsid w:val="00BE0E9A"/>
    <w:rsid w:val="00D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8021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021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480219"/>
    <w:rPr>
      <w:vertAlign w:val="superscript"/>
    </w:rPr>
  </w:style>
  <w:style w:type="paragraph" w:styleId="a6">
    <w:name w:val="Normal (Web)"/>
    <w:basedOn w:val="a"/>
    <w:link w:val="a7"/>
    <w:unhideWhenUsed/>
    <w:rsid w:val="0048021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a8">
    <w:name w:val="Body Text Indent"/>
    <w:basedOn w:val="a"/>
    <w:link w:val="a9"/>
    <w:unhideWhenUsed/>
    <w:rsid w:val="00480219"/>
    <w:pPr>
      <w:jc w:val="left"/>
    </w:pPr>
  </w:style>
  <w:style w:type="character" w:customStyle="1" w:styleId="a9">
    <w:name w:val="Основной текст с отступом Знак"/>
    <w:basedOn w:val="a0"/>
    <w:link w:val="a8"/>
    <w:rsid w:val="00480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бычный (веб) Знак"/>
    <w:link w:val="a6"/>
    <w:rsid w:val="004802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0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0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480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02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8021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021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480219"/>
    <w:rPr>
      <w:vertAlign w:val="superscript"/>
    </w:rPr>
  </w:style>
  <w:style w:type="paragraph" w:styleId="a6">
    <w:name w:val="Normal (Web)"/>
    <w:basedOn w:val="a"/>
    <w:link w:val="a7"/>
    <w:unhideWhenUsed/>
    <w:rsid w:val="0048021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a8">
    <w:name w:val="Body Text Indent"/>
    <w:basedOn w:val="a"/>
    <w:link w:val="a9"/>
    <w:unhideWhenUsed/>
    <w:rsid w:val="00480219"/>
    <w:pPr>
      <w:jc w:val="left"/>
    </w:pPr>
  </w:style>
  <w:style w:type="character" w:customStyle="1" w:styleId="a9">
    <w:name w:val="Основной текст с отступом Знак"/>
    <w:basedOn w:val="a0"/>
    <w:link w:val="a8"/>
    <w:rsid w:val="00480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бычный (веб) Знак"/>
    <w:link w:val="a6"/>
    <w:rsid w:val="004802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0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0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480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02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cp:lastPrinted>2020-10-31T06:25:00Z</cp:lastPrinted>
  <dcterms:created xsi:type="dcterms:W3CDTF">2020-10-31T06:24:00Z</dcterms:created>
  <dcterms:modified xsi:type="dcterms:W3CDTF">2020-10-31T06:25:00Z</dcterms:modified>
</cp:coreProperties>
</file>