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3F" w:rsidRPr="006C2469" w:rsidRDefault="006D343F" w:rsidP="006D343F">
      <w:pPr>
        <w:jc w:val="right"/>
        <w:rPr>
          <w:rFonts w:ascii="Times New Roman" w:hAnsi="Times New Roman"/>
          <w:i/>
          <w:sz w:val="24"/>
          <w:szCs w:val="24"/>
        </w:rPr>
      </w:pPr>
      <w:r w:rsidRPr="006C2469">
        <w:rPr>
          <w:rFonts w:ascii="Times New Roman" w:hAnsi="Times New Roman"/>
          <w:i/>
          <w:sz w:val="24"/>
          <w:szCs w:val="24"/>
        </w:rPr>
        <w:t>Проект</w:t>
      </w:r>
    </w:p>
    <w:p w:rsidR="006D343F" w:rsidRDefault="006D343F" w:rsidP="006D343F">
      <w:pPr>
        <w:pStyle w:val="a3"/>
        <w:jc w:val="right"/>
        <w:rPr>
          <w:lang w:val="uk-UA"/>
        </w:rPr>
      </w:pPr>
      <w:r>
        <w:rPr>
          <w:lang w:val="uk-UA"/>
        </w:rPr>
        <w:t xml:space="preserve">Депутата </w:t>
      </w:r>
    </w:p>
    <w:p w:rsidR="006D343F" w:rsidRPr="007F5EFA" w:rsidRDefault="006D343F" w:rsidP="006D343F">
      <w:pPr>
        <w:pStyle w:val="a3"/>
        <w:jc w:val="right"/>
        <w:rPr>
          <w:lang w:val="uk-UA"/>
        </w:rPr>
      </w:pPr>
      <w:r>
        <w:rPr>
          <w:lang w:val="uk-UA"/>
        </w:rPr>
        <w:t>Білоцерківської міської ради</w:t>
      </w:r>
    </w:p>
    <w:p w:rsidR="006D343F" w:rsidRPr="006C2469" w:rsidRDefault="006D343F" w:rsidP="006D343F">
      <w:pPr>
        <w:pStyle w:val="a3"/>
        <w:jc w:val="right"/>
      </w:pPr>
      <w:proofErr w:type="spellStart"/>
      <w:r w:rsidRPr="006C2469">
        <w:t>Гейло</w:t>
      </w:r>
      <w:proofErr w:type="spellEnd"/>
      <w:r w:rsidRPr="006C2469">
        <w:t xml:space="preserve"> І.В.</w:t>
      </w:r>
    </w:p>
    <w:p w:rsidR="006D343F" w:rsidRPr="006C2469" w:rsidRDefault="006D343F" w:rsidP="006D343F">
      <w:pPr>
        <w:jc w:val="right"/>
        <w:rPr>
          <w:rFonts w:ascii="Times New Roman" w:hAnsi="Times New Roman"/>
          <w:b/>
          <w:sz w:val="24"/>
          <w:szCs w:val="24"/>
        </w:rPr>
      </w:pPr>
      <w:r w:rsidRPr="00A47698">
        <w:rPr>
          <w:sz w:val="20"/>
          <w:szCs w:val="20"/>
        </w:rPr>
        <w:t>.(307019)</w:t>
      </w:r>
    </w:p>
    <w:p w:rsidR="006D343F" w:rsidRPr="006C2469" w:rsidRDefault="006D343F" w:rsidP="006D343F">
      <w:pPr>
        <w:jc w:val="right"/>
        <w:rPr>
          <w:rFonts w:ascii="Times New Roman" w:hAnsi="Times New Roman"/>
          <w:b/>
          <w:sz w:val="24"/>
          <w:szCs w:val="24"/>
          <w:lang w:val="ru-RU"/>
        </w:rPr>
      </w:pPr>
    </w:p>
    <w:p w:rsidR="006D343F" w:rsidRPr="006C2469" w:rsidRDefault="006D343F" w:rsidP="006D343F">
      <w:pPr>
        <w:jc w:val="center"/>
        <w:rPr>
          <w:rFonts w:ascii="Times New Roman" w:hAnsi="Times New Roman"/>
          <w:b/>
          <w:sz w:val="24"/>
          <w:szCs w:val="24"/>
        </w:rPr>
      </w:pPr>
      <w:r w:rsidRPr="006C2469">
        <w:rPr>
          <w:rFonts w:ascii="Times New Roman" w:hAnsi="Times New Roman"/>
          <w:b/>
          <w:sz w:val="24"/>
          <w:szCs w:val="24"/>
        </w:rPr>
        <w:t>РІШЕННЯ</w:t>
      </w:r>
    </w:p>
    <w:p w:rsidR="006D343F" w:rsidRPr="006C2469" w:rsidRDefault="006D343F" w:rsidP="006D343F">
      <w:pPr>
        <w:spacing w:after="0" w:line="240" w:lineRule="auto"/>
        <w:jc w:val="both"/>
        <w:rPr>
          <w:rFonts w:ascii="Times New Roman" w:hAnsi="Times New Roman"/>
          <w:sz w:val="24"/>
          <w:szCs w:val="24"/>
        </w:rPr>
      </w:pPr>
    </w:p>
    <w:p w:rsidR="006D343F" w:rsidRDefault="006D343F" w:rsidP="006D343F">
      <w:pPr>
        <w:spacing w:after="0" w:line="240" w:lineRule="auto"/>
        <w:jc w:val="both"/>
        <w:rPr>
          <w:rFonts w:ascii="Times New Roman" w:hAnsi="Times New Roman"/>
          <w:sz w:val="24"/>
          <w:szCs w:val="24"/>
        </w:rPr>
      </w:pPr>
      <w:r w:rsidRPr="00C87FB5">
        <w:rPr>
          <w:rFonts w:ascii="Times New Roman" w:hAnsi="Times New Roman"/>
          <w:sz w:val="24"/>
          <w:szCs w:val="24"/>
        </w:rPr>
        <w:t xml:space="preserve">Про звернення </w:t>
      </w:r>
      <w:r>
        <w:rPr>
          <w:rFonts w:ascii="Times New Roman" w:hAnsi="Times New Roman"/>
          <w:sz w:val="24"/>
          <w:szCs w:val="24"/>
        </w:rPr>
        <w:t xml:space="preserve">до </w:t>
      </w:r>
    </w:p>
    <w:p w:rsidR="006D343F" w:rsidRDefault="006D343F" w:rsidP="006D343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Президента </w:t>
      </w:r>
      <w:proofErr w:type="spellStart"/>
      <w:r>
        <w:rPr>
          <w:rFonts w:ascii="Times New Roman" w:hAnsi="Times New Roman"/>
          <w:sz w:val="24"/>
          <w:szCs w:val="24"/>
          <w:lang w:val="ru-RU"/>
        </w:rPr>
        <w:t>України</w:t>
      </w:r>
      <w:proofErr w:type="spellEnd"/>
    </w:p>
    <w:p w:rsidR="006D343F" w:rsidRPr="00271FEC" w:rsidRDefault="006D343F" w:rsidP="006D343F">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Порошенка</w:t>
      </w:r>
      <w:proofErr w:type="spellEnd"/>
      <w:r>
        <w:rPr>
          <w:rFonts w:ascii="Times New Roman" w:hAnsi="Times New Roman"/>
          <w:sz w:val="24"/>
          <w:szCs w:val="24"/>
          <w:lang w:val="ru-RU"/>
        </w:rPr>
        <w:t xml:space="preserve"> П.О.</w:t>
      </w:r>
    </w:p>
    <w:p w:rsidR="006D343F" w:rsidRPr="00C87FB5" w:rsidRDefault="006D343F" w:rsidP="006D343F">
      <w:pPr>
        <w:spacing w:after="0" w:line="240" w:lineRule="auto"/>
        <w:jc w:val="both"/>
        <w:rPr>
          <w:rFonts w:ascii="Times New Roman" w:hAnsi="Times New Roman"/>
          <w:sz w:val="24"/>
          <w:szCs w:val="24"/>
        </w:rPr>
      </w:pPr>
    </w:p>
    <w:p w:rsidR="006D343F" w:rsidRPr="00C87FB5" w:rsidRDefault="006D343F" w:rsidP="006D343F">
      <w:pPr>
        <w:spacing w:after="0" w:line="240" w:lineRule="auto"/>
        <w:jc w:val="both"/>
        <w:rPr>
          <w:rFonts w:ascii="Times New Roman" w:hAnsi="Times New Roman"/>
          <w:sz w:val="24"/>
          <w:szCs w:val="24"/>
        </w:rPr>
      </w:pPr>
    </w:p>
    <w:p w:rsidR="006D343F" w:rsidRPr="00C736DA" w:rsidRDefault="006D343F" w:rsidP="006D343F">
      <w:pPr>
        <w:spacing w:after="0" w:line="240" w:lineRule="auto"/>
        <w:ind w:firstLine="567"/>
        <w:jc w:val="both"/>
        <w:rPr>
          <w:rFonts w:ascii="Times New Roman" w:hAnsi="Times New Roman"/>
          <w:sz w:val="24"/>
          <w:szCs w:val="24"/>
        </w:rPr>
      </w:pPr>
      <w:r w:rsidRPr="00C87FB5">
        <w:rPr>
          <w:rFonts w:ascii="Times New Roman" w:hAnsi="Times New Roman"/>
          <w:sz w:val="24"/>
          <w:szCs w:val="24"/>
        </w:rPr>
        <w:t>Відповідно до Закону України «Про місцеве самоврядування в Україні»</w:t>
      </w:r>
      <w:r>
        <w:rPr>
          <w:rFonts w:ascii="Times New Roman" w:hAnsi="Times New Roman"/>
          <w:sz w:val="24"/>
          <w:szCs w:val="24"/>
        </w:rPr>
        <w:t>, з метою  забезпечення конституційних прав громадян , передбачених статтями 22 та 48 Конституції України  , міська рада вирішила</w:t>
      </w:r>
      <w:r w:rsidRPr="00C736DA">
        <w:rPr>
          <w:rFonts w:ascii="Times New Roman" w:hAnsi="Times New Roman"/>
          <w:sz w:val="24"/>
          <w:szCs w:val="24"/>
        </w:rPr>
        <w:t>:</w:t>
      </w:r>
    </w:p>
    <w:p w:rsidR="006D343F" w:rsidRPr="00FF277C" w:rsidRDefault="006D343F" w:rsidP="006D343F">
      <w:pPr>
        <w:numPr>
          <w:ilvl w:val="0"/>
          <w:numId w:val="1"/>
        </w:numPr>
        <w:spacing w:after="120"/>
        <w:ind w:left="1066" w:hanging="357"/>
        <w:jc w:val="both"/>
        <w:rPr>
          <w:rFonts w:ascii="Times New Roman" w:hAnsi="Times New Roman"/>
          <w:sz w:val="28"/>
          <w:szCs w:val="28"/>
        </w:rPr>
      </w:pPr>
      <w:r w:rsidRPr="00A6772A">
        <w:rPr>
          <w:rFonts w:ascii="Times New Roman" w:hAnsi="Times New Roman"/>
          <w:sz w:val="24"/>
          <w:szCs w:val="24"/>
        </w:rPr>
        <w:t xml:space="preserve">Звернутися до Президента України Порошенка Петра Олексійовича про скасування рішення НКРЕКП від 28 березня 2017 року, яким введено щомісячну абонплату за підключення до системи газопостачання </w:t>
      </w:r>
      <w:r>
        <w:rPr>
          <w:rFonts w:ascii="Times New Roman" w:hAnsi="Times New Roman"/>
          <w:sz w:val="24"/>
          <w:szCs w:val="24"/>
        </w:rPr>
        <w:t xml:space="preserve">, та </w:t>
      </w:r>
      <w:r w:rsidRPr="00A6772A">
        <w:rPr>
          <w:rFonts w:ascii="Times New Roman" w:hAnsi="Times New Roman"/>
          <w:sz w:val="24"/>
          <w:szCs w:val="24"/>
        </w:rPr>
        <w:t>про винесення  указу  про звільнення членів НКРЕКП, які прийняли незаконне "рішення про абонплату" від 28.03.2017</w:t>
      </w:r>
      <w:r w:rsidRPr="003605F7">
        <w:rPr>
          <w:rFonts w:ascii="Times New Roman" w:hAnsi="Times New Roman"/>
          <w:sz w:val="28"/>
          <w:szCs w:val="28"/>
        </w:rPr>
        <w:t>. </w:t>
      </w:r>
    </w:p>
    <w:p w:rsidR="006D343F" w:rsidRPr="00A6772A" w:rsidRDefault="006D343F" w:rsidP="006D343F">
      <w:pPr>
        <w:pStyle w:val="a3"/>
        <w:rPr>
          <w:lang w:val="uk-UA"/>
        </w:rPr>
      </w:pPr>
      <w:r w:rsidRPr="00FF277C">
        <w:t> </w:t>
      </w:r>
    </w:p>
    <w:p w:rsidR="006D343F" w:rsidRPr="00B5330E" w:rsidRDefault="006D343F" w:rsidP="006D343F">
      <w:pPr>
        <w:spacing w:after="0" w:line="360" w:lineRule="auto"/>
        <w:ind w:firstLine="709"/>
        <w:jc w:val="both"/>
        <w:rPr>
          <w:rFonts w:ascii="Times New Roman" w:hAnsi="Times New Roman"/>
          <w:sz w:val="24"/>
          <w:szCs w:val="24"/>
        </w:rPr>
      </w:pPr>
    </w:p>
    <w:p w:rsidR="006D343F" w:rsidRPr="008E3156" w:rsidRDefault="006D343F" w:rsidP="006D343F">
      <w:pPr>
        <w:spacing w:after="0" w:line="360" w:lineRule="auto"/>
        <w:jc w:val="both"/>
        <w:rPr>
          <w:rFonts w:ascii="Times New Roman" w:hAnsi="Times New Roman"/>
          <w:sz w:val="24"/>
          <w:szCs w:val="24"/>
        </w:rPr>
      </w:pPr>
    </w:p>
    <w:p w:rsidR="006D343F" w:rsidRPr="00C736DA" w:rsidRDefault="006D343F" w:rsidP="006D343F">
      <w:pPr>
        <w:spacing w:after="0" w:line="360" w:lineRule="auto"/>
        <w:jc w:val="both"/>
        <w:rPr>
          <w:rFonts w:ascii="Times New Roman" w:hAnsi="Times New Roman"/>
          <w:sz w:val="24"/>
          <w:szCs w:val="24"/>
        </w:rPr>
      </w:pPr>
      <w:r w:rsidRPr="00C736DA">
        <w:rPr>
          <w:rFonts w:ascii="Times New Roman" w:hAnsi="Times New Roman"/>
          <w:sz w:val="24"/>
          <w:szCs w:val="24"/>
        </w:rPr>
        <w:t xml:space="preserve">Міський голова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736DA">
        <w:rPr>
          <w:rFonts w:ascii="Times New Roman" w:hAnsi="Times New Roman"/>
          <w:sz w:val="24"/>
          <w:szCs w:val="24"/>
        </w:rPr>
        <w:t xml:space="preserve">   Г.А. Дикий</w:t>
      </w:r>
    </w:p>
    <w:p w:rsidR="006D343F" w:rsidRPr="00C5461B" w:rsidRDefault="006D343F" w:rsidP="006D343F">
      <w:pPr>
        <w:rPr>
          <w:lang w:val="ru-RU"/>
        </w:rPr>
      </w:pPr>
    </w:p>
    <w:p w:rsidR="006D343F" w:rsidRDefault="006D343F" w:rsidP="006D343F">
      <w:pPr>
        <w:rPr>
          <w:lang w:val="ru-RU"/>
        </w:rPr>
      </w:pPr>
    </w:p>
    <w:p w:rsidR="00F25C88" w:rsidRDefault="00F25C88"/>
    <w:p w:rsidR="006D343F" w:rsidRDefault="006D343F"/>
    <w:p w:rsidR="006D343F" w:rsidRDefault="006D343F"/>
    <w:p w:rsidR="006D343F" w:rsidRDefault="006D343F"/>
    <w:p w:rsidR="006D343F" w:rsidRDefault="006D343F"/>
    <w:p w:rsidR="006D343F" w:rsidRDefault="006D343F"/>
    <w:p w:rsidR="006D343F" w:rsidRDefault="006D343F"/>
    <w:p w:rsidR="006D343F" w:rsidRDefault="006D343F"/>
    <w:p w:rsidR="006D343F" w:rsidRDefault="006D343F"/>
    <w:p w:rsidR="006D343F" w:rsidRDefault="006D343F"/>
    <w:p w:rsidR="00F00A99" w:rsidRPr="00806683" w:rsidRDefault="00F00A99" w:rsidP="00F00A99">
      <w:pPr>
        <w:pStyle w:val="a3"/>
        <w:ind w:firstLine="567"/>
        <w:jc w:val="right"/>
        <w:rPr>
          <w:b/>
          <w:lang w:val="uk-UA"/>
        </w:rPr>
      </w:pPr>
      <w:r w:rsidRPr="00806683">
        <w:rPr>
          <w:b/>
          <w:lang w:val="uk-UA"/>
        </w:rPr>
        <w:lastRenderedPageBreak/>
        <w:t>Президенту України</w:t>
      </w:r>
    </w:p>
    <w:p w:rsidR="00F00A99" w:rsidRPr="00806683" w:rsidRDefault="00F00A99" w:rsidP="00F00A99">
      <w:pPr>
        <w:pStyle w:val="a3"/>
        <w:ind w:firstLine="567"/>
        <w:jc w:val="right"/>
        <w:rPr>
          <w:b/>
          <w:lang w:val="uk-UA"/>
        </w:rPr>
      </w:pPr>
      <w:r w:rsidRPr="00806683">
        <w:rPr>
          <w:b/>
          <w:lang w:val="uk-UA"/>
        </w:rPr>
        <w:tab/>
        <w:t>Порошенку</w:t>
      </w:r>
    </w:p>
    <w:p w:rsidR="00F00A99" w:rsidRPr="00806683" w:rsidRDefault="00F00A99" w:rsidP="00F00A99">
      <w:pPr>
        <w:pStyle w:val="a3"/>
        <w:ind w:firstLine="567"/>
        <w:jc w:val="right"/>
        <w:rPr>
          <w:b/>
          <w:lang w:val="uk-UA"/>
        </w:rPr>
      </w:pPr>
      <w:r w:rsidRPr="00806683">
        <w:rPr>
          <w:b/>
          <w:lang w:val="uk-UA"/>
        </w:rPr>
        <w:t>Петру  Олексійовичу</w:t>
      </w:r>
    </w:p>
    <w:p w:rsidR="00F00A99" w:rsidRDefault="00F00A99" w:rsidP="00F00A99">
      <w:pPr>
        <w:pStyle w:val="a3"/>
        <w:ind w:firstLine="567"/>
        <w:jc w:val="right"/>
        <w:rPr>
          <w:lang w:val="uk-UA"/>
        </w:rPr>
      </w:pPr>
    </w:p>
    <w:p w:rsidR="00F00A99" w:rsidRPr="00081747" w:rsidRDefault="00F00A99" w:rsidP="005876C3">
      <w:pPr>
        <w:pStyle w:val="a5"/>
        <w:shd w:val="clear" w:color="auto" w:fill="FFFFFF"/>
        <w:spacing w:before="90" w:beforeAutospacing="0" w:after="90" w:afterAutospacing="0"/>
        <w:ind w:firstLine="708"/>
        <w:jc w:val="both"/>
        <w:rPr>
          <w:rStyle w:val="textexposedshow"/>
          <w:lang w:val="uk-UA"/>
        </w:rPr>
      </w:pPr>
      <w:r w:rsidRPr="00081747">
        <w:rPr>
          <w:lang w:val="uk-UA"/>
        </w:rPr>
        <w:t>28 березня 2017 року Національна комісія, що здійснює державне регулювання  у сферах енергетики та комунальних послуг, ухвалила рішення про затвердження за новою методологією тарифів на послуги розподілу природного газу для газорозподільних підприємств, розрахованих на основі приєднаної потужності.</w:t>
      </w:r>
      <w:r w:rsidRPr="00081747">
        <w:rPr>
          <w:rStyle w:val="textexposedshow"/>
          <w:lang w:val="uk-UA"/>
        </w:rPr>
        <w:t xml:space="preserve"> З 1 квітня 2017 року споживачі будуть вимушені платити щомісяця абонентську плату за</w:t>
      </w:r>
      <w:r w:rsidRPr="00081747">
        <w:rPr>
          <w:lang w:val="uk-UA"/>
        </w:rPr>
        <w:t xml:space="preserve"> п</w:t>
      </w:r>
      <w:r w:rsidRPr="00081747">
        <w:rPr>
          <w:rStyle w:val="textexposedshow"/>
          <w:lang w:val="uk-UA"/>
        </w:rPr>
        <w:t>ідключення до системи газопостачання незалежно від фактичного обсягу споживання газу.</w:t>
      </w:r>
    </w:p>
    <w:p w:rsidR="00F00A99" w:rsidRPr="00081747" w:rsidRDefault="00F00A99" w:rsidP="005876C3">
      <w:pPr>
        <w:pStyle w:val="a5"/>
        <w:shd w:val="clear" w:color="auto" w:fill="FFFFFF"/>
        <w:spacing w:before="90" w:beforeAutospacing="0" w:after="90" w:afterAutospacing="0"/>
        <w:ind w:firstLine="708"/>
        <w:jc w:val="both"/>
        <w:rPr>
          <w:rStyle w:val="textexposedshow"/>
          <w:lang w:val="uk-UA"/>
        </w:rPr>
      </w:pPr>
      <w:r w:rsidRPr="00081747">
        <w:rPr>
          <w:rStyle w:val="textexposedshow"/>
          <w:lang w:val="uk-UA"/>
        </w:rPr>
        <w:t xml:space="preserve"> Це рішення болюче вдарить насамперед по простих громадянах, які і так економно споживають газ.</w:t>
      </w:r>
    </w:p>
    <w:p w:rsidR="00F00A99" w:rsidRPr="00081747" w:rsidRDefault="00F00A99" w:rsidP="005876C3">
      <w:pPr>
        <w:pStyle w:val="a5"/>
        <w:shd w:val="clear" w:color="auto" w:fill="FFFFFF"/>
        <w:spacing w:before="90" w:beforeAutospacing="0" w:after="90" w:afterAutospacing="0"/>
        <w:ind w:firstLine="708"/>
        <w:jc w:val="both"/>
        <w:rPr>
          <w:rStyle w:val="textexposedshow"/>
          <w:lang w:val="uk-UA"/>
        </w:rPr>
      </w:pPr>
      <w:r w:rsidRPr="00081747">
        <w:rPr>
          <w:rStyle w:val="textexposedshow"/>
          <w:lang w:val="uk-UA"/>
        </w:rPr>
        <w:t>НКРЕКП хоче вилучити транспортну складову з загального тарифу та ввести окрему обов’язкову абонентську плату ще й за роздутим тарифом. Інакше кажучи, кожна</w:t>
      </w:r>
      <w:r w:rsidR="005876C3">
        <w:rPr>
          <w:rStyle w:val="textexposedshow"/>
          <w:lang w:val="uk-UA"/>
        </w:rPr>
        <w:t xml:space="preserve"> сім’я, незалежно від споживання</w:t>
      </w:r>
      <w:r w:rsidRPr="00081747">
        <w:rPr>
          <w:rStyle w:val="textexposedshow"/>
          <w:lang w:val="uk-UA"/>
        </w:rPr>
        <w:t>, повинна буде додатково до і так завищених газових тарифів в середньому сплатити ще 92 грн/міс. або 1 100 грн по року, а то й ще в рази більше .</w:t>
      </w:r>
    </w:p>
    <w:p w:rsidR="00F00A99" w:rsidRPr="00081747" w:rsidRDefault="00F00A99" w:rsidP="005876C3">
      <w:pPr>
        <w:pStyle w:val="a5"/>
        <w:shd w:val="clear" w:color="auto" w:fill="FFFFFF"/>
        <w:spacing w:before="0" w:beforeAutospacing="0" w:after="90" w:afterAutospacing="0"/>
        <w:ind w:firstLine="708"/>
        <w:jc w:val="both"/>
        <w:rPr>
          <w:lang w:val="uk-UA"/>
        </w:rPr>
      </w:pPr>
      <w:r w:rsidRPr="00081747">
        <w:rPr>
          <w:lang w:val="uk-UA"/>
        </w:rPr>
        <w:t xml:space="preserve">Найбільше постраждають ті абоненти, які сезонно користуються газом – наприклад, використовують його тільки влітку на дачі. Також постраждають ті люди, які мало споживають газу, не мають лічильників і мають велику кількість зареєстрованих на своїй житлоплощі. У них плата може зрости у півтора або й більше разів. </w:t>
      </w:r>
    </w:p>
    <w:p w:rsidR="00F00A99" w:rsidRPr="00081747" w:rsidRDefault="00F00A99" w:rsidP="005876C3">
      <w:pPr>
        <w:pStyle w:val="a5"/>
        <w:shd w:val="clear" w:color="auto" w:fill="FFFFFF"/>
        <w:spacing w:before="0" w:beforeAutospacing="0" w:after="90" w:afterAutospacing="0"/>
        <w:ind w:firstLine="567"/>
        <w:jc w:val="both"/>
        <w:rPr>
          <w:lang w:val="uk-UA"/>
        </w:rPr>
      </w:pPr>
      <w:r w:rsidRPr="00081747">
        <w:rPr>
          <w:lang w:val="uk-UA"/>
        </w:rPr>
        <w:t>При цьому субсидії на сплату цих нових поборів не передбачені.</w:t>
      </w:r>
    </w:p>
    <w:p w:rsidR="00F00A99" w:rsidRPr="00081747" w:rsidRDefault="00D458A9" w:rsidP="005876C3">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w:t>
      </w:r>
      <w:r w:rsidR="00F00A99" w:rsidRPr="00081747">
        <w:rPr>
          <w:rFonts w:ascii="Times New Roman" w:hAnsi="Times New Roman"/>
          <w:sz w:val="24"/>
          <w:szCs w:val="24"/>
        </w:rPr>
        <w:t>ішення НКРЕКП, ухвалене 28 березня 2017 року, є необґрунтованим та незаконним, з таких причин:</w:t>
      </w:r>
    </w:p>
    <w:p w:rsidR="00F00A99" w:rsidRPr="00081747" w:rsidRDefault="00F00A99" w:rsidP="005876C3">
      <w:pPr>
        <w:spacing w:after="0" w:line="240" w:lineRule="auto"/>
        <w:ind w:firstLine="567"/>
        <w:jc w:val="both"/>
        <w:rPr>
          <w:rFonts w:ascii="Times New Roman" w:hAnsi="Times New Roman"/>
          <w:sz w:val="24"/>
          <w:szCs w:val="24"/>
        </w:rPr>
      </w:pP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F00A99" w:rsidRPr="00081747">
        <w:rPr>
          <w:rFonts w:ascii="Times New Roman" w:hAnsi="Times New Roman" w:cs="Times New Roman"/>
          <w:sz w:val="24"/>
          <w:szCs w:val="24"/>
          <w:lang w:val="uk-UA"/>
        </w:rPr>
        <w:t>е відповідає нормам українського законодавства;</w:t>
      </w: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F00A99" w:rsidRPr="00081747">
        <w:rPr>
          <w:rFonts w:ascii="Times New Roman" w:hAnsi="Times New Roman" w:cs="Times New Roman"/>
          <w:sz w:val="24"/>
          <w:szCs w:val="24"/>
          <w:lang w:val="uk-UA"/>
        </w:rPr>
        <w:t>еред його ухваленням н</w:t>
      </w:r>
      <w:r w:rsidR="00F00A99" w:rsidRPr="00081747">
        <w:rPr>
          <w:rFonts w:ascii="Times New Roman" w:hAnsi="Times New Roman" w:cs="Times New Roman"/>
          <w:sz w:val="24"/>
          <w:szCs w:val="24"/>
        </w:rPr>
        <w:t xml:space="preserve">е </w:t>
      </w:r>
      <w:proofErr w:type="spellStart"/>
      <w:r w:rsidR="00F00A99" w:rsidRPr="00081747">
        <w:rPr>
          <w:rFonts w:ascii="Times New Roman" w:hAnsi="Times New Roman" w:cs="Times New Roman"/>
          <w:sz w:val="24"/>
          <w:szCs w:val="24"/>
        </w:rPr>
        <w:t>пров</w:t>
      </w:r>
      <w:r w:rsidR="00F00A99" w:rsidRPr="00081747">
        <w:rPr>
          <w:rFonts w:ascii="Times New Roman" w:hAnsi="Times New Roman" w:cs="Times New Roman"/>
          <w:sz w:val="24"/>
          <w:szCs w:val="24"/>
          <w:lang w:val="uk-UA"/>
        </w:rPr>
        <w:t>едено</w:t>
      </w:r>
      <w:proofErr w:type="spellEnd"/>
      <w:r w:rsidR="00F00A99" w:rsidRPr="00081747">
        <w:rPr>
          <w:rFonts w:ascii="Times New Roman" w:hAnsi="Times New Roman" w:cs="Times New Roman"/>
          <w:sz w:val="24"/>
          <w:szCs w:val="24"/>
        </w:rPr>
        <w:t xml:space="preserve"> </w:t>
      </w:r>
      <w:r w:rsidR="00F00A99" w:rsidRPr="00081747">
        <w:rPr>
          <w:rFonts w:ascii="Times New Roman" w:hAnsi="Times New Roman" w:cs="Times New Roman"/>
          <w:sz w:val="24"/>
          <w:szCs w:val="24"/>
          <w:lang w:val="uk-UA"/>
        </w:rPr>
        <w:t xml:space="preserve">жодних громадських </w:t>
      </w:r>
      <w:r w:rsidR="00F00A99" w:rsidRPr="00081747">
        <w:rPr>
          <w:rFonts w:ascii="Times New Roman" w:hAnsi="Times New Roman" w:cs="Times New Roman"/>
          <w:sz w:val="24"/>
          <w:szCs w:val="24"/>
        </w:rPr>
        <w:t>обговорен</w:t>
      </w:r>
      <w:r w:rsidR="00F00A99" w:rsidRPr="00081747">
        <w:rPr>
          <w:rFonts w:ascii="Times New Roman" w:hAnsi="Times New Roman" w:cs="Times New Roman"/>
          <w:sz w:val="24"/>
          <w:szCs w:val="24"/>
          <w:lang w:val="uk-UA"/>
        </w:rPr>
        <w:t>ь</w:t>
      </w:r>
      <w:r w:rsidR="00F00A99" w:rsidRPr="00081747">
        <w:rPr>
          <w:rFonts w:ascii="Times New Roman" w:hAnsi="Times New Roman" w:cs="Times New Roman"/>
          <w:sz w:val="24"/>
          <w:szCs w:val="24"/>
        </w:rPr>
        <w:t xml:space="preserve"> </w:t>
      </w:r>
      <w:r w:rsidR="00F00A99" w:rsidRPr="00081747">
        <w:rPr>
          <w:rFonts w:ascii="Times New Roman" w:hAnsi="Times New Roman" w:cs="Times New Roman"/>
          <w:sz w:val="24"/>
          <w:szCs w:val="24"/>
          <w:lang w:val="uk-UA"/>
        </w:rPr>
        <w:t xml:space="preserve">та експертних заходів </w:t>
      </w:r>
      <w:r w:rsidR="00F00A99" w:rsidRPr="00081747">
        <w:rPr>
          <w:rFonts w:ascii="Times New Roman" w:hAnsi="Times New Roman" w:cs="Times New Roman"/>
          <w:sz w:val="24"/>
          <w:szCs w:val="24"/>
        </w:rPr>
        <w:t xml:space="preserve">з </w:t>
      </w:r>
      <w:r w:rsidR="00F00A99" w:rsidRPr="00081747">
        <w:rPr>
          <w:rFonts w:ascii="Times New Roman" w:hAnsi="Times New Roman" w:cs="Times New Roman"/>
          <w:sz w:val="24"/>
          <w:szCs w:val="24"/>
          <w:lang w:val="uk-UA"/>
        </w:rPr>
        <w:t>цього</w:t>
      </w:r>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питання</w:t>
      </w:r>
      <w:proofErr w:type="spellEnd"/>
      <w:r w:rsidR="00F00A99" w:rsidRPr="00081747">
        <w:rPr>
          <w:rFonts w:ascii="Times New Roman" w:hAnsi="Times New Roman" w:cs="Times New Roman"/>
          <w:sz w:val="24"/>
          <w:szCs w:val="24"/>
        </w:rPr>
        <w:t>;</w:t>
      </w: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F00A99" w:rsidRPr="00081747">
        <w:rPr>
          <w:rFonts w:ascii="Times New Roman" w:hAnsi="Times New Roman" w:cs="Times New Roman"/>
          <w:sz w:val="24"/>
          <w:szCs w:val="24"/>
        </w:rPr>
        <w:t xml:space="preserve">е проведена </w:t>
      </w:r>
      <w:proofErr w:type="spellStart"/>
      <w:r w:rsidR="00F00A99" w:rsidRPr="00081747">
        <w:rPr>
          <w:rFonts w:ascii="Times New Roman" w:hAnsi="Times New Roman" w:cs="Times New Roman"/>
          <w:sz w:val="24"/>
          <w:szCs w:val="24"/>
        </w:rPr>
        <w:t>необхідна</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попередня</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аналітична</w:t>
      </w:r>
      <w:proofErr w:type="spellEnd"/>
      <w:r w:rsidR="00F00A99" w:rsidRPr="00081747">
        <w:rPr>
          <w:rFonts w:ascii="Times New Roman" w:hAnsi="Times New Roman" w:cs="Times New Roman"/>
          <w:sz w:val="24"/>
          <w:szCs w:val="24"/>
        </w:rPr>
        <w:t xml:space="preserve"> робота з</w:t>
      </w:r>
      <w:r w:rsidR="00F00A99" w:rsidRPr="00081747">
        <w:rPr>
          <w:rFonts w:ascii="Times New Roman" w:hAnsi="Times New Roman" w:cs="Times New Roman"/>
          <w:sz w:val="24"/>
          <w:szCs w:val="24"/>
          <w:lang w:val="uk-UA"/>
        </w:rPr>
        <w:t xml:space="preserve"> визначення</w:t>
      </w:r>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доцільності</w:t>
      </w:r>
      <w:proofErr w:type="spellEnd"/>
      <w:r w:rsidR="00F00A99" w:rsidRPr="00081747">
        <w:rPr>
          <w:rFonts w:ascii="Times New Roman" w:hAnsi="Times New Roman" w:cs="Times New Roman"/>
          <w:sz w:val="24"/>
          <w:szCs w:val="24"/>
        </w:rPr>
        <w:t xml:space="preserve"> та </w:t>
      </w:r>
      <w:proofErr w:type="spellStart"/>
      <w:r w:rsidR="00F00A99" w:rsidRPr="00081747">
        <w:rPr>
          <w:rFonts w:ascii="Times New Roman" w:hAnsi="Times New Roman" w:cs="Times New Roman"/>
          <w:sz w:val="24"/>
          <w:szCs w:val="24"/>
        </w:rPr>
        <w:t>ефективності</w:t>
      </w:r>
      <w:proofErr w:type="spellEnd"/>
      <w:r w:rsidR="00F00A99" w:rsidRPr="00081747">
        <w:rPr>
          <w:rFonts w:ascii="Times New Roman" w:hAnsi="Times New Roman" w:cs="Times New Roman"/>
          <w:sz w:val="24"/>
          <w:szCs w:val="24"/>
        </w:rPr>
        <w:t xml:space="preserve"> </w:t>
      </w:r>
      <w:r w:rsidR="00F00A99" w:rsidRPr="00081747">
        <w:rPr>
          <w:rFonts w:ascii="Times New Roman" w:hAnsi="Times New Roman" w:cs="Times New Roman"/>
          <w:sz w:val="24"/>
          <w:szCs w:val="24"/>
          <w:lang w:val="uk-UA"/>
        </w:rPr>
        <w:t xml:space="preserve">цього </w:t>
      </w:r>
      <w:proofErr w:type="spellStart"/>
      <w:r w:rsidR="00F00A99" w:rsidRPr="00081747">
        <w:rPr>
          <w:rFonts w:ascii="Times New Roman" w:hAnsi="Times New Roman" w:cs="Times New Roman"/>
          <w:sz w:val="24"/>
          <w:szCs w:val="24"/>
        </w:rPr>
        <w:t>нововведення</w:t>
      </w:r>
      <w:proofErr w:type="spellEnd"/>
      <w:r w:rsidR="00F00A99" w:rsidRPr="00081747">
        <w:rPr>
          <w:rFonts w:ascii="Times New Roman" w:hAnsi="Times New Roman" w:cs="Times New Roman"/>
          <w:sz w:val="24"/>
          <w:szCs w:val="24"/>
        </w:rPr>
        <w:t>;</w:t>
      </w: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F00A99" w:rsidRPr="00081747">
        <w:rPr>
          <w:rFonts w:ascii="Times New Roman" w:hAnsi="Times New Roman" w:cs="Times New Roman"/>
          <w:sz w:val="24"/>
          <w:szCs w:val="24"/>
        </w:rPr>
        <w:t xml:space="preserve">е </w:t>
      </w:r>
      <w:proofErr w:type="spellStart"/>
      <w:r w:rsidR="00F00A99" w:rsidRPr="00081747">
        <w:rPr>
          <w:rFonts w:ascii="Times New Roman" w:hAnsi="Times New Roman" w:cs="Times New Roman"/>
          <w:sz w:val="24"/>
          <w:szCs w:val="24"/>
        </w:rPr>
        <w:t>враховані</w:t>
      </w:r>
      <w:proofErr w:type="spellEnd"/>
      <w:r w:rsidR="00F00A99" w:rsidRPr="00081747">
        <w:rPr>
          <w:rFonts w:ascii="Times New Roman" w:hAnsi="Times New Roman" w:cs="Times New Roman"/>
          <w:sz w:val="24"/>
          <w:szCs w:val="24"/>
        </w:rPr>
        <w:t xml:space="preserve"> </w:t>
      </w:r>
      <w:r w:rsidR="00F00A99" w:rsidRPr="00081747">
        <w:rPr>
          <w:rFonts w:ascii="Times New Roman" w:hAnsi="Times New Roman" w:cs="Times New Roman"/>
          <w:sz w:val="24"/>
          <w:szCs w:val="24"/>
          <w:lang w:val="uk-UA"/>
        </w:rPr>
        <w:t xml:space="preserve">складові </w:t>
      </w:r>
      <w:r w:rsidR="00F00A99" w:rsidRPr="00081747">
        <w:rPr>
          <w:rFonts w:ascii="Times New Roman" w:hAnsi="Times New Roman" w:cs="Times New Roman"/>
          <w:sz w:val="24"/>
          <w:szCs w:val="24"/>
        </w:rPr>
        <w:t xml:space="preserve">та </w:t>
      </w:r>
      <w:r w:rsidR="00F00A99" w:rsidRPr="00081747">
        <w:rPr>
          <w:rFonts w:ascii="Times New Roman" w:hAnsi="Times New Roman" w:cs="Times New Roman"/>
          <w:sz w:val="24"/>
          <w:szCs w:val="24"/>
          <w:lang w:val="uk-UA"/>
        </w:rPr>
        <w:t xml:space="preserve">тенденції </w:t>
      </w:r>
      <w:proofErr w:type="spellStart"/>
      <w:r w:rsidR="00F00A99" w:rsidRPr="00081747">
        <w:rPr>
          <w:rFonts w:ascii="Times New Roman" w:hAnsi="Times New Roman" w:cs="Times New Roman"/>
          <w:sz w:val="24"/>
          <w:szCs w:val="24"/>
        </w:rPr>
        <w:t>сучасного</w:t>
      </w:r>
      <w:proofErr w:type="spellEnd"/>
      <w:r w:rsidR="00F00A99" w:rsidRPr="00081747">
        <w:rPr>
          <w:rFonts w:ascii="Times New Roman" w:hAnsi="Times New Roman" w:cs="Times New Roman"/>
          <w:sz w:val="24"/>
          <w:szCs w:val="24"/>
        </w:rPr>
        <w:t xml:space="preserve"> ринку природного газу;</w:t>
      </w: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F00A99" w:rsidRPr="00081747">
        <w:rPr>
          <w:rFonts w:ascii="Times New Roman" w:hAnsi="Times New Roman" w:cs="Times New Roman"/>
          <w:sz w:val="24"/>
          <w:szCs w:val="24"/>
          <w:lang w:val="uk-UA"/>
        </w:rPr>
        <w:t xml:space="preserve">ропонується застосування </w:t>
      </w:r>
      <w:proofErr w:type="spellStart"/>
      <w:r w:rsidR="00F00A99" w:rsidRPr="00081747">
        <w:rPr>
          <w:rFonts w:ascii="Times New Roman" w:hAnsi="Times New Roman" w:cs="Times New Roman"/>
          <w:sz w:val="24"/>
          <w:szCs w:val="24"/>
        </w:rPr>
        <w:t>подвійн</w:t>
      </w:r>
      <w:proofErr w:type="spellEnd"/>
      <w:r w:rsidR="00F00A99" w:rsidRPr="00081747">
        <w:rPr>
          <w:rFonts w:ascii="Times New Roman" w:hAnsi="Times New Roman" w:cs="Times New Roman"/>
          <w:sz w:val="24"/>
          <w:szCs w:val="24"/>
          <w:lang w:val="uk-UA"/>
        </w:rPr>
        <w:t>ого</w:t>
      </w:r>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платіжн</w:t>
      </w:r>
      <w:proofErr w:type="spellEnd"/>
      <w:r w:rsidR="00F00A99" w:rsidRPr="00081747">
        <w:rPr>
          <w:rFonts w:ascii="Times New Roman" w:hAnsi="Times New Roman" w:cs="Times New Roman"/>
          <w:sz w:val="24"/>
          <w:szCs w:val="24"/>
          <w:lang w:val="uk-UA"/>
        </w:rPr>
        <w:t>ого</w:t>
      </w:r>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навантаження</w:t>
      </w:r>
      <w:proofErr w:type="spellEnd"/>
      <w:r w:rsidR="00F00A99" w:rsidRPr="00081747">
        <w:rPr>
          <w:rFonts w:ascii="Times New Roman" w:hAnsi="Times New Roman" w:cs="Times New Roman"/>
          <w:sz w:val="24"/>
          <w:szCs w:val="24"/>
        </w:rPr>
        <w:t xml:space="preserve"> на </w:t>
      </w:r>
      <w:proofErr w:type="spellStart"/>
      <w:r w:rsidR="00F00A99" w:rsidRPr="00081747">
        <w:rPr>
          <w:rFonts w:ascii="Times New Roman" w:hAnsi="Times New Roman" w:cs="Times New Roman"/>
          <w:sz w:val="24"/>
          <w:szCs w:val="24"/>
        </w:rPr>
        <w:t>кінцевого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споживача</w:t>
      </w:r>
      <w:proofErr w:type="spellEnd"/>
      <w:r w:rsidR="00F00A99" w:rsidRPr="00081747">
        <w:rPr>
          <w:rFonts w:ascii="Times New Roman" w:hAnsi="Times New Roman" w:cs="Times New Roman"/>
          <w:sz w:val="24"/>
          <w:szCs w:val="24"/>
        </w:rPr>
        <w:t xml:space="preserve"> на </w:t>
      </w:r>
      <w:proofErr w:type="spellStart"/>
      <w:r w:rsidR="00F00A99" w:rsidRPr="00081747">
        <w:rPr>
          <w:rFonts w:ascii="Times New Roman" w:hAnsi="Times New Roman" w:cs="Times New Roman"/>
          <w:sz w:val="24"/>
          <w:szCs w:val="24"/>
        </w:rPr>
        <w:t>вже</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сплачені</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цим</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споживачем</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газові</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мережі</w:t>
      </w:r>
      <w:proofErr w:type="spellEnd"/>
      <w:r w:rsidR="00F00A99" w:rsidRPr="00081747">
        <w:rPr>
          <w:rFonts w:ascii="Times New Roman" w:hAnsi="Times New Roman" w:cs="Times New Roman"/>
          <w:sz w:val="24"/>
          <w:szCs w:val="24"/>
        </w:rPr>
        <w:t xml:space="preserve"> (</w:t>
      </w:r>
      <w:r w:rsidR="00F00A99" w:rsidRPr="00081747">
        <w:rPr>
          <w:rFonts w:ascii="Times New Roman" w:hAnsi="Times New Roman" w:cs="Times New Roman"/>
          <w:sz w:val="24"/>
          <w:szCs w:val="24"/>
          <w:lang w:val="uk-UA"/>
        </w:rPr>
        <w:t xml:space="preserve">які </w:t>
      </w:r>
      <w:proofErr w:type="spellStart"/>
      <w:r w:rsidR="00F00A99" w:rsidRPr="00081747">
        <w:rPr>
          <w:rFonts w:ascii="Times New Roman" w:hAnsi="Times New Roman" w:cs="Times New Roman"/>
          <w:sz w:val="24"/>
          <w:szCs w:val="24"/>
        </w:rPr>
        <w:t>попередньо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сплачені</w:t>
      </w:r>
      <w:proofErr w:type="spellEnd"/>
      <w:r w:rsidR="00F00A99" w:rsidRPr="00081747">
        <w:rPr>
          <w:rFonts w:ascii="Times New Roman" w:hAnsi="Times New Roman" w:cs="Times New Roman"/>
          <w:sz w:val="24"/>
          <w:szCs w:val="24"/>
        </w:rPr>
        <w:t xml:space="preserve"> та </w:t>
      </w:r>
      <w:proofErr w:type="spellStart"/>
      <w:r w:rsidR="00F00A99" w:rsidRPr="00081747">
        <w:rPr>
          <w:rFonts w:ascii="Times New Roman" w:hAnsi="Times New Roman" w:cs="Times New Roman"/>
          <w:sz w:val="24"/>
          <w:szCs w:val="24"/>
        </w:rPr>
        <w:t>передані</w:t>
      </w:r>
      <w:proofErr w:type="spellEnd"/>
      <w:r w:rsidR="00F00A99" w:rsidRPr="00081747">
        <w:rPr>
          <w:rFonts w:ascii="Times New Roman" w:hAnsi="Times New Roman" w:cs="Times New Roman"/>
          <w:sz w:val="24"/>
          <w:szCs w:val="24"/>
        </w:rPr>
        <w:t xml:space="preserve"> на</w:t>
      </w:r>
      <w:r w:rsidR="00F00A99" w:rsidRPr="00081747">
        <w:rPr>
          <w:rFonts w:ascii="Times New Roman" w:hAnsi="Times New Roman" w:cs="Times New Roman"/>
          <w:sz w:val="24"/>
          <w:szCs w:val="24"/>
          <w:lang w:val="uk-UA"/>
        </w:rPr>
        <w:t xml:space="preserve"> баланс</w:t>
      </w:r>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облгазам</w:t>
      </w:r>
      <w:proofErr w:type="spellEnd"/>
      <w:r w:rsidR="00F00A99" w:rsidRPr="00081747">
        <w:rPr>
          <w:rFonts w:ascii="Times New Roman" w:hAnsi="Times New Roman" w:cs="Times New Roman"/>
          <w:sz w:val="24"/>
          <w:szCs w:val="24"/>
        </w:rPr>
        <w:t>);</w:t>
      </w:r>
    </w:p>
    <w:p w:rsidR="00F00A99" w:rsidRPr="00081747" w:rsidRDefault="00081747" w:rsidP="005876C3">
      <w:pPr>
        <w:pStyle w:val="a6"/>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F00A99" w:rsidRPr="00081747">
        <w:rPr>
          <w:rFonts w:ascii="Times New Roman" w:hAnsi="Times New Roman" w:cs="Times New Roman"/>
          <w:sz w:val="24"/>
          <w:szCs w:val="24"/>
        </w:rPr>
        <w:t xml:space="preserve">е </w:t>
      </w:r>
      <w:proofErr w:type="spellStart"/>
      <w:r w:rsidR="00F00A99" w:rsidRPr="00081747">
        <w:rPr>
          <w:rFonts w:ascii="Times New Roman" w:hAnsi="Times New Roman" w:cs="Times New Roman"/>
          <w:sz w:val="24"/>
          <w:szCs w:val="24"/>
        </w:rPr>
        <w:t>визначено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призначення</w:t>
      </w:r>
      <w:proofErr w:type="spellEnd"/>
      <w:r w:rsidR="00F00A99" w:rsidRPr="00081747">
        <w:rPr>
          <w:rFonts w:ascii="Times New Roman" w:hAnsi="Times New Roman" w:cs="Times New Roman"/>
          <w:sz w:val="24"/>
          <w:szCs w:val="24"/>
        </w:rPr>
        <w:t xml:space="preserve"> та </w:t>
      </w:r>
      <w:proofErr w:type="spellStart"/>
      <w:r w:rsidR="00F00A99" w:rsidRPr="00081747">
        <w:rPr>
          <w:rFonts w:ascii="Times New Roman" w:hAnsi="Times New Roman" w:cs="Times New Roman"/>
          <w:sz w:val="24"/>
          <w:szCs w:val="24"/>
        </w:rPr>
        <w:t>класифікація</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вищезазначеного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стягнення</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зі</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споживача</w:t>
      </w:r>
      <w:proofErr w:type="spellEnd"/>
      <w:r w:rsidR="00F00A99" w:rsidRPr="00081747">
        <w:rPr>
          <w:rFonts w:ascii="Times New Roman" w:hAnsi="Times New Roman" w:cs="Times New Roman"/>
          <w:sz w:val="24"/>
          <w:szCs w:val="24"/>
        </w:rPr>
        <w:t xml:space="preserve"> та </w:t>
      </w:r>
      <w:proofErr w:type="spellStart"/>
      <w:r w:rsidR="00F00A99" w:rsidRPr="00081747">
        <w:rPr>
          <w:rFonts w:ascii="Times New Roman" w:hAnsi="Times New Roman" w:cs="Times New Roman"/>
          <w:sz w:val="24"/>
          <w:szCs w:val="24"/>
        </w:rPr>
        <w:t>його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подальшого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використання</w:t>
      </w:r>
      <w:proofErr w:type="spellEnd"/>
      <w:r w:rsidR="00F00A99" w:rsidRPr="00081747">
        <w:rPr>
          <w:rFonts w:ascii="Times New Roman" w:hAnsi="Times New Roman" w:cs="Times New Roman"/>
          <w:sz w:val="24"/>
          <w:szCs w:val="24"/>
        </w:rPr>
        <w:t xml:space="preserve"> (на </w:t>
      </w:r>
      <w:proofErr w:type="spellStart"/>
      <w:r w:rsidR="00F00A99" w:rsidRPr="00081747">
        <w:rPr>
          <w:rFonts w:ascii="Times New Roman" w:hAnsi="Times New Roman" w:cs="Times New Roman"/>
          <w:sz w:val="24"/>
          <w:szCs w:val="24"/>
        </w:rPr>
        <w:t>що</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стягується</w:t>
      </w:r>
      <w:proofErr w:type="spellEnd"/>
      <w:r w:rsidR="00F00A99" w:rsidRPr="00081747">
        <w:rPr>
          <w:rFonts w:ascii="Times New Roman" w:hAnsi="Times New Roman" w:cs="Times New Roman"/>
          <w:sz w:val="24"/>
          <w:szCs w:val="24"/>
        </w:rPr>
        <w:t xml:space="preserve"> </w:t>
      </w:r>
      <w:proofErr w:type="spellStart"/>
      <w:r w:rsidR="00F00A99" w:rsidRPr="00081747">
        <w:rPr>
          <w:rFonts w:ascii="Times New Roman" w:hAnsi="Times New Roman" w:cs="Times New Roman"/>
          <w:sz w:val="24"/>
          <w:szCs w:val="24"/>
        </w:rPr>
        <w:t>ця</w:t>
      </w:r>
      <w:proofErr w:type="spellEnd"/>
      <w:r w:rsidR="00F00A99" w:rsidRPr="00081747">
        <w:rPr>
          <w:rFonts w:ascii="Times New Roman" w:hAnsi="Times New Roman" w:cs="Times New Roman"/>
          <w:sz w:val="24"/>
          <w:szCs w:val="24"/>
        </w:rPr>
        <w:t xml:space="preserve"> сума).</w:t>
      </w:r>
    </w:p>
    <w:p w:rsidR="00F00A99" w:rsidRPr="00081747" w:rsidRDefault="00F00A99" w:rsidP="005876C3">
      <w:pPr>
        <w:pStyle w:val="a5"/>
        <w:shd w:val="clear" w:color="auto" w:fill="FFFFFF"/>
        <w:spacing w:before="90" w:beforeAutospacing="0" w:after="90" w:afterAutospacing="0"/>
        <w:ind w:firstLine="567"/>
        <w:jc w:val="both"/>
        <w:rPr>
          <w:lang w:val="uk-UA"/>
        </w:rPr>
      </w:pPr>
      <w:r w:rsidRPr="00081747">
        <w:rPr>
          <w:lang w:val="uk-UA"/>
        </w:rPr>
        <w:t>Підраховано, що в першу чергу від введення абонплати за газ виграють власники газорозподільних компаній. Лише у 2017 році від абонплати облгази отримають додатково біля 24 мільярди гривень.</w:t>
      </w:r>
    </w:p>
    <w:p w:rsidR="00F00A99" w:rsidRPr="00081747" w:rsidRDefault="00F00A99" w:rsidP="005876C3">
      <w:pPr>
        <w:pStyle w:val="a5"/>
        <w:shd w:val="clear" w:color="auto" w:fill="FFFFFF"/>
        <w:spacing w:before="90" w:beforeAutospacing="0" w:after="90" w:afterAutospacing="0"/>
        <w:ind w:firstLine="567"/>
        <w:jc w:val="both"/>
        <w:rPr>
          <w:lang w:val="uk-UA"/>
        </w:rPr>
      </w:pPr>
      <w:r w:rsidRPr="00081747">
        <w:rPr>
          <w:lang w:val="uk-UA"/>
        </w:rPr>
        <w:t>Дії членів НКРЕКП, які ухвалили вищевказане рішення від 28.03.2017 можуть підпадати під склад кримінального правопорушення, передбаче</w:t>
      </w:r>
      <w:r w:rsidR="00BD324A">
        <w:rPr>
          <w:lang w:val="uk-UA"/>
        </w:rPr>
        <w:t>ного ч. 1 ст. 364 КК України - з</w:t>
      </w:r>
      <w:r w:rsidRPr="00081747">
        <w:rPr>
          <w:lang w:val="uk-UA"/>
        </w:rPr>
        <w:t>ловживання владою або службовим становищем,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081747" w:rsidRPr="00081747" w:rsidRDefault="00081747" w:rsidP="005876C3">
      <w:pPr>
        <w:pStyle w:val="a3"/>
        <w:ind w:firstLine="567"/>
        <w:jc w:val="both"/>
        <w:rPr>
          <w:lang w:val="uk-UA"/>
        </w:rPr>
      </w:pPr>
      <w:r w:rsidRPr="00081747">
        <w:rPr>
          <w:lang w:val="uk-UA"/>
        </w:rPr>
        <w:t xml:space="preserve">Враховуючи зазначене, депутати Білоцерківської міської ради </w:t>
      </w:r>
      <w:r w:rsidRPr="00081747">
        <w:t>V</w:t>
      </w:r>
      <w:r w:rsidRPr="00081747">
        <w:rPr>
          <w:lang w:val="en-US"/>
        </w:rPr>
        <w:t>II</w:t>
      </w:r>
      <w:r w:rsidRPr="00081747">
        <w:rPr>
          <w:lang w:val="uk-UA"/>
        </w:rPr>
        <w:t xml:space="preserve"> скликання вирішили звернутися із</w:t>
      </w:r>
      <w:r>
        <w:rPr>
          <w:lang w:val="uk-UA"/>
        </w:rPr>
        <w:t xml:space="preserve"> вимогою</w:t>
      </w:r>
      <w:r w:rsidRPr="00081747">
        <w:rPr>
          <w:lang w:val="uk-UA"/>
        </w:rPr>
        <w:t xml:space="preserve"> :</w:t>
      </w:r>
    </w:p>
    <w:p w:rsidR="00F00A99" w:rsidRPr="00081747" w:rsidRDefault="00081747" w:rsidP="005876C3">
      <w:pPr>
        <w:pStyle w:val="a6"/>
        <w:numPr>
          <w:ilvl w:val="0"/>
          <w:numId w:val="3"/>
        </w:numPr>
        <w:spacing w:after="120"/>
        <w:ind w:left="426"/>
        <w:jc w:val="both"/>
        <w:rPr>
          <w:rFonts w:ascii="Times New Roman" w:hAnsi="Times New Roman"/>
          <w:sz w:val="24"/>
          <w:szCs w:val="24"/>
        </w:rPr>
      </w:pPr>
      <w:proofErr w:type="gramStart"/>
      <w:r w:rsidRPr="00081747">
        <w:rPr>
          <w:rFonts w:ascii="Times New Roman" w:hAnsi="Times New Roman"/>
          <w:sz w:val="24"/>
          <w:szCs w:val="24"/>
        </w:rPr>
        <w:lastRenderedPageBreak/>
        <w:t xml:space="preserve">скасувати </w:t>
      </w:r>
      <w:r w:rsidR="00F00A99" w:rsidRPr="00081747">
        <w:rPr>
          <w:rFonts w:ascii="Times New Roman" w:hAnsi="Times New Roman"/>
          <w:sz w:val="24"/>
          <w:szCs w:val="24"/>
        </w:rPr>
        <w:t xml:space="preserve"> необґрунтоване</w:t>
      </w:r>
      <w:proofErr w:type="gramEnd"/>
      <w:r w:rsidR="00F00A99" w:rsidRPr="00081747">
        <w:rPr>
          <w:rFonts w:ascii="Times New Roman" w:hAnsi="Times New Roman"/>
          <w:sz w:val="24"/>
          <w:szCs w:val="24"/>
        </w:rPr>
        <w:t xml:space="preserve"> рішення НКРЕКП від 28 </w:t>
      </w:r>
      <w:proofErr w:type="spellStart"/>
      <w:r w:rsidR="00F00A99" w:rsidRPr="00081747">
        <w:rPr>
          <w:rFonts w:ascii="Times New Roman" w:hAnsi="Times New Roman"/>
          <w:sz w:val="24"/>
          <w:szCs w:val="24"/>
        </w:rPr>
        <w:t>березня</w:t>
      </w:r>
      <w:proofErr w:type="spellEnd"/>
      <w:r w:rsidR="00F00A99" w:rsidRPr="00081747">
        <w:rPr>
          <w:rFonts w:ascii="Times New Roman" w:hAnsi="Times New Roman"/>
          <w:sz w:val="24"/>
          <w:szCs w:val="24"/>
        </w:rPr>
        <w:t xml:space="preserve"> 2017 року, </w:t>
      </w:r>
      <w:proofErr w:type="spellStart"/>
      <w:r w:rsidR="00F00A99" w:rsidRPr="00081747">
        <w:rPr>
          <w:rFonts w:ascii="Times New Roman" w:hAnsi="Times New Roman"/>
          <w:sz w:val="24"/>
          <w:szCs w:val="24"/>
        </w:rPr>
        <w:t>яким</w:t>
      </w:r>
      <w:proofErr w:type="spellEnd"/>
      <w:r w:rsidR="00F00A99" w:rsidRPr="00081747">
        <w:rPr>
          <w:rFonts w:ascii="Times New Roman" w:hAnsi="Times New Roman"/>
          <w:sz w:val="24"/>
          <w:szCs w:val="24"/>
        </w:rPr>
        <w:t xml:space="preserve"> введено </w:t>
      </w:r>
      <w:proofErr w:type="spellStart"/>
      <w:r w:rsidR="00F00A99" w:rsidRPr="00081747">
        <w:rPr>
          <w:rFonts w:ascii="Times New Roman" w:hAnsi="Times New Roman"/>
          <w:sz w:val="24"/>
          <w:szCs w:val="24"/>
        </w:rPr>
        <w:t>щомісячну</w:t>
      </w:r>
      <w:proofErr w:type="spellEnd"/>
      <w:r w:rsidR="00F00A99" w:rsidRPr="00081747">
        <w:rPr>
          <w:rFonts w:ascii="Times New Roman" w:hAnsi="Times New Roman"/>
          <w:sz w:val="24"/>
          <w:szCs w:val="24"/>
        </w:rPr>
        <w:t xml:space="preserve"> </w:t>
      </w:r>
      <w:proofErr w:type="spellStart"/>
      <w:r w:rsidR="00F00A99" w:rsidRPr="00081747">
        <w:rPr>
          <w:rFonts w:ascii="Times New Roman" w:hAnsi="Times New Roman"/>
          <w:sz w:val="24"/>
          <w:szCs w:val="24"/>
        </w:rPr>
        <w:t>абонплату</w:t>
      </w:r>
      <w:proofErr w:type="spellEnd"/>
      <w:r w:rsidR="00F00A99" w:rsidRPr="00081747">
        <w:rPr>
          <w:rFonts w:ascii="Times New Roman" w:hAnsi="Times New Roman"/>
          <w:sz w:val="24"/>
          <w:szCs w:val="24"/>
        </w:rPr>
        <w:t xml:space="preserve"> за </w:t>
      </w:r>
      <w:proofErr w:type="spellStart"/>
      <w:r w:rsidR="00F00A99" w:rsidRPr="00081747">
        <w:rPr>
          <w:rFonts w:ascii="Times New Roman" w:hAnsi="Times New Roman"/>
          <w:sz w:val="24"/>
          <w:szCs w:val="24"/>
        </w:rPr>
        <w:t>підключення</w:t>
      </w:r>
      <w:proofErr w:type="spellEnd"/>
      <w:r w:rsidR="00F00A99" w:rsidRPr="00081747">
        <w:rPr>
          <w:rFonts w:ascii="Times New Roman" w:hAnsi="Times New Roman"/>
          <w:sz w:val="24"/>
          <w:szCs w:val="24"/>
        </w:rPr>
        <w:t xml:space="preserve"> до </w:t>
      </w:r>
      <w:proofErr w:type="spellStart"/>
      <w:r w:rsidR="00F00A99" w:rsidRPr="00081747">
        <w:rPr>
          <w:rFonts w:ascii="Times New Roman" w:hAnsi="Times New Roman"/>
          <w:sz w:val="24"/>
          <w:szCs w:val="24"/>
        </w:rPr>
        <w:t>системи</w:t>
      </w:r>
      <w:proofErr w:type="spellEnd"/>
      <w:r w:rsidR="00F00A99" w:rsidRPr="00081747">
        <w:rPr>
          <w:rFonts w:ascii="Times New Roman" w:hAnsi="Times New Roman"/>
          <w:sz w:val="24"/>
          <w:szCs w:val="24"/>
        </w:rPr>
        <w:t xml:space="preserve"> </w:t>
      </w:r>
      <w:proofErr w:type="spellStart"/>
      <w:r w:rsidR="00F00A99" w:rsidRPr="00081747">
        <w:rPr>
          <w:rFonts w:ascii="Times New Roman" w:hAnsi="Times New Roman"/>
          <w:sz w:val="24"/>
          <w:szCs w:val="24"/>
        </w:rPr>
        <w:t>газопостачання</w:t>
      </w:r>
      <w:proofErr w:type="spellEnd"/>
      <w:r w:rsidR="00F00A99" w:rsidRPr="00081747">
        <w:rPr>
          <w:rFonts w:ascii="Times New Roman" w:hAnsi="Times New Roman"/>
          <w:sz w:val="24"/>
          <w:szCs w:val="24"/>
        </w:rPr>
        <w:t>. </w:t>
      </w:r>
    </w:p>
    <w:p w:rsidR="00F00A99" w:rsidRPr="00081747" w:rsidRDefault="00F00A99" w:rsidP="005876C3">
      <w:pPr>
        <w:pStyle w:val="a6"/>
        <w:numPr>
          <w:ilvl w:val="0"/>
          <w:numId w:val="3"/>
        </w:numPr>
        <w:spacing w:after="120"/>
        <w:ind w:left="426"/>
        <w:jc w:val="both"/>
        <w:rPr>
          <w:rFonts w:ascii="Times New Roman" w:hAnsi="Times New Roman"/>
          <w:sz w:val="24"/>
          <w:szCs w:val="24"/>
        </w:rPr>
      </w:pPr>
      <w:r w:rsidRPr="00081747">
        <w:rPr>
          <w:rFonts w:ascii="Times New Roman" w:hAnsi="Times New Roman"/>
          <w:sz w:val="24"/>
          <w:szCs w:val="24"/>
        </w:rPr>
        <w:t xml:space="preserve">винести указ про звільнення членів НКРЕКП, </w:t>
      </w:r>
      <w:proofErr w:type="spellStart"/>
      <w:r w:rsidRPr="00081747">
        <w:rPr>
          <w:rFonts w:ascii="Times New Roman" w:hAnsi="Times New Roman"/>
          <w:sz w:val="24"/>
          <w:szCs w:val="24"/>
        </w:rPr>
        <w:t>які</w:t>
      </w:r>
      <w:proofErr w:type="spellEnd"/>
      <w:r w:rsidRPr="00081747">
        <w:rPr>
          <w:rFonts w:ascii="Times New Roman" w:hAnsi="Times New Roman"/>
          <w:sz w:val="24"/>
          <w:szCs w:val="24"/>
        </w:rPr>
        <w:t xml:space="preserve"> </w:t>
      </w:r>
      <w:proofErr w:type="spellStart"/>
      <w:r w:rsidRPr="00081747">
        <w:rPr>
          <w:rFonts w:ascii="Times New Roman" w:hAnsi="Times New Roman"/>
          <w:sz w:val="24"/>
          <w:szCs w:val="24"/>
        </w:rPr>
        <w:t>прийняли</w:t>
      </w:r>
      <w:proofErr w:type="spellEnd"/>
      <w:r w:rsidRPr="00081747">
        <w:rPr>
          <w:rFonts w:ascii="Times New Roman" w:hAnsi="Times New Roman"/>
          <w:sz w:val="24"/>
          <w:szCs w:val="24"/>
        </w:rPr>
        <w:t xml:space="preserve"> </w:t>
      </w:r>
      <w:proofErr w:type="spellStart"/>
      <w:r w:rsidRPr="00081747">
        <w:rPr>
          <w:rFonts w:ascii="Times New Roman" w:hAnsi="Times New Roman"/>
          <w:sz w:val="24"/>
          <w:szCs w:val="24"/>
        </w:rPr>
        <w:t>незаконне</w:t>
      </w:r>
      <w:proofErr w:type="spellEnd"/>
      <w:r w:rsidRPr="00081747">
        <w:rPr>
          <w:rFonts w:ascii="Times New Roman" w:hAnsi="Times New Roman"/>
          <w:sz w:val="24"/>
          <w:szCs w:val="24"/>
        </w:rPr>
        <w:t xml:space="preserve"> "</w:t>
      </w:r>
      <w:proofErr w:type="spellStart"/>
      <w:r w:rsidRPr="00081747">
        <w:rPr>
          <w:rFonts w:ascii="Times New Roman" w:hAnsi="Times New Roman"/>
          <w:sz w:val="24"/>
          <w:szCs w:val="24"/>
        </w:rPr>
        <w:t>рішення</w:t>
      </w:r>
      <w:proofErr w:type="spellEnd"/>
      <w:r w:rsidRPr="00081747">
        <w:rPr>
          <w:rFonts w:ascii="Times New Roman" w:hAnsi="Times New Roman"/>
          <w:sz w:val="24"/>
          <w:szCs w:val="24"/>
        </w:rPr>
        <w:t xml:space="preserve"> про </w:t>
      </w:r>
      <w:proofErr w:type="spellStart"/>
      <w:r w:rsidRPr="00081747">
        <w:rPr>
          <w:rFonts w:ascii="Times New Roman" w:hAnsi="Times New Roman"/>
          <w:sz w:val="24"/>
          <w:szCs w:val="24"/>
        </w:rPr>
        <w:t>абонплату</w:t>
      </w:r>
      <w:proofErr w:type="spellEnd"/>
      <w:r w:rsidRPr="00081747">
        <w:rPr>
          <w:rFonts w:ascii="Times New Roman" w:hAnsi="Times New Roman"/>
          <w:sz w:val="24"/>
          <w:szCs w:val="24"/>
        </w:rPr>
        <w:t xml:space="preserve">" </w:t>
      </w:r>
      <w:proofErr w:type="spellStart"/>
      <w:r w:rsidRPr="00081747">
        <w:rPr>
          <w:rFonts w:ascii="Times New Roman" w:hAnsi="Times New Roman"/>
          <w:sz w:val="24"/>
          <w:szCs w:val="24"/>
        </w:rPr>
        <w:t>від</w:t>
      </w:r>
      <w:proofErr w:type="spellEnd"/>
      <w:r w:rsidRPr="00081747">
        <w:rPr>
          <w:rFonts w:ascii="Times New Roman" w:hAnsi="Times New Roman"/>
          <w:sz w:val="24"/>
          <w:szCs w:val="24"/>
        </w:rPr>
        <w:t xml:space="preserve"> 28.03.2017. </w:t>
      </w:r>
    </w:p>
    <w:p w:rsidR="00F00A99" w:rsidRPr="00081747" w:rsidRDefault="00F00A99" w:rsidP="005876C3">
      <w:pPr>
        <w:pStyle w:val="a6"/>
        <w:numPr>
          <w:ilvl w:val="0"/>
          <w:numId w:val="3"/>
        </w:numPr>
        <w:spacing w:after="120"/>
        <w:ind w:left="426"/>
        <w:jc w:val="both"/>
        <w:rPr>
          <w:rFonts w:ascii="Times New Roman" w:hAnsi="Times New Roman"/>
          <w:sz w:val="24"/>
          <w:szCs w:val="24"/>
        </w:rPr>
      </w:pPr>
      <w:r w:rsidRPr="00081747">
        <w:rPr>
          <w:rFonts w:ascii="Times New Roman" w:hAnsi="Times New Roman"/>
          <w:sz w:val="24"/>
          <w:szCs w:val="24"/>
        </w:rPr>
        <w:t xml:space="preserve">провести новий відкритий конкурсний відбір на зайняття посад членів НКРЕКП згідно чинного законодавства </w:t>
      </w:r>
    </w:p>
    <w:p w:rsidR="00F00A99" w:rsidRPr="00081747" w:rsidRDefault="00F00A99" w:rsidP="00F00A99">
      <w:pPr>
        <w:pStyle w:val="a3"/>
        <w:ind w:firstLine="567"/>
        <w:rPr>
          <w:lang w:val="uk-UA"/>
        </w:rPr>
      </w:pPr>
    </w:p>
    <w:p w:rsidR="00F00A99" w:rsidRPr="00081747" w:rsidRDefault="00F00A99" w:rsidP="00F00A99">
      <w:pPr>
        <w:pStyle w:val="a3"/>
        <w:ind w:firstLine="567"/>
        <w:jc w:val="both"/>
        <w:rPr>
          <w:lang w:val="uk-UA"/>
        </w:rPr>
      </w:pPr>
    </w:p>
    <w:p w:rsidR="00F00A99" w:rsidRPr="00081747" w:rsidRDefault="00F00A99" w:rsidP="00F00A99">
      <w:pPr>
        <w:pStyle w:val="a3"/>
        <w:ind w:firstLine="567"/>
        <w:jc w:val="both"/>
        <w:rPr>
          <w:lang w:val="uk-UA"/>
        </w:rPr>
      </w:pPr>
    </w:p>
    <w:p w:rsidR="00F00A99" w:rsidRPr="00081747" w:rsidRDefault="00F00A99" w:rsidP="00F00A99">
      <w:pPr>
        <w:pStyle w:val="a3"/>
        <w:ind w:firstLine="567"/>
        <w:jc w:val="both"/>
        <w:rPr>
          <w:lang w:val="uk-UA"/>
        </w:rPr>
      </w:pPr>
    </w:p>
    <w:p w:rsidR="00F00A99" w:rsidRPr="00081747" w:rsidRDefault="00F00A99" w:rsidP="00F00A99">
      <w:pPr>
        <w:pStyle w:val="a3"/>
        <w:ind w:firstLine="567"/>
        <w:jc w:val="both"/>
        <w:rPr>
          <w:lang w:val="uk-UA"/>
        </w:rPr>
      </w:pPr>
      <w:r w:rsidRPr="00081747">
        <w:rPr>
          <w:lang w:val="uk-UA"/>
        </w:rPr>
        <w:t xml:space="preserve">Міський голова </w:t>
      </w:r>
      <w:r w:rsidRPr="00081747">
        <w:rPr>
          <w:lang w:val="uk-UA"/>
        </w:rPr>
        <w:tab/>
      </w:r>
      <w:r w:rsidRPr="00081747">
        <w:rPr>
          <w:lang w:val="uk-UA"/>
        </w:rPr>
        <w:tab/>
      </w:r>
      <w:r w:rsidRPr="00081747">
        <w:rPr>
          <w:lang w:val="uk-UA"/>
        </w:rPr>
        <w:tab/>
      </w:r>
      <w:r w:rsidRPr="00081747">
        <w:rPr>
          <w:lang w:val="uk-UA"/>
        </w:rPr>
        <w:tab/>
      </w:r>
      <w:r w:rsidRPr="00081747">
        <w:rPr>
          <w:lang w:val="uk-UA"/>
        </w:rPr>
        <w:tab/>
      </w:r>
      <w:r w:rsidRPr="00081747">
        <w:rPr>
          <w:lang w:val="uk-UA"/>
        </w:rPr>
        <w:tab/>
        <w:t xml:space="preserve">Г.А.Дикий </w:t>
      </w:r>
    </w:p>
    <w:p w:rsidR="00F00A99" w:rsidRPr="00081747" w:rsidRDefault="00F00A99" w:rsidP="00F00A99">
      <w:pPr>
        <w:pStyle w:val="a3"/>
        <w:rPr>
          <w:lang w:val="uk-UA"/>
        </w:rPr>
      </w:pPr>
    </w:p>
    <w:p w:rsidR="007B3431" w:rsidRDefault="007B3431">
      <w:pPr>
        <w:rPr>
          <w:rFonts w:ascii="Times New Roman" w:hAnsi="Times New Roman"/>
          <w:sz w:val="24"/>
          <w:szCs w:val="24"/>
        </w:rPr>
      </w:pPr>
    </w:p>
    <w:p w:rsidR="00E44C53" w:rsidRDefault="00E44C53">
      <w:pPr>
        <w:rPr>
          <w:rFonts w:ascii="Times New Roman" w:hAnsi="Times New Roman"/>
          <w:sz w:val="24"/>
          <w:szCs w:val="24"/>
        </w:rPr>
      </w:pPr>
    </w:p>
    <w:p w:rsidR="007305F3" w:rsidRPr="00243994" w:rsidRDefault="007305F3">
      <w:pPr>
        <w:rPr>
          <w:rFonts w:ascii="Times New Roman" w:hAnsi="Times New Roman"/>
          <w:sz w:val="24"/>
          <w:szCs w:val="24"/>
          <w:lang w:val="ru-RU"/>
        </w:rPr>
      </w:pPr>
      <w:bookmarkStart w:id="0" w:name="_GoBack"/>
      <w:bookmarkEnd w:id="0"/>
    </w:p>
    <w:sectPr w:rsidR="007305F3" w:rsidRPr="00243994" w:rsidSect="00F25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04F"/>
    <w:multiLevelType w:val="hybridMultilevel"/>
    <w:tmpl w:val="2378185E"/>
    <w:lvl w:ilvl="0" w:tplc="1D883E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177215"/>
    <w:multiLevelType w:val="hybridMultilevel"/>
    <w:tmpl w:val="D7706E0A"/>
    <w:lvl w:ilvl="0" w:tplc="F170D6D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22B91"/>
    <w:multiLevelType w:val="hybridMultilevel"/>
    <w:tmpl w:val="628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30E0F"/>
    <w:multiLevelType w:val="hybridMultilevel"/>
    <w:tmpl w:val="E2FA4156"/>
    <w:lvl w:ilvl="0" w:tplc="AD2635E4">
      <w:start w:val="1"/>
      <w:numFmt w:val="decimal"/>
      <w:lvlText w:val="%1."/>
      <w:lvlJc w:val="left"/>
      <w:pPr>
        <w:ind w:left="1426" w:hanging="360"/>
      </w:pPr>
      <w:rPr>
        <w:rFonts w:hint="default"/>
        <w:sz w:val="24"/>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9686637"/>
    <w:multiLevelType w:val="hybridMultilevel"/>
    <w:tmpl w:val="C5A83E0C"/>
    <w:lvl w:ilvl="0" w:tplc="FAF415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31336C3"/>
    <w:multiLevelType w:val="hybridMultilevel"/>
    <w:tmpl w:val="3108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00A9E"/>
    <w:multiLevelType w:val="hybridMultilevel"/>
    <w:tmpl w:val="A47232FE"/>
    <w:lvl w:ilvl="0" w:tplc="7BBE8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6F145D"/>
    <w:multiLevelType w:val="hybridMultilevel"/>
    <w:tmpl w:val="D1F2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507F8"/>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0B4339"/>
    <w:multiLevelType w:val="hybridMultilevel"/>
    <w:tmpl w:val="BDAC04E8"/>
    <w:lvl w:ilvl="0" w:tplc="58EA91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7AA469D"/>
    <w:multiLevelType w:val="hybridMultilevel"/>
    <w:tmpl w:val="1F881CE6"/>
    <w:lvl w:ilvl="0" w:tplc="F170D6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B462690"/>
    <w:multiLevelType w:val="hybridMultilevel"/>
    <w:tmpl w:val="1B48E090"/>
    <w:lvl w:ilvl="0" w:tplc="58EA9138">
      <w:start w:val="1"/>
      <w:numFmt w:val="decimal"/>
      <w:lvlText w:val="%1."/>
      <w:lvlJc w:val="left"/>
      <w:pPr>
        <w:ind w:left="1853"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43B9480F"/>
    <w:multiLevelType w:val="hybridMultilevel"/>
    <w:tmpl w:val="EE2239F4"/>
    <w:lvl w:ilvl="0" w:tplc="541629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5272034"/>
    <w:multiLevelType w:val="hybridMultilevel"/>
    <w:tmpl w:val="14485104"/>
    <w:lvl w:ilvl="0" w:tplc="EAD6BF7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6945A64"/>
    <w:multiLevelType w:val="hybridMultilevel"/>
    <w:tmpl w:val="F572CF20"/>
    <w:lvl w:ilvl="0" w:tplc="E04E99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87A3A02"/>
    <w:multiLevelType w:val="hybridMultilevel"/>
    <w:tmpl w:val="2C2C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EF00D2"/>
    <w:multiLevelType w:val="hybridMultilevel"/>
    <w:tmpl w:val="3B0A4BCE"/>
    <w:lvl w:ilvl="0" w:tplc="E04E99C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6A6DDF"/>
    <w:multiLevelType w:val="hybridMultilevel"/>
    <w:tmpl w:val="B464E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A30EA9"/>
    <w:multiLevelType w:val="hybridMultilevel"/>
    <w:tmpl w:val="5E507C78"/>
    <w:lvl w:ilvl="0" w:tplc="EAD6BF7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D4E0B"/>
    <w:multiLevelType w:val="hybridMultilevel"/>
    <w:tmpl w:val="DF6CF07E"/>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0F710B"/>
    <w:multiLevelType w:val="hybridMultilevel"/>
    <w:tmpl w:val="64628DE2"/>
    <w:lvl w:ilvl="0" w:tplc="D03AF72E">
      <w:start w:val="1"/>
      <w:numFmt w:val="decimal"/>
      <w:lvlText w:val="%1."/>
      <w:lvlJc w:val="lef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DC2CDC"/>
    <w:multiLevelType w:val="hybridMultilevel"/>
    <w:tmpl w:val="9B28E648"/>
    <w:lvl w:ilvl="0" w:tplc="B1129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0A2E90"/>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A291B28"/>
    <w:multiLevelType w:val="hybridMultilevel"/>
    <w:tmpl w:val="0338C390"/>
    <w:lvl w:ilvl="0" w:tplc="7BBE876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912BA9"/>
    <w:multiLevelType w:val="hybridMultilevel"/>
    <w:tmpl w:val="DF6CF07E"/>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B5975AC"/>
    <w:multiLevelType w:val="hybridMultilevel"/>
    <w:tmpl w:val="304A07CC"/>
    <w:lvl w:ilvl="0" w:tplc="541629A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4E3943"/>
    <w:multiLevelType w:val="hybridMultilevel"/>
    <w:tmpl w:val="0ED66CE4"/>
    <w:lvl w:ilvl="0" w:tplc="FAF4159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C3D64"/>
    <w:multiLevelType w:val="hybridMultilevel"/>
    <w:tmpl w:val="A4E68590"/>
    <w:lvl w:ilvl="0" w:tplc="F8847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5B150C3"/>
    <w:multiLevelType w:val="hybridMultilevel"/>
    <w:tmpl w:val="73982312"/>
    <w:lvl w:ilvl="0" w:tplc="DDBC29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7D87853"/>
    <w:multiLevelType w:val="hybridMultilevel"/>
    <w:tmpl w:val="A5EC027A"/>
    <w:lvl w:ilvl="0" w:tplc="DDBC29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8440A27"/>
    <w:multiLevelType w:val="hybridMultilevel"/>
    <w:tmpl w:val="EC70451A"/>
    <w:lvl w:ilvl="0" w:tplc="42ECDF1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BE4B96"/>
    <w:multiLevelType w:val="hybridMultilevel"/>
    <w:tmpl w:val="874A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17"/>
  </w:num>
  <w:num w:numId="4">
    <w:abstractNumId w:val="2"/>
  </w:num>
  <w:num w:numId="5">
    <w:abstractNumId w:val="28"/>
  </w:num>
  <w:num w:numId="6">
    <w:abstractNumId w:val="0"/>
  </w:num>
  <w:num w:numId="7">
    <w:abstractNumId w:val="29"/>
  </w:num>
  <w:num w:numId="8">
    <w:abstractNumId w:val="24"/>
  </w:num>
  <w:num w:numId="9">
    <w:abstractNumId w:val="7"/>
  </w:num>
  <w:num w:numId="10">
    <w:abstractNumId w:val="15"/>
  </w:num>
  <w:num w:numId="11">
    <w:abstractNumId w:val="30"/>
  </w:num>
  <w:num w:numId="12">
    <w:abstractNumId w:val="13"/>
  </w:num>
  <w:num w:numId="13">
    <w:abstractNumId w:val="18"/>
  </w:num>
  <w:num w:numId="14">
    <w:abstractNumId w:val="14"/>
  </w:num>
  <w:num w:numId="15">
    <w:abstractNumId w:val="16"/>
  </w:num>
  <w:num w:numId="16">
    <w:abstractNumId w:val="19"/>
  </w:num>
  <w:num w:numId="17">
    <w:abstractNumId w:val="9"/>
  </w:num>
  <w:num w:numId="18">
    <w:abstractNumId w:val="11"/>
  </w:num>
  <w:num w:numId="19">
    <w:abstractNumId w:val="10"/>
  </w:num>
  <w:num w:numId="20">
    <w:abstractNumId w:val="1"/>
  </w:num>
  <w:num w:numId="21">
    <w:abstractNumId w:val="27"/>
  </w:num>
  <w:num w:numId="22">
    <w:abstractNumId w:val="6"/>
  </w:num>
  <w:num w:numId="23">
    <w:abstractNumId w:val="23"/>
  </w:num>
  <w:num w:numId="24">
    <w:abstractNumId w:val="20"/>
  </w:num>
  <w:num w:numId="25">
    <w:abstractNumId w:val="31"/>
  </w:num>
  <w:num w:numId="26">
    <w:abstractNumId w:val="3"/>
  </w:num>
  <w:num w:numId="27">
    <w:abstractNumId w:val="8"/>
  </w:num>
  <w:num w:numId="28">
    <w:abstractNumId w:val="4"/>
  </w:num>
  <w:num w:numId="29">
    <w:abstractNumId w:val="26"/>
  </w:num>
  <w:num w:numId="30">
    <w:abstractNumId w:val="12"/>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3F"/>
    <w:rsid w:val="00081747"/>
    <w:rsid w:val="0021479D"/>
    <w:rsid w:val="00243994"/>
    <w:rsid w:val="002D03FE"/>
    <w:rsid w:val="002D4BBE"/>
    <w:rsid w:val="003133C5"/>
    <w:rsid w:val="0037480F"/>
    <w:rsid w:val="003E4A32"/>
    <w:rsid w:val="0045064A"/>
    <w:rsid w:val="00564192"/>
    <w:rsid w:val="005876C3"/>
    <w:rsid w:val="00654ABB"/>
    <w:rsid w:val="00667B89"/>
    <w:rsid w:val="006D343F"/>
    <w:rsid w:val="00706ACF"/>
    <w:rsid w:val="007305F3"/>
    <w:rsid w:val="007B3431"/>
    <w:rsid w:val="007D07D1"/>
    <w:rsid w:val="007F3E9B"/>
    <w:rsid w:val="00806683"/>
    <w:rsid w:val="00A858BB"/>
    <w:rsid w:val="00A94805"/>
    <w:rsid w:val="00AD47FF"/>
    <w:rsid w:val="00AE498C"/>
    <w:rsid w:val="00B61125"/>
    <w:rsid w:val="00BB778C"/>
    <w:rsid w:val="00BD324A"/>
    <w:rsid w:val="00BF322D"/>
    <w:rsid w:val="00C3042D"/>
    <w:rsid w:val="00CC478D"/>
    <w:rsid w:val="00D0751B"/>
    <w:rsid w:val="00D13FAB"/>
    <w:rsid w:val="00D458A9"/>
    <w:rsid w:val="00E44C53"/>
    <w:rsid w:val="00EB1998"/>
    <w:rsid w:val="00EB74D7"/>
    <w:rsid w:val="00EC7A37"/>
    <w:rsid w:val="00F00A99"/>
    <w:rsid w:val="00F25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4AEF"/>
  <w15:docId w15:val="{40E7D696-9BE7-4D5C-B82B-CC1B044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3F"/>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43F"/>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4BBE"/>
    <w:rPr>
      <w:b/>
      <w:bCs/>
    </w:rPr>
  </w:style>
  <w:style w:type="paragraph" w:styleId="a5">
    <w:name w:val="Normal (Web)"/>
    <w:basedOn w:val="a"/>
    <w:uiPriority w:val="99"/>
    <w:unhideWhenUsed/>
    <w:rsid w:val="00F00A99"/>
    <w:pPr>
      <w:spacing w:before="100" w:beforeAutospacing="1" w:after="100" w:afterAutospacing="1" w:line="240" w:lineRule="auto"/>
    </w:pPr>
    <w:rPr>
      <w:rFonts w:ascii="Times New Roman" w:hAnsi="Times New Roman"/>
      <w:sz w:val="24"/>
      <w:szCs w:val="24"/>
      <w:lang w:val="ru-RU" w:eastAsia="ru-RU"/>
    </w:rPr>
  </w:style>
  <w:style w:type="character" w:customStyle="1" w:styleId="textexposedshow">
    <w:name w:val="text_exposed_show"/>
    <w:basedOn w:val="a0"/>
    <w:rsid w:val="00F00A99"/>
  </w:style>
  <w:style w:type="paragraph" w:styleId="a6">
    <w:name w:val="List Paragraph"/>
    <w:basedOn w:val="a"/>
    <w:uiPriority w:val="34"/>
    <w:qFormat/>
    <w:rsid w:val="00F00A99"/>
    <w:pPr>
      <w:ind w:left="720"/>
      <w:contextualSpacing/>
    </w:pPr>
    <w:rPr>
      <w:rFonts w:asciiTheme="minorHAnsi" w:eastAsiaTheme="minorHAnsi" w:hAnsiTheme="minorHAnsi" w:cstheme="minorBidi"/>
      <w:lang w:val="ru-RU"/>
    </w:rPr>
  </w:style>
  <w:style w:type="character" w:customStyle="1" w:styleId="apple-converted-space">
    <w:name w:val="apple-converted-space"/>
    <w:basedOn w:val="a0"/>
    <w:rsid w:val="00EB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ShAnDeR</cp:lastModifiedBy>
  <cp:revision>2</cp:revision>
  <cp:lastPrinted>2017-04-03T10:57:00Z</cp:lastPrinted>
  <dcterms:created xsi:type="dcterms:W3CDTF">2017-04-03T18:50:00Z</dcterms:created>
  <dcterms:modified xsi:type="dcterms:W3CDTF">2017-04-03T18:50:00Z</dcterms:modified>
</cp:coreProperties>
</file>