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A8B" w:rsidRDefault="00EC7A8B" w:rsidP="00EC7A8B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CFF" w:rsidRDefault="00966CFF" w:rsidP="00EC7A8B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CFF" w:rsidRDefault="00966CFF" w:rsidP="00EC7A8B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CFF" w:rsidRDefault="00966CFF" w:rsidP="00EC7A8B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CFF" w:rsidRDefault="00966CFF" w:rsidP="00EC7A8B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CFF" w:rsidRDefault="00966CFF" w:rsidP="00EC7A8B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CFF" w:rsidRDefault="00966CFF" w:rsidP="00EC7A8B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CFF" w:rsidRDefault="00966CFF" w:rsidP="00EC7A8B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CFF" w:rsidRDefault="00966CFF" w:rsidP="00EC7A8B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CFF" w:rsidRDefault="00966CFF" w:rsidP="00EC7A8B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CFF" w:rsidRDefault="00966CFF" w:rsidP="00EC7A8B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66CFF" w:rsidRPr="000360AA" w:rsidRDefault="00966CFF" w:rsidP="00EC7A8B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C7A8B" w:rsidRDefault="00EC7A8B" w:rsidP="00966CFF">
      <w:pPr>
        <w:pStyle w:val="a3"/>
        <w:tabs>
          <w:tab w:val="left" w:pos="4678"/>
        </w:tabs>
        <w:ind w:right="5243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sz w:val="24"/>
          <w:szCs w:val="24"/>
          <w:lang w:val="uk-UA"/>
        </w:rPr>
        <w:t xml:space="preserve">Про зміни в штатному розписі  департаменту житлово-комунального господарства Білоцерківської міської ради </w:t>
      </w:r>
    </w:p>
    <w:bookmarkEnd w:id="0"/>
    <w:p w:rsidR="00EC7A8B" w:rsidRDefault="00EC7A8B" w:rsidP="00EC7A8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966CFF" w:rsidRDefault="00EC7A8B" w:rsidP="00966CF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Розглянувши подання директора департаменту житлово-комунального господарства Білоцерківської міської ради, в зв’язку із службовою необхідністю, відповідно до ст.ст. 49-2, 49-4  Кодексу законів про працю України, ст. 40 Закону України “Про місцеве самоврядування  в Україні”, рішення Білоцерківської міської ради від  27 червня 2019 року № 3989-73-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z w:val="24"/>
          <w:szCs w:val="24"/>
          <w:lang w:val="uk-UA"/>
        </w:rPr>
        <w:t>І “Про внесення змін до загальної структури і штатної чисельності апарату Білоцерківської міської ради та її виконавчих органів”, виконавчий комітет міської ради вирішив:</w:t>
      </w:r>
    </w:p>
    <w:p w:rsidR="00966CFF" w:rsidRDefault="00966CFF" w:rsidP="00966CF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7A8B" w:rsidRDefault="00EC7A8B" w:rsidP="00966CF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Внести з 01 жовтня 2020 року наступні зміни до штатного розпису департаменту житлово-комунального господарства Білоцерківської міської ради в межах структури виконавчих органів ради, загальної чисельності апарату ради та її виконавчих органів:</w:t>
      </w:r>
    </w:p>
    <w:p w:rsidR="00966CFF" w:rsidRDefault="00EC7A8B" w:rsidP="00966CF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1.1. Створити  відділ з питань публічних закупівель департаменту житлово-комунального господарства Білоцерківської міської ради в штатному складі - 2 од. </w:t>
      </w:r>
    </w:p>
    <w:p w:rsidR="00EC7A8B" w:rsidRPr="00966CFF" w:rsidRDefault="00EC7A8B" w:rsidP="00966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6CFF">
        <w:rPr>
          <w:rFonts w:ascii="Times New Roman" w:hAnsi="Times New Roman"/>
          <w:sz w:val="24"/>
          <w:szCs w:val="24"/>
        </w:rPr>
        <w:t>1.</w:t>
      </w:r>
      <w:r w:rsidRPr="00966CFF">
        <w:rPr>
          <w:rFonts w:ascii="Times New Roman" w:hAnsi="Times New Roman"/>
          <w:sz w:val="24"/>
          <w:szCs w:val="24"/>
          <w:lang w:val="uk-UA"/>
        </w:rPr>
        <w:t>2</w:t>
      </w:r>
      <w:r w:rsidRPr="00966CFF">
        <w:rPr>
          <w:rFonts w:ascii="Times New Roman" w:hAnsi="Times New Roman"/>
          <w:sz w:val="24"/>
          <w:szCs w:val="24"/>
        </w:rPr>
        <w:t>.</w:t>
      </w:r>
      <w:r w:rsidRPr="00966CFF">
        <w:rPr>
          <w:rFonts w:ascii="Times New Roman" w:hAnsi="Times New Roman"/>
          <w:sz w:val="24"/>
          <w:szCs w:val="24"/>
          <w:lang w:val="uk-UA"/>
        </w:rPr>
        <w:t xml:space="preserve"> Скоротити посади:</w:t>
      </w:r>
    </w:p>
    <w:p w:rsidR="00EC7A8B" w:rsidRPr="00966CFF" w:rsidRDefault="00EC7A8B" w:rsidP="00966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6CFF">
        <w:rPr>
          <w:rFonts w:ascii="Times New Roman" w:hAnsi="Times New Roman"/>
          <w:sz w:val="24"/>
          <w:szCs w:val="24"/>
          <w:lang w:val="uk-UA"/>
        </w:rPr>
        <w:t>1.2.1. Головного спеціаліста організаційного відділу департаменту житлово-комунального господарства Білоцерківської міської ради -1 од.</w:t>
      </w:r>
    </w:p>
    <w:p w:rsidR="00EC7A8B" w:rsidRPr="00966CFF" w:rsidRDefault="00EC7A8B" w:rsidP="00966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6CFF">
        <w:rPr>
          <w:rFonts w:ascii="Times New Roman" w:hAnsi="Times New Roman"/>
          <w:sz w:val="24"/>
          <w:szCs w:val="24"/>
          <w:lang w:val="uk-UA"/>
        </w:rPr>
        <w:t>1.2.2. Спеціаліста 1 категорії відділу–центру оперативного реагування департаменту житлово-комунального господарства Білоцерківської міської ради – 1 од.</w:t>
      </w:r>
    </w:p>
    <w:p w:rsidR="00EC7A8B" w:rsidRPr="00966CFF" w:rsidRDefault="00EC7A8B" w:rsidP="00966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6CFF">
        <w:rPr>
          <w:rFonts w:ascii="Times New Roman" w:hAnsi="Times New Roman"/>
          <w:sz w:val="24"/>
          <w:szCs w:val="24"/>
          <w:lang w:val="uk-UA"/>
        </w:rPr>
        <w:t>1.2.3. Спеціаліста 1 категорії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 – 1 од.</w:t>
      </w:r>
    </w:p>
    <w:p w:rsidR="00EC7A8B" w:rsidRPr="00966CFF" w:rsidRDefault="00EC7A8B" w:rsidP="00966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6CFF">
        <w:rPr>
          <w:rFonts w:ascii="Times New Roman" w:hAnsi="Times New Roman"/>
          <w:sz w:val="24"/>
          <w:szCs w:val="24"/>
          <w:lang w:val="uk-UA"/>
        </w:rPr>
        <w:t xml:space="preserve">1.3. За рахунок проведеного скорочення ввести такі штатні посади: </w:t>
      </w:r>
    </w:p>
    <w:p w:rsidR="00EC7A8B" w:rsidRPr="00966CFF" w:rsidRDefault="00EC7A8B" w:rsidP="00966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6CFF">
        <w:rPr>
          <w:rFonts w:ascii="Times New Roman" w:hAnsi="Times New Roman"/>
          <w:sz w:val="24"/>
          <w:szCs w:val="24"/>
          <w:lang w:val="uk-UA"/>
        </w:rPr>
        <w:t>1.3.1. Начальника відділу з питань публічних закупівель департаменту житлово-комунального господарства Білоцерківської міської ради – 1 од.</w:t>
      </w:r>
    </w:p>
    <w:p w:rsidR="00EC7A8B" w:rsidRPr="00966CFF" w:rsidRDefault="00EC7A8B" w:rsidP="00966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66CFF">
        <w:rPr>
          <w:rFonts w:ascii="Times New Roman" w:hAnsi="Times New Roman"/>
          <w:sz w:val="24"/>
          <w:szCs w:val="24"/>
          <w:lang w:val="uk-UA"/>
        </w:rPr>
        <w:t>1.3.2. Головного спеціаліста відділу з питань публічних закупівель департаменту житлово-комунального господарства Білоцерківської міської ради   – 1 од.</w:t>
      </w:r>
    </w:p>
    <w:p w:rsidR="00EC7A8B" w:rsidRDefault="00EC7A8B" w:rsidP="00966CF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1.3.3. Головного спеціаліста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 - 1 од.</w:t>
      </w:r>
    </w:p>
    <w:p w:rsidR="00966CFF" w:rsidRPr="00966CFF" w:rsidRDefault="00966CFF" w:rsidP="00966C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7A8B" w:rsidRDefault="00EC7A8B" w:rsidP="00966CF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Контроль за виконанням  рішення покласти на за</w:t>
      </w:r>
      <w:r w:rsidR="00966CFF">
        <w:rPr>
          <w:rFonts w:ascii="Times New Roman" w:hAnsi="Times New Roman"/>
          <w:sz w:val="24"/>
          <w:szCs w:val="24"/>
          <w:lang w:val="uk-UA"/>
        </w:rPr>
        <w:t>ступника міського голови Кравця </w:t>
      </w:r>
      <w:r>
        <w:rPr>
          <w:rFonts w:ascii="Times New Roman" w:hAnsi="Times New Roman"/>
          <w:sz w:val="24"/>
          <w:szCs w:val="24"/>
          <w:lang w:val="uk-UA"/>
        </w:rPr>
        <w:t>А.В.</w:t>
      </w:r>
    </w:p>
    <w:p w:rsidR="00EC7A8B" w:rsidRDefault="00EC7A8B" w:rsidP="00EC7A8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C7A8B" w:rsidRDefault="00EC7A8B" w:rsidP="00EC7A8B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B32A9" w:rsidRPr="00966CFF" w:rsidRDefault="00EC7A8B" w:rsidP="00966CF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Геннадій ДИКИЙ </w:t>
      </w:r>
    </w:p>
    <w:sectPr w:rsidR="002B32A9" w:rsidRPr="00966CFF" w:rsidSect="00966C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8B"/>
    <w:rsid w:val="002B32A9"/>
    <w:rsid w:val="00966CFF"/>
    <w:rsid w:val="00E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71860-D159-42A3-B17E-D44FFC55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A8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99"/>
    <w:qFormat/>
    <w:rsid w:val="00EC7A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EC7A8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EC7A8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C7A8B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БЦ09</cp:lastModifiedBy>
  <cp:revision>2</cp:revision>
  <dcterms:created xsi:type="dcterms:W3CDTF">2020-06-18T06:41:00Z</dcterms:created>
  <dcterms:modified xsi:type="dcterms:W3CDTF">2020-06-18T06:41:00Z</dcterms:modified>
</cp:coreProperties>
</file>