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8B" w:rsidRPr="00B50491" w:rsidRDefault="0075638B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P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P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B50491" w:rsidRPr="00B50491" w:rsidRDefault="00B50491" w:rsidP="00E852BE">
      <w:pPr>
        <w:pStyle w:val="a4"/>
        <w:spacing w:before="0" w:beforeAutospacing="0" w:after="0" w:afterAutospacing="0"/>
        <w:rPr>
          <w:lang w:val="uk-UA"/>
        </w:rPr>
      </w:pPr>
    </w:p>
    <w:p w:rsidR="006B32B7" w:rsidRPr="00B50491" w:rsidRDefault="001E0C90" w:rsidP="006B32B7">
      <w:pPr>
        <w:pStyle w:val="a4"/>
        <w:spacing w:before="0" w:beforeAutospacing="0" w:after="0" w:afterAutospacing="0"/>
        <w:rPr>
          <w:lang w:val="uk-UA"/>
        </w:rPr>
      </w:pPr>
      <w:r w:rsidRPr="00B50491">
        <w:rPr>
          <w:lang w:val="uk-UA"/>
        </w:rPr>
        <w:t xml:space="preserve">Про </w:t>
      </w:r>
      <w:r w:rsidR="006B32B7" w:rsidRPr="00B50491">
        <w:rPr>
          <w:lang w:val="uk-UA"/>
        </w:rPr>
        <w:t xml:space="preserve">затвердження списку учасників, які визначені переможцями </w:t>
      </w:r>
    </w:p>
    <w:p w:rsidR="006B32B7" w:rsidRPr="00B50491" w:rsidRDefault="006B32B7" w:rsidP="006B32B7">
      <w:pPr>
        <w:pStyle w:val="a4"/>
        <w:spacing w:before="0" w:beforeAutospacing="0" w:after="0" w:afterAutospacing="0"/>
        <w:rPr>
          <w:lang w:val="uk-UA"/>
        </w:rPr>
      </w:pPr>
      <w:r w:rsidRPr="00B50491">
        <w:rPr>
          <w:lang w:val="uk-UA"/>
        </w:rPr>
        <w:t xml:space="preserve">жеребкування, що брали участь у Програмі забезпечення жителів </w:t>
      </w:r>
    </w:p>
    <w:p w:rsidR="001E0C90" w:rsidRPr="00B50491" w:rsidRDefault="006B32B7" w:rsidP="006B32B7">
      <w:pPr>
        <w:pStyle w:val="a4"/>
        <w:spacing w:before="0" w:beforeAutospacing="0" w:after="0" w:afterAutospacing="0"/>
        <w:rPr>
          <w:lang w:val="uk-UA"/>
        </w:rPr>
      </w:pPr>
      <w:r w:rsidRPr="00B50491">
        <w:rPr>
          <w:lang w:val="uk-UA"/>
        </w:rPr>
        <w:t>міста Біла Церква муніципальним житлом на 2019-2024 роки</w:t>
      </w:r>
      <w:r w:rsidR="001E0C90" w:rsidRPr="00B50491">
        <w:rPr>
          <w:lang w:val="uk-UA"/>
        </w:rPr>
        <w:t> </w:t>
      </w:r>
    </w:p>
    <w:p w:rsidR="006B32B7" w:rsidRPr="00B50491" w:rsidRDefault="006B32B7" w:rsidP="00E852B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90" w:rsidRPr="00B50491" w:rsidRDefault="00655D17" w:rsidP="00E852B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A40B9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подання </w:t>
      </w:r>
      <w:r w:rsidR="005C1E47" w:rsidRPr="00B50491">
        <w:rPr>
          <w:rFonts w:ascii="Times New Roman" w:hAnsi="Times New Roman" w:cs="Times New Roman"/>
          <w:sz w:val="24"/>
          <w:szCs w:val="24"/>
          <w:lang w:val="uk-UA"/>
        </w:rPr>
        <w:t>департаменту житлово</w:t>
      </w:r>
      <w:r w:rsidRPr="00B504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E47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</w:t>
      </w:r>
      <w:r w:rsidR="001E0C90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  <w:r w:rsidR="009B0753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954C2" w:rsidRPr="00B50491">
        <w:rPr>
          <w:rFonts w:ascii="Times New Roman" w:hAnsi="Times New Roman" w:cs="Times New Roman"/>
          <w:sz w:val="24"/>
          <w:szCs w:val="24"/>
          <w:lang w:val="uk-UA"/>
        </w:rPr>
        <w:t>481</w:t>
      </w:r>
      <w:r w:rsidR="003268A6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912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B32B7" w:rsidRPr="00B5049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A4912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2019 року</w:t>
      </w:r>
      <w:r w:rsidR="00AA40B9" w:rsidRPr="00B504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0C90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FE6" w:rsidRPr="00B50491">
        <w:rPr>
          <w:rFonts w:ascii="Times New Roman" w:hAnsi="Times New Roman" w:cs="Times New Roman"/>
          <w:sz w:val="24"/>
          <w:szCs w:val="24"/>
          <w:lang w:val="uk-UA"/>
        </w:rPr>
        <w:t>на виконання Програми забезпечення жит</w:t>
      </w:r>
      <w:r w:rsidR="00F92958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елів </w:t>
      </w:r>
      <w:r w:rsidR="00B06FE6" w:rsidRPr="00B50491">
        <w:rPr>
          <w:rFonts w:ascii="Times New Roman" w:hAnsi="Times New Roman" w:cs="Times New Roman"/>
          <w:sz w:val="24"/>
          <w:szCs w:val="24"/>
          <w:lang w:val="uk-UA"/>
        </w:rPr>
        <w:t>міста Біла Церква</w:t>
      </w:r>
      <w:r w:rsidR="00F92958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муніципальним житлом на 2019-2024 роки, затвердженої рішенням міської ради від </w:t>
      </w:r>
      <w:r w:rsidR="00B06FE6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655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27 грудня 2018 року </w:t>
      </w:r>
      <w:r w:rsidR="00B06FE6" w:rsidRPr="00B5049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42655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3195-63-VII</w:t>
      </w:r>
      <w:r w:rsidR="001E0C90" w:rsidRPr="00B50491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«Про місцеве самоврядування в Україні»,</w:t>
      </w:r>
      <w:r w:rsidR="006B32B7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рішення виконавчого комітету Білоцерківської міської ради від 12 березня 2019 року № 150,</w:t>
      </w:r>
      <w:r w:rsidR="001E0C90"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вирішив:</w:t>
      </w:r>
    </w:p>
    <w:p w:rsidR="006B32B7" w:rsidRPr="00B50491" w:rsidRDefault="006B32B7" w:rsidP="006B32B7">
      <w:pPr>
        <w:pStyle w:val="Default"/>
        <w:jc w:val="both"/>
        <w:rPr>
          <w:color w:val="auto"/>
          <w:lang w:val="uk-UA"/>
        </w:rPr>
      </w:pPr>
      <w:r w:rsidRPr="00B50491">
        <w:rPr>
          <w:color w:val="auto"/>
          <w:lang w:val="uk-UA"/>
        </w:rPr>
        <w:t xml:space="preserve">            </w:t>
      </w:r>
    </w:p>
    <w:p w:rsidR="006B32B7" w:rsidRDefault="006B32B7" w:rsidP="00B50491">
      <w:pPr>
        <w:pStyle w:val="Default"/>
        <w:ind w:firstLine="708"/>
        <w:jc w:val="both"/>
        <w:rPr>
          <w:lang w:val="uk-UA"/>
        </w:rPr>
      </w:pPr>
      <w:r w:rsidRPr="00B50491">
        <w:rPr>
          <w:color w:val="auto"/>
          <w:lang w:val="uk-UA"/>
        </w:rPr>
        <w:t>1.Затвердити список учасників, які визначені переможцями жеребкування, що брали участь у Програмі</w:t>
      </w:r>
      <w:r w:rsidRPr="00B50491">
        <w:rPr>
          <w:lang w:val="uk-UA"/>
        </w:rPr>
        <w:t xml:space="preserve"> забезпечення жителів міста Біла Церква муніципальним житлом на 2019-2024 роки та видати ордери на заселення вільних кімнатах в гуртожитках міста:</w:t>
      </w:r>
    </w:p>
    <w:p w:rsidR="002C4060" w:rsidRPr="00B50491" w:rsidRDefault="002C4060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1.1.</w:t>
      </w:r>
      <w:r w:rsidRPr="00B50491">
        <w:rPr>
          <w:lang w:val="uk-UA"/>
        </w:rPr>
        <w:t xml:space="preserve">Антонюк Ользі Олександрівні на кімнату № 302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7,2 кв. м"/>
        </w:smartTagPr>
        <w:r w:rsidRPr="00B50491">
          <w:rPr>
            <w:lang w:val="uk-UA"/>
          </w:rPr>
          <w:t xml:space="preserve">17,2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1 особа. Муніципальне житло.          </w:t>
      </w:r>
    </w:p>
    <w:p w:rsidR="006B32B7" w:rsidRDefault="002C4060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1.2.</w:t>
      </w:r>
      <w:r w:rsidRPr="00B50491">
        <w:rPr>
          <w:lang w:val="uk-UA"/>
        </w:rPr>
        <w:t xml:space="preserve">Боженко Тамарі Іванівні на кімнату № 5 по вул. Олеся Гончара, 10, в місті Біла Церква, житловою площею </w:t>
      </w:r>
      <w:smartTag w:uri="urn:schemas-microsoft-com:office:smarttags" w:element="metricconverter">
        <w:smartTagPr>
          <w:attr w:name="ProductID" w:val="16,4 кв. м"/>
        </w:smartTagPr>
        <w:r w:rsidRPr="00B50491">
          <w:rPr>
            <w:lang w:val="uk-UA"/>
          </w:rPr>
          <w:t xml:space="preserve">16,4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4 особи. Муніципальне житло. 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1.3.</w:t>
      </w:r>
      <w:r w:rsidRPr="006E4D32">
        <w:rPr>
          <w:lang w:val="uk-UA"/>
        </w:rPr>
        <w:t xml:space="preserve"> </w:t>
      </w:r>
      <w:r w:rsidRPr="00B50491">
        <w:rPr>
          <w:lang w:val="uk-UA"/>
        </w:rPr>
        <w:t>Бондар Володимир</w:t>
      </w:r>
      <w:r w:rsidR="004A7EFC">
        <w:rPr>
          <w:lang w:val="uk-UA"/>
        </w:rPr>
        <w:t>у</w:t>
      </w:r>
      <w:r w:rsidRPr="00B50491">
        <w:rPr>
          <w:lang w:val="uk-UA"/>
        </w:rPr>
        <w:t xml:space="preserve"> Сергійович</w:t>
      </w:r>
      <w:r w:rsidR="004A7EFC">
        <w:rPr>
          <w:lang w:val="uk-UA"/>
        </w:rPr>
        <w:t>у</w:t>
      </w:r>
      <w:bookmarkStart w:id="0" w:name="_GoBack"/>
      <w:bookmarkEnd w:id="0"/>
      <w:r w:rsidRPr="00B50491">
        <w:rPr>
          <w:lang w:val="uk-UA"/>
        </w:rPr>
        <w:t xml:space="preserve"> на кімнату № 110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2,82 кв. м"/>
        </w:smartTagPr>
        <w:r w:rsidRPr="00B50491">
          <w:rPr>
            <w:lang w:val="uk-UA"/>
          </w:rPr>
          <w:t xml:space="preserve">12,82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3 особи. Муніципальне житло.          </w:t>
      </w:r>
    </w:p>
    <w:p w:rsidR="002C4060" w:rsidRDefault="002C4060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E4D32">
        <w:rPr>
          <w:lang w:val="uk-UA"/>
        </w:rPr>
        <w:t>4</w:t>
      </w:r>
      <w:r>
        <w:rPr>
          <w:lang w:val="uk-UA"/>
        </w:rPr>
        <w:t>.</w:t>
      </w:r>
      <w:r w:rsidRPr="002C4060">
        <w:rPr>
          <w:lang w:val="uk-UA"/>
        </w:rPr>
        <w:t xml:space="preserve"> </w:t>
      </w:r>
      <w:proofErr w:type="spellStart"/>
      <w:r w:rsidRPr="00B50491">
        <w:rPr>
          <w:lang w:val="uk-UA"/>
        </w:rPr>
        <w:t>Войновському</w:t>
      </w:r>
      <w:proofErr w:type="spellEnd"/>
      <w:r w:rsidRPr="00B50491">
        <w:rPr>
          <w:lang w:val="uk-UA"/>
        </w:rPr>
        <w:t xml:space="preserve"> Артему Олексійовичу на кімнату № 105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8,62 кв. м"/>
        </w:smartTagPr>
        <w:r w:rsidRPr="00B50491">
          <w:rPr>
            <w:lang w:val="uk-UA"/>
          </w:rPr>
          <w:t xml:space="preserve">18,62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1 особа. Муніципальне житло.          </w:t>
      </w:r>
    </w:p>
    <w:p w:rsidR="006E4D32" w:rsidRPr="006E4D32" w:rsidRDefault="002C4060" w:rsidP="006E4D32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E4D32">
        <w:rPr>
          <w:lang w:val="uk-UA"/>
        </w:rPr>
        <w:t>5</w:t>
      </w:r>
      <w:r>
        <w:rPr>
          <w:lang w:val="uk-UA"/>
        </w:rPr>
        <w:t>.</w:t>
      </w:r>
      <w:r w:rsidRPr="002C4060">
        <w:rPr>
          <w:lang w:val="uk-UA"/>
        </w:rPr>
        <w:t xml:space="preserve"> </w:t>
      </w:r>
      <w:proofErr w:type="spellStart"/>
      <w:r w:rsidRPr="00B50491">
        <w:rPr>
          <w:lang w:val="uk-UA"/>
        </w:rPr>
        <w:t>Горпинченко</w:t>
      </w:r>
      <w:proofErr w:type="spellEnd"/>
      <w:r w:rsidRPr="00B50491">
        <w:rPr>
          <w:lang w:val="uk-UA"/>
        </w:rPr>
        <w:t xml:space="preserve"> Аліні Володимирівні на кімнату № 101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9,1 кв. м"/>
        </w:smartTagPr>
        <w:r w:rsidRPr="00B50491">
          <w:rPr>
            <w:lang w:val="uk-UA"/>
          </w:rPr>
          <w:t xml:space="preserve">19,1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1 особа. Муніципальне житло.          </w:t>
      </w:r>
      <w:r w:rsidR="006E4D32" w:rsidRPr="00B50491">
        <w:rPr>
          <w:lang w:val="uk-UA"/>
        </w:rPr>
        <w:t xml:space="preserve"> </w:t>
      </w:r>
    </w:p>
    <w:p w:rsidR="002C4060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1.6.</w:t>
      </w:r>
      <w:r w:rsidRPr="006E4D32">
        <w:rPr>
          <w:lang w:val="uk-UA"/>
        </w:rPr>
        <w:t xml:space="preserve"> </w:t>
      </w:r>
      <w:r w:rsidRPr="00B50491">
        <w:rPr>
          <w:lang w:val="uk-UA"/>
        </w:rPr>
        <w:t xml:space="preserve">Ільченку Євгенію Миколайовичу на кімнату № 306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6,8 кв. м"/>
        </w:smartTagPr>
        <w:r w:rsidRPr="00B50491">
          <w:rPr>
            <w:lang w:val="uk-UA"/>
          </w:rPr>
          <w:t xml:space="preserve">16,8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>. Сім’я 3 особи. Муніципальне житло</w:t>
      </w:r>
      <w:r>
        <w:rPr>
          <w:lang w:val="uk-UA"/>
        </w:rPr>
        <w:t>.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1.7.</w:t>
      </w:r>
      <w:r w:rsidRPr="006E4D32">
        <w:rPr>
          <w:lang w:val="uk-UA"/>
        </w:rPr>
        <w:t xml:space="preserve"> </w:t>
      </w:r>
      <w:proofErr w:type="spellStart"/>
      <w:r w:rsidRPr="00B50491">
        <w:rPr>
          <w:lang w:val="uk-UA"/>
        </w:rPr>
        <w:t>Курсеітовій</w:t>
      </w:r>
      <w:proofErr w:type="spellEnd"/>
      <w:r w:rsidRPr="00B50491">
        <w:rPr>
          <w:lang w:val="uk-UA"/>
        </w:rPr>
        <w:t xml:space="preserve"> Ганні Сергіївні на кімнату № 224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7,5 кв. м"/>
        </w:smartTagPr>
        <w:r w:rsidRPr="00B50491">
          <w:rPr>
            <w:lang w:val="uk-UA"/>
          </w:rPr>
          <w:t xml:space="preserve">17,5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4 особи. Муніципальне житло.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1.8.</w:t>
      </w:r>
      <w:r w:rsidRPr="006E4D32">
        <w:rPr>
          <w:lang w:val="uk-UA"/>
        </w:rPr>
        <w:t xml:space="preserve"> </w:t>
      </w:r>
      <w:r w:rsidRPr="00B50491">
        <w:rPr>
          <w:lang w:val="uk-UA"/>
        </w:rPr>
        <w:t xml:space="preserve">Легкодух Маргариті Геннадіївні на кімнату № 321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7,2 кв. м"/>
        </w:smartTagPr>
        <w:r w:rsidRPr="00B50491">
          <w:rPr>
            <w:lang w:val="uk-UA"/>
          </w:rPr>
          <w:t xml:space="preserve">17,2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2 особи. Муніципальне житло. 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1.9.</w:t>
      </w:r>
      <w:r w:rsidRPr="006E4D32">
        <w:rPr>
          <w:lang w:val="uk-UA"/>
        </w:rPr>
        <w:t xml:space="preserve"> </w:t>
      </w:r>
      <w:proofErr w:type="spellStart"/>
      <w:r w:rsidRPr="00B50491">
        <w:rPr>
          <w:lang w:val="uk-UA"/>
        </w:rPr>
        <w:t>Левіній</w:t>
      </w:r>
      <w:proofErr w:type="spellEnd"/>
      <w:r w:rsidRPr="00B50491">
        <w:rPr>
          <w:lang w:val="uk-UA"/>
        </w:rPr>
        <w:t xml:space="preserve"> Марині Юріївні на кімнату № 109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2,49 кв. м"/>
        </w:smartTagPr>
        <w:r w:rsidRPr="00B50491">
          <w:rPr>
            <w:lang w:val="uk-UA"/>
          </w:rPr>
          <w:t xml:space="preserve">12,49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2 особи.  Муніципальне житло.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1.10.</w:t>
      </w:r>
      <w:r w:rsidRPr="006E4D32">
        <w:rPr>
          <w:lang w:val="uk-UA"/>
        </w:rPr>
        <w:t xml:space="preserve"> </w:t>
      </w:r>
      <w:proofErr w:type="spellStart"/>
      <w:r w:rsidRPr="00B50491">
        <w:rPr>
          <w:lang w:val="uk-UA"/>
        </w:rPr>
        <w:t>Максимчуку</w:t>
      </w:r>
      <w:proofErr w:type="spellEnd"/>
      <w:r w:rsidRPr="00B50491">
        <w:rPr>
          <w:lang w:val="uk-UA"/>
        </w:rPr>
        <w:t xml:space="preserve"> Вадиму Анатолійовичу на кімнату № 103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8,62 кв. м"/>
        </w:smartTagPr>
        <w:r w:rsidRPr="00B50491">
          <w:rPr>
            <w:lang w:val="uk-UA"/>
          </w:rPr>
          <w:t xml:space="preserve">18,62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>. Сім’я 1 особа. Муніципальне житло</w:t>
      </w:r>
      <w:r>
        <w:rPr>
          <w:lang w:val="uk-UA"/>
        </w:rPr>
        <w:t>.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1.11.</w:t>
      </w:r>
      <w:r w:rsidRPr="00B50491">
        <w:rPr>
          <w:lang w:val="uk-UA"/>
        </w:rPr>
        <w:t xml:space="preserve"> </w:t>
      </w:r>
      <w:proofErr w:type="spellStart"/>
      <w:r w:rsidRPr="00B50491">
        <w:rPr>
          <w:lang w:val="uk-UA"/>
        </w:rPr>
        <w:t>Настенку</w:t>
      </w:r>
      <w:proofErr w:type="spellEnd"/>
      <w:r w:rsidRPr="00B50491">
        <w:rPr>
          <w:lang w:val="uk-UA"/>
        </w:rPr>
        <w:t xml:space="preserve"> Миколі Васильовичу на кімнату № 107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2,53 кв. м"/>
        </w:smartTagPr>
        <w:r w:rsidRPr="00B50491">
          <w:rPr>
            <w:lang w:val="uk-UA"/>
          </w:rPr>
          <w:t xml:space="preserve">12,53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2 особи. Муніципальне житло. 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1.12.</w:t>
      </w:r>
      <w:r w:rsidRPr="006E4D32">
        <w:rPr>
          <w:lang w:val="uk-UA"/>
        </w:rPr>
        <w:t xml:space="preserve"> </w:t>
      </w:r>
      <w:proofErr w:type="spellStart"/>
      <w:r w:rsidRPr="00B50491">
        <w:rPr>
          <w:lang w:val="uk-UA"/>
        </w:rPr>
        <w:t>Небоженко</w:t>
      </w:r>
      <w:proofErr w:type="spellEnd"/>
      <w:r w:rsidRPr="00B50491">
        <w:rPr>
          <w:lang w:val="uk-UA"/>
        </w:rPr>
        <w:t xml:space="preserve"> Галині Сергіївні на кімнату № 319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6,9 кв. м"/>
        </w:smartTagPr>
        <w:r w:rsidRPr="00B50491">
          <w:rPr>
            <w:lang w:val="uk-UA"/>
          </w:rPr>
          <w:t xml:space="preserve">16,9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3 особи. Муніципальне житло. 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</w:p>
    <w:p w:rsidR="002C4060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lastRenderedPageBreak/>
        <w:t>1.13.</w:t>
      </w:r>
      <w:r w:rsidRPr="006E4D32">
        <w:rPr>
          <w:lang w:val="uk-UA"/>
        </w:rPr>
        <w:t xml:space="preserve"> </w:t>
      </w:r>
      <w:r w:rsidRPr="00B50491">
        <w:rPr>
          <w:lang w:val="uk-UA"/>
        </w:rPr>
        <w:t xml:space="preserve">Пеньковій Яніні Василівні на кімнату № 209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82, в місті Біла Церква, житловою площею </w:t>
      </w:r>
      <w:smartTag w:uri="urn:schemas-microsoft-com:office:smarttags" w:element="metricconverter">
        <w:smartTagPr>
          <w:attr w:name="ProductID" w:val="17,2 кв. м"/>
        </w:smartTagPr>
        <w:r w:rsidRPr="00B50491">
          <w:rPr>
            <w:lang w:val="uk-UA"/>
          </w:rPr>
          <w:t xml:space="preserve">17,2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2 особи.  Муніципальне житло.         </w:t>
      </w:r>
    </w:p>
    <w:p w:rsidR="006E4D32" w:rsidRDefault="006E4D32" w:rsidP="00B50491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1.14.</w:t>
      </w:r>
      <w:r w:rsidRPr="006E4D32">
        <w:rPr>
          <w:lang w:val="uk-UA"/>
        </w:rPr>
        <w:t xml:space="preserve"> </w:t>
      </w:r>
      <w:proofErr w:type="spellStart"/>
      <w:r w:rsidRPr="00B50491">
        <w:rPr>
          <w:lang w:val="uk-UA"/>
        </w:rPr>
        <w:t>Саганець</w:t>
      </w:r>
      <w:proofErr w:type="spellEnd"/>
      <w:r w:rsidRPr="00B50491">
        <w:rPr>
          <w:lang w:val="uk-UA"/>
        </w:rPr>
        <w:t xml:space="preserve"> Людмилі Миколаївні на кімнату № 108 по вул. Шолом </w:t>
      </w:r>
      <w:proofErr w:type="spellStart"/>
      <w:r w:rsidRPr="00B50491">
        <w:rPr>
          <w:lang w:val="uk-UA"/>
        </w:rPr>
        <w:t>Алейхема</w:t>
      </w:r>
      <w:proofErr w:type="spellEnd"/>
      <w:r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2,62 кв. м"/>
        </w:smartTagPr>
        <w:r w:rsidRPr="00B50491">
          <w:rPr>
            <w:lang w:val="uk-UA"/>
          </w:rPr>
          <w:t xml:space="preserve">12,62 </w:t>
        </w:r>
        <w:proofErr w:type="spellStart"/>
        <w:r w:rsidRPr="00B50491">
          <w:rPr>
            <w:lang w:val="uk-UA"/>
          </w:rPr>
          <w:t>кв</w:t>
        </w:r>
        <w:proofErr w:type="spellEnd"/>
        <w:r w:rsidRPr="00B50491">
          <w:rPr>
            <w:lang w:val="uk-UA"/>
          </w:rPr>
          <w:t>. м</w:t>
        </w:r>
      </w:smartTag>
      <w:r w:rsidRPr="00B50491">
        <w:rPr>
          <w:lang w:val="uk-UA"/>
        </w:rPr>
        <w:t xml:space="preserve">. Сім’я 3 особи.  Муніципальне житло.         </w:t>
      </w:r>
    </w:p>
    <w:p w:rsidR="006B32B7" w:rsidRPr="00B50491" w:rsidRDefault="006E4D32" w:rsidP="00B50491">
      <w:pPr>
        <w:pStyle w:val="Default"/>
        <w:ind w:firstLine="708"/>
        <w:jc w:val="both"/>
        <w:rPr>
          <w:color w:val="auto"/>
          <w:lang w:val="uk-UA"/>
        </w:rPr>
      </w:pPr>
      <w:r>
        <w:rPr>
          <w:lang w:val="uk-UA"/>
        </w:rPr>
        <w:t>1.15.</w:t>
      </w:r>
      <w:r w:rsidR="006B32B7" w:rsidRPr="00B50491">
        <w:rPr>
          <w:lang w:val="uk-UA"/>
        </w:rPr>
        <w:t xml:space="preserve">Тарасенко Любов Миколаївні на кімнату № 106 по вул. Шолом </w:t>
      </w:r>
      <w:proofErr w:type="spellStart"/>
      <w:r w:rsidR="006B32B7" w:rsidRPr="00B50491">
        <w:rPr>
          <w:lang w:val="uk-UA"/>
        </w:rPr>
        <w:t>Алейхема</w:t>
      </w:r>
      <w:proofErr w:type="spellEnd"/>
      <w:r w:rsidR="006B32B7" w:rsidRPr="00B50491">
        <w:rPr>
          <w:lang w:val="uk-UA"/>
        </w:rPr>
        <w:t xml:space="preserve">, 86, в місті Біла Церква, житловою площею </w:t>
      </w:r>
      <w:smartTag w:uri="urn:schemas-microsoft-com:office:smarttags" w:element="metricconverter">
        <w:smartTagPr>
          <w:attr w:name="ProductID" w:val="12,49 кв. м"/>
        </w:smartTagPr>
        <w:r w:rsidR="006B32B7" w:rsidRPr="00B50491">
          <w:rPr>
            <w:lang w:val="uk-UA"/>
          </w:rPr>
          <w:t xml:space="preserve">12,49 </w:t>
        </w:r>
        <w:proofErr w:type="spellStart"/>
        <w:r w:rsidR="006B32B7" w:rsidRPr="00B50491">
          <w:rPr>
            <w:lang w:val="uk-UA"/>
          </w:rPr>
          <w:t>кв</w:t>
        </w:r>
        <w:proofErr w:type="spellEnd"/>
        <w:r w:rsidR="006B32B7" w:rsidRPr="00B50491">
          <w:rPr>
            <w:lang w:val="uk-UA"/>
          </w:rPr>
          <w:t>. м</w:t>
        </w:r>
      </w:smartTag>
      <w:r w:rsidR="006B32B7" w:rsidRPr="00B50491">
        <w:rPr>
          <w:lang w:val="uk-UA"/>
        </w:rPr>
        <w:t xml:space="preserve">. Сім’я 2 особи.  Муніципальне житло.         </w:t>
      </w:r>
    </w:p>
    <w:p w:rsidR="006B32B7" w:rsidRPr="00B50491" w:rsidRDefault="006E4D32" w:rsidP="00B50491">
      <w:pPr>
        <w:pStyle w:val="Default"/>
        <w:ind w:firstLine="708"/>
        <w:jc w:val="both"/>
        <w:rPr>
          <w:color w:val="auto"/>
          <w:lang w:val="uk-UA"/>
        </w:rPr>
      </w:pPr>
      <w:r>
        <w:rPr>
          <w:lang w:val="uk-UA"/>
        </w:rPr>
        <w:t>1.16.</w:t>
      </w:r>
      <w:r w:rsidR="006B32B7" w:rsidRPr="00B50491">
        <w:rPr>
          <w:lang w:val="uk-UA"/>
        </w:rPr>
        <w:t xml:space="preserve">Янчуку Богдану Петровичу на ліжко-місце в кімнаті № 304 по вул. Шолом </w:t>
      </w:r>
      <w:proofErr w:type="spellStart"/>
      <w:r w:rsidR="006B32B7" w:rsidRPr="00B50491">
        <w:rPr>
          <w:lang w:val="uk-UA"/>
        </w:rPr>
        <w:t>Алейхема</w:t>
      </w:r>
      <w:proofErr w:type="spellEnd"/>
      <w:r w:rsidR="006B32B7" w:rsidRPr="00B50491">
        <w:rPr>
          <w:lang w:val="uk-UA"/>
        </w:rPr>
        <w:t xml:space="preserve">, 82, в місті Біла Церква. Сім’я 1 особа. Муніципальне житло.          </w:t>
      </w:r>
    </w:p>
    <w:p w:rsidR="006E4D32" w:rsidRDefault="006E4D32" w:rsidP="00B50491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1E0C90" w:rsidRPr="00B50491" w:rsidRDefault="006B32B7" w:rsidP="00B50491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B50491">
        <w:rPr>
          <w:lang w:val="uk-UA"/>
        </w:rPr>
        <w:t>2</w:t>
      </w:r>
      <w:r w:rsidR="0039750D" w:rsidRPr="00B50491">
        <w:rPr>
          <w:lang w:val="uk-UA"/>
        </w:rPr>
        <w:t>.</w:t>
      </w:r>
      <w:r w:rsidR="001E0C90" w:rsidRPr="00B50491">
        <w:rPr>
          <w:lang w:val="uk-UA"/>
        </w:rPr>
        <w:t xml:space="preserve"> Контроль за виконанням рішення покласти на заступника міського голови згідно</w:t>
      </w:r>
      <w:r w:rsidR="00B50491">
        <w:rPr>
          <w:lang w:val="uk-UA"/>
        </w:rPr>
        <w:t xml:space="preserve"> з</w:t>
      </w:r>
      <w:r w:rsidR="001E0C90" w:rsidRPr="00B50491">
        <w:rPr>
          <w:lang w:val="uk-UA"/>
        </w:rPr>
        <w:t xml:space="preserve"> розподіл</w:t>
      </w:r>
      <w:r w:rsidR="00B50491">
        <w:rPr>
          <w:lang w:val="uk-UA"/>
        </w:rPr>
        <w:t>ом</w:t>
      </w:r>
      <w:r w:rsidR="001E0C90" w:rsidRPr="00B50491">
        <w:rPr>
          <w:lang w:val="uk-UA"/>
        </w:rPr>
        <w:t xml:space="preserve"> обов`язків. </w:t>
      </w:r>
    </w:p>
    <w:p w:rsidR="001E0C90" w:rsidRPr="00B50491" w:rsidRDefault="001E0C90" w:rsidP="00E852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B50491">
        <w:rPr>
          <w:lang w:val="uk-UA"/>
        </w:rPr>
        <w:t> </w:t>
      </w:r>
    </w:p>
    <w:p w:rsidR="001E0C90" w:rsidRPr="00B50491" w:rsidRDefault="001E0C90" w:rsidP="00E852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lang w:val="uk-UA"/>
        </w:rPr>
      </w:pPr>
      <w:r w:rsidRPr="00B50491">
        <w:rPr>
          <w:lang w:val="uk-UA"/>
        </w:rPr>
        <w:t> </w:t>
      </w:r>
    </w:p>
    <w:p w:rsidR="00512618" w:rsidRPr="00B50491" w:rsidRDefault="001E0C90" w:rsidP="00B5049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50491">
        <w:rPr>
          <w:rFonts w:ascii="Times New Roman" w:hAnsi="Times New Roman" w:cs="Times New Roman"/>
          <w:sz w:val="24"/>
          <w:szCs w:val="24"/>
          <w:lang w:val="uk-UA"/>
        </w:rPr>
        <w:t>Міський голова                                             </w:t>
      </w:r>
      <w:r w:rsidR="006F6254" w:rsidRPr="00B504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6254" w:rsidRPr="00B504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6254" w:rsidRPr="00B504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0491">
        <w:rPr>
          <w:rFonts w:ascii="Times New Roman" w:hAnsi="Times New Roman" w:cs="Times New Roman"/>
          <w:sz w:val="24"/>
          <w:szCs w:val="24"/>
          <w:lang w:val="uk-UA"/>
        </w:rPr>
        <w:t>     </w:t>
      </w:r>
      <w:r w:rsidR="00B23DB3" w:rsidRPr="00B50491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504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3DB3" w:rsidRPr="00B50491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512618" w:rsidRPr="00B50491" w:rsidSect="008100B5">
      <w:headerReference w:type="default" r:id="rId7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A9" w:rsidRDefault="009648A9" w:rsidP="00E73956">
      <w:r>
        <w:separator/>
      </w:r>
    </w:p>
  </w:endnote>
  <w:endnote w:type="continuationSeparator" w:id="0">
    <w:p w:rsidR="009648A9" w:rsidRDefault="009648A9" w:rsidP="00E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A9" w:rsidRDefault="009648A9" w:rsidP="00E73956">
      <w:r>
        <w:separator/>
      </w:r>
    </w:p>
  </w:footnote>
  <w:footnote w:type="continuationSeparator" w:id="0">
    <w:p w:rsidR="009648A9" w:rsidRDefault="009648A9" w:rsidP="00E7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56" w:rsidRDefault="00E739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100B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7021"/>
    <w:multiLevelType w:val="hybridMultilevel"/>
    <w:tmpl w:val="27566730"/>
    <w:lvl w:ilvl="0" w:tplc="FE2C8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F192C"/>
    <w:multiLevelType w:val="hybridMultilevel"/>
    <w:tmpl w:val="F8743F22"/>
    <w:lvl w:ilvl="0" w:tplc="E2162C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90"/>
    <w:rsid w:val="000107C4"/>
    <w:rsid w:val="000151E2"/>
    <w:rsid w:val="000A00F6"/>
    <w:rsid w:val="00106B3E"/>
    <w:rsid w:val="001204F7"/>
    <w:rsid w:val="00157CC0"/>
    <w:rsid w:val="00191162"/>
    <w:rsid w:val="001E0C90"/>
    <w:rsid w:val="00207FF8"/>
    <w:rsid w:val="00247E6B"/>
    <w:rsid w:val="00256441"/>
    <w:rsid w:val="00286EA7"/>
    <w:rsid w:val="00293FCA"/>
    <w:rsid w:val="002954C2"/>
    <w:rsid w:val="002A2CC3"/>
    <w:rsid w:val="002A388A"/>
    <w:rsid w:val="002A77C7"/>
    <w:rsid w:val="002A7A8E"/>
    <w:rsid w:val="002C4060"/>
    <w:rsid w:val="00320757"/>
    <w:rsid w:val="003268A6"/>
    <w:rsid w:val="003405C7"/>
    <w:rsid w:val="00342655"/>
    <w:rsid w:val="00372E48"/>
    <w:rsid w:val="0039750D"/>
    <w:rsid w:val="003A1B87"/>
    <w:rsid w:val="00427473"/>
    <w:rsid w:val="00447BB2"/>
    <w:rsid w:val="00455AAB"/>
    <w:rsid w:val="00484ED1"/>
    <w:rsid w:val="004A5D8F"/>
    <w:rsid w:val="004A7EFC"/>
    <w:rsid w:val="004D5818"/>
    <w:rsid w:val="004E06B5"/>
    <w:rsid w:val="004E7CAF"/>
    <w:rsid w:val="004F33D6"/>
    <w:rsid w:val="00512618"/>
    <w:rsid w:val="00523AAD"/>
    <w:rsid w:val="00536D71"/>
    <w:rsid w:val="0054447B"/>
    <w:rsid w:val="005522EB"/>
    <w:rsid w:val="005806F5"/>
    <w:rsid w:val="005901A9"/>
    <w:rsid w:val="005944D0"/>
    <w:rsid w:val="00594A03"/>
    <w:rsid w:val="005A64E4"/>
    <w:rsid w:val="005C1E47"/>
    <w:rsid w:val="005F5812"/>
    <w:rsid w:val="006434B4"/>
    <w:rsid w:val="006468BC"/>
    <w:rsid w:val="00655D17"/>
    <w:rsid w:val="00671DAD"/>
    <w:rsid w:val="006A4912"/>
    <w:rsid w:val="006B32B7"/>
    <w:rsid w:val="006E4D32"/>
    <w:rsid w:val="006F6254"/>
    <w:rsid w:val="0075638B"/>
    <w:rsid w:val="007905C1"/>
    <w:rsid w:val="007946F0"/>
    <w:rsid w:val="007A2A3E"/>
    <w:rsid w:val="007C1D29"/>
    <w:rsid w:val="007E139B"/>
    <w:rsid w:val="008100B5"/>
    <w:rsid w:val="008178F3"/>
    <w:rsid w:val="0084092E"/>
    <w:rsid w:val="008440A3"/>
    <w:rsid w:val="00895D66"/>
    <w:rsid w:val="008A3E7A"/>
    <w:rsid w:val="008B543E"/>
    <w:rsid w:val="008C5D9B"/>
    <w:rsid w:val="009570DB"/>
    <w:rsid w:val="009648A9"/>
    <w:rsid w:val="009875B6"/>
    <w:rsid w:val="009B0753"/>
    <w:rsid w:val="009D1B86"/>
    <w:rsid w:val="009D30DB"/>
    <w:rsid w:val="00A11F6C"/>
    <w:rsid w:val="00A12902"/>
    <w:rsid w:val="00A211DB"/>
    <w:rsid w:val="00A37737"/>
    <w:rsid w:val="00A5658A"/>
    <w:rsid w:val="00A60A3E"/>
    <w:rsid w:val="00AA40B9"/>
    <w:rsid w:val="00AB56E1"/>
    <w:rsid w:val="00AF2EA4"/>
    <w:rsid w:val="00B06FE6"/>
    <w:rsid w:val="00B23DB3"/>
    <w:rsid w:val="00B50491"/>
    <w:rsid w:val="00B6536F"/>
    <w:rsid w:val="00BC52FC"/>
    <w:rsid w:val="00C1409C"/>
    <w:rsid w:val="00C256F5"/>
    <w:rsid w:val="00C8430C"/>
    <w:rsid w:val="00D02A0A"/>
    <w:rsid w:val="00D04808"/>
    <w:rsid w:val="00D0606E"/>
    <w:rsid w:val="00D30519"/>
    <w:rsid w:val="00D91979"/>
    <w:rsid w:val="00DB074D"/>
    <w:rsid w:val="00E300DC"/>
    <w:rsid w:val="00E62F57"/>
    <w:rsid w:val="00E73956"/>
    <w:rsid w:val="00E852BE"/>
    <w:rsid w:val="00E968C6"/>
    <w:rsid w:val="00EB322D"/>
    <w:rsid w:val="00EB67B5"/>
    <w:rsid w:val="00EC7CA9"/>
    <w:rsid w:val="00F57974"/>
    <w:rsid w:val="00F92958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C5FD-E072-410A-812B-BF9218EF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конком"/>
    <w:basedOn w:val="a"/>
    <w:rsid w:val="00512618"/>
    <w:pPr>
      <w:jc w:val="both"/>
    </w:pPr>
  </w:style>
  <w:style w:type="paragraph" w:styleId="a4">
    <w:name w:val="Normal (Web)"/>
    <w:basedOn w:val="a"/>
    <w:rsid w:val="001E0C90"/>
    <w:pPr>
      <w:spacing w:before="100" w:beforeAutospacing="1" w:after="100" w:afterAutospacing="1"/>
    </w:pPr>
  </w:style>
  <w:style w:type="paragraph" w:styleId="HTML">
    <w:name w:val="HTML Preformatted"/>
    <w:basedOn w:val="a"/>
    <w:rsid w:val="001E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 Spacing"/>
    <w:qFormat/>
    <w:rsid w:val="00DB074D"/>
    <w:rPr>
      <w:rFonts w:ascii="Calibri" w:hAnsi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A11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11F6C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nhideWhenUsed/>
    <w:rsid w:val="006468B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6468BC"/>
    <w:rPr>
      <w:rFonts w:ascii="Courier New" w:hAnsi="Courier New" w:cs="Courier New"/>
      <w:lang w:val="ru-RU" w:eastAsia="ru-RU"/>
    </w:rPr>
  </w:style>
  <w:style w:type="table" w:styleId="aa">
    <w:name w:val="Table Grid"/>
    <w:basedOn w:val="a1"/>
    <w:rsid w:val="00D3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E739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73956"/>
    <w:rPr>
      <w:sz w:val="24"/>
      <w:szCs w:val="24"/>
    </w:rPr>
  </w:style>
  <w:style w:type="paragraph" w:styleId="ad">
    <w:name w:val="footer"/>
    <w:basedOn w:val="a"/>
    <w:link w:val="ae"/>
    <w:rsid w:val="00E739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73956"/>
    <w:rPr>
      <w:sz w:val="24"/>
      <w:szCs w:val="24"/>
    </w:rPr>
  </w:style>
  <w:style w:type="paragraph" w:customStyle="1" w:styleId="Default">
    <w:name w:val="Default"/>
    <w:rsid w:val="006B32B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БІЛОЦЕРКІВСЬКА МІСЬКА РАДА</vt:lpstr>
      <vt:lpstr>БІЛОЦЕРКІВСЬКА МІСЬКА РАДА</vt:lpstr>
    </vt:vector>
  </TitlesOfParts>
  <Company>MVK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БІЛОЦЕРКІВСЬКА МІСЬКА РАДА</dc:title>
  <dc:subject/>
  <dc:creator>user01</dc:creator>
  <cp:keywords/>
  <dc:description/>
  <cp:lastModifiedBy>БЦ09</cp:lastModifiedBy>
  <cp:revision>4</cp:revision>
  <cp:lastPrinted>2019-03-04T08:58:00Z</cp:lastPrinted>
  <dcterms:created xsi:type="dcterms:W3CDTF">2019-03-19T15:42:00Z</dcterms:created>
  <dcterms:modified xsi:type="dcterms:W3CDTF">2019-03-20T06:55:00Z</dcterms:modified>
</cp:coreProperties>
</file>