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C9" w:rsidRDefault="004149C9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EBC" w:rsidRPr="00B802DD" w:rsidRDefault="005C5EBC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9C9" w:rsidRPr="00B802DD" w:rsidRDefault="004149C9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2BE6" w:rsidRPr="00B802DD" w:rsidRDefault="00B02BE6" w:rsidP="005C5EBC">
      <w:pPr>
        <w:spacing w:line="270" w:lineRule="exact"/>
        <w:ind w:right="2550"/>
        <w:jc w:val="both"/>
        <w:rPr>
          <w:rFonts w:ascii="Times New Roman" w:hAnsi="Times New Roman"/>
          <w:sz w:val="24"/>
          <w:szCs w:val="24"/>
          <w:lang w:val="uk-UA"/>
        </w:rPr>
      </w:pPr>
      <w:r w:rsidRPr="00B802DD">
        <w:rPr>
          <w:rFonts w:ascii="Times New Roman" w:hAnsi="Times New Roman"/>
          <w:sz w:val="24"/>
          <w:szCs w:val="24"/>
          <w:lang w:val="uk-UA"/>
        </w:rPr>
        <w:t>Про затвердження плану</w:t>
      </w:r>
      <w:r w:rsidR="005C5E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02DD">
        <w:rPr>
          <w:rFonts w:ascii="Times New Roman" w:hAnsi="Times New Roman"/>
          <w:sz w:val="24"/>
          <w:szCs w:val="24"/>
          <w:lang w:val="uk-UA"/>
        </w:rPr>
        <w:t>основних заходів цивільного захисту Білоцерківської міської ланки територіальної підсистеми єдиної державної системи цивільного захисту</w:t>
      </w:r>
      <w:r w:rsidR="005C5E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Київської </w:t>
      </w:r>
      <w:r w:rsidR="00523BDE">
        <w:rPr>
          <w:rFonts w:ascii="Times New Roman" w:hAnsi="Times New Roman"/>
          <w:sz w:val="24"/>
          <w:szCs w:val="24"/>
          <w:lang w:val="uk-UA"/>
        </w:rPr>
        <w:t>області на 2020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B02BE6" w:rsidRPr="00B802DD" w:rsidRDefault="00B02BE6" w:rsidP="00B02BE6">
      <w:pPr>
        <w:spacing w:line="270" w:lineRule="exact"/>
        <w:ind w:firstLine="720"/>
        <w:jc w:val="both"/>
        <w:rPr>
          <w:rFonts w:ascii="Times New Roman" w:hAnsi="Times New Roman"/>
          <w:bCs/>
          <w:szCs w:val="28"/>
          <w:lang w:val="uk-UA"/>
        </w:rPr>
      </w:pPr>
    </w:p>
    <w:p w:rsidR="0046634F" w:rsidRPr="00B802DD" w:rsidRDefault="00614468" w:rsidP="005C5EBC">
      <w:pPr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802DD">
        <w:rPr>
          <w:rFonts w:ascii="Times New Roman" w:hAnsi="Times New Roman"/>
          <w:bCs/>
          <w:sz w:val="24"/>
          <w:szCs w:val="24"/>
          <w:lang w:val="uk-UA"/>
        </w:rPr>
        <w:t xml:space="preserve">На виконання розпорядження голови Київської обласної державної адміністрації від </w:t>
      </w:r>
      <w:r w:rsidR="00523BDE">
        <w:rPr>
          <w:rFonts w:ascii="Times New Roman" w:hAnsi="Times New Roman"/>
          <w:bCs/>
          <w:sz w:val="24"/>
          <w:szCs w:val="24"/>
          <w:lang w:val="uk-UA"/>
        </w:rPr>
        <w:t>28 січня 2020 року № 37</w:t>
      </w:r>
      <w:r w:rsidRPr="001E176A">
        <w:rPr>
          <w:rFonts w:ascii="Times New Roman" w:hAnsi="Times New Roman"/>
          <w:bCs/>
          <w:sz w:val="24"/>
          <w:szCs w:val="24"/>
          <w:lang w:val="uk-UA"/>
        </w:rPr>
        <w:t xml:space="preserve"> «Про </w:t>
      </w:r>
      <w:r w:rsidRPr="00B802DD">
        <w:rPr>
          <w:rFonts w:ascii="Times New Roman" w:hAnsi="Times New Roman"/>
          <w:bCs/>
          <w:sz w:val="24"/>
          <w:szCs w:val="24"/>
          <w:lang w:val="uk-UA"/>
        </w:rPr>
        <w:t>затвердження плану основних заходів цивільного з</w:t>
      </w:r>
      <w:r w:rsidR="00523BDE">
        <w:rPr>
          <w:rFonts w:ascii="Times New Roman" w:hAnsi="Times New Roman"/>
          <w:bCs/>
          <w:sz w:val="24"/>
          <w:szCs w:val="24"/>
          <w:lang w:val="uk-UA"/>
        </w:rPr>
        <w:t>ахисту Київської області на 2020</w:t>
      </w:r>
      <w:r w:rsidRPr="00B802DD">
        <w:rPr>
          <w:rFonts w:ascii="Times New Roman" w:hAnsi="Times New Roman"/>
          <w:bCs/>
          <w:sz w:val="24"/>
          <w:szCs w:val="24"/>
          <w:lang w:val="uk-UA"/>
        </w:rPr>
        <w:t xml:space="preserve"> рік», в</w:t>
      </w:r>
      <w:r w:rsidR="0046634F" w:rsidRPr="00B802DD">
        <w:rPr>
          <w:rFonts w:ascii="Times New Roman" w:hAnsi="Times New Roman"/>
          <w:bCs/>
          <w:sz w:val="24"/>
          <w:szCs w:val="24"/>
          <w:lang w:val="uk-UA"/>
        </w:rPr>
        <w:t xml:space="preserve">ідповідно до Кодексу цивільного захисту України, Закону України </w:t>
      </w:r>
      <w:r w:rsidR="0046634F" w:rsidRPr="00B802DD">
        <w:rPr>
          <w:rFonts w:ascii="Times New Roman" w:eastAsiaTheme="minorHAnsi" w:hAnsi="Times New Roman"/>
          <w:sz w:val="24"/>
          <w:szCs w:val="24"/>
          <w:lang w:val="uk-UA" w:eastAsia="en-US"/>
        </w:rPr>
        <w:t>«Про місцеве самоврядування в Україні»</w:t>
      </w:r>
      <w:r w:rsidR="00523BDE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523BDE" w:rsidRPr="00523BDE">
        <w:rPr>
          <w:rFonts w:ascii="Times New Roman" w:hAnsi="Times New Roman"/>
          <w:bCs/>
          <w:sz w:val="24"/>
          <w:szCs w:val="24"/>
          <w:lang w:val="uk-UA"/>
        </w:rPr>
        <w:t>розпорядження Кабінету Міністрів України від 18 грудня 2019 року № 1316-р «Про затвердження плану основних заходів цивільного захисту на 2020 рік»</w:t>
      </w:r>
      <w:r w:rsidR="0046634F" w:rsidRPr="00B802DD">
        <w:rPr>
          <w:rFonts w:ascii="Times New Roman" w:hAnsi="Times New Roman"/>
          <w:bCs/>
          <w:sz w:val="24"/>
          <w:szCs w:val="24"/>
          <w:lang w:val="uk-UA"/>
        </w:rPr>
        <w:t xml:space="preserve"> та з метою удосконалення Білоцерківської міської ланки територіальної підсистеми єдиної державної системи цивільного </w:t>
      </w:r>
      <w:r w:rsidR="00523BDE">
        <w:rPr>
          <w:rFonts w:ascii="Times New Roman" w:hAnsi="Times New Roman"/>
          <w:bCs/>
          <w:sz w:val="24"/>
          <w:szCs w:val="24"/>
          <w:lang w:val="uk-UA"/>
        </w:rPr>
        <w:t>захисту Київської області у 2020</w:t>
      </w:r>
      <w:r w:rsidR="0046634F" w:rsidRPr="00B802DD">
        <w:rPr>
          <w:rFonts w:ascii="Times New Roman" w:hAnsi="Times New Roman"/>
          <w:bCs/>
          <w:sz w:val="24"/>
          <w:szCs w:val="24"/>
          <w:lang w:val="uk-UA"/>
        </w:rPr>
        <w:t xml:space="preserve"> році, підвищення готовності та підготовки органів управління і сил цивільного захисту міста Білої Церкви до дій за призначенням в умовах надзвичайних ситуацій мирного час</w:t>
      </w:r>
      <w:r w:rsidR="0098467E" w:rsidRPr="00B802DD">
        <w:rPr>
          <w:rFonts w:ascii="Times New Roman" w:hAnsi="Times New Roman"/>
          <w:bCs/>
          <w:sz w:val="24"/>
          <w:szCs w:val="24"/>
          <w:lang w:val="uk-UA"/>
        </w:rPr>
        <w:t>у та в особливий період, вик</w:t>
      </w:r>
      <w:r w:rsidRPr="00B802DD">
        <w:rPr>
          <w:rFonts w:ascii="Times New Roman" w:hAnsi="Times New Roman"/>
          <w:bCs/>
          <w:sz w:val="24"/>
          <w:szCs w:val="24"/>
          <w:lang w:val="uk-UA"/>
        </w:rPr>
        <w:t>онавчий комітет міської ради вирішив</w:t>
      </w:r>
      <w:r w:rsidR="002E3372" w:rsidRPr="00B802D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46634F" w:rsidRPr="00B802DD" w:rsidRDefault="0046634F" w:rsidP="005C5EBC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B02BE6" w:rsidRPr="00B802DD" w:rsidRDefault="00B02BE6" w:rsidP="005C5EB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802DD">
        <w:rPr>
          <w:rFonts w:ascii="Times New Roman" w:hAnsi="Times New Roman"/>
          <w:bCs/>
          <w:sz w:val="24"/>
          <w:szCs w:val="24"/>
          <w:lang w:val="uk-UA"/>
        </w:rPr>
        <w:t xml:space="preserve">1. Затвердити 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план основних заходів цивільного захисту Білоцерківської міської ланки територіальної підсистеми єдиної державної системи цивільного з</w:t>
      </w:r>
      <w:r w:rsidR="00523BDE">
        <w:rPr>
          <w:rFonts w:ascii="Times New Roman" w:hAnsi="Times New Roman"/>
          <w:sz w:val="24"/>
          <w:szCs w:val="24"/>
          <w:lang w:val="uk-UA"/>
        </w:rPr>
        <w:t>ахисту Київської області на 2020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рік (далі  - План)</w:t>
      </w:r>
      <w:r w:rsidRPr="00B802DD">
        <w:rPr>
          <w:rFonts w:ascii="Times New Roman" w:hAnsi="Times New Roman"/>
          <w:bCs/>
          <w:sz w:val="24"/>
          <w:szCs w:val="24"/>
          <w:lang w:val="uk-UA"/>
        </w:rPr>
        <w:t>, що додається</w:t>
      </w:r>
      <w:r w:rsidRPr="00B802DD">
        <w:rPr>
          <w:rFonts w:ascii="Times New Roman" w:hAnsi="Times New Roman"/>
          <w:sz w:val="24"/>
          <w:szCs w:val="24"/>
          <w:lang w:val="uk-UA"/>
        </w:rPr>
        <w:t>.</w:t>
      </w:r>
    </w:p>
    <w:p w:rsidR="00B02BE6" w:rsidRPr="00B802DD" w:rsidRDefault="00B02BE6" w:rsidP="005C5EBC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6634F" w:rsidRPr="00B802DD" w:rsidRDefault="00B02BE6" w:rsidP="005C5EB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802DD">
        <w:rPr>
          <w:rFonts w:ascii="Times New Roman" w:hAnsi="Times New Roman"/>
          <w:sz w:val="24"/>
          <w:szCs w:val="24"/>
          <w:lang w:val="uk-UA"/>
        </w:rPr>
        <w:t>2. Управлінню з питань надзвичайних ситуацій та цивільного захисту населення міської ради</w:t>
      </w:r>
      <w:r w:rsidR="004149C9" w:rsidRPr="00B802DD">
        <w:rPr>
          <w:rFonts w:ascii="Times New Roman" w:hAnsi="Times New Roman"/>
          <w:sz w:val="24"/>
          <w:szCs w:val="24"/>
          <w:lang w:val="uk-UA"/>
        </w:rPr>
        <w:t xml:space="preserve"> подати до департаменту з питань цивільного захисту та ліквідації наслідків Чорнобильської катастрофи Київської обл</w:t>
      </w:r>
      <w:r w:rsidR="00BD6224" w:rsidRPr="00B802DD">
        <w:rPr>
          <w:rFonts w:ascii="Times New Roman" w:hAnsi="Times New Roman"/>
          <w:sz w:val="24"/>
          <w:szCs w:val="24"/>
          <w:lang w:val="uk-UA"/>
        </w:rPr>
        <w:t xml:space="preserve">асної </w:t>
      </w:r>
      <w:r w:rsidR="004149C9" w:rsidRPr="00B802DD">
        <w:rPr>
          <w:rFonts w:ascii="Times New Roman" w:hAnsi="Times New Roman"/>
          <w:sz w:val="24"/>
          <w:szCs w:val="24"/>
          <w:lang w:val="uk-UA"/>
        </w:rPr>
        <w:t>держ</w:t>
      </w:r>
      <w:r w:rsidR="00BD6224" w:rsidRPr="00B802DD">
        <w:rPr>
          <w:rFonts w:ascii="Times New Roman" w:hAnsi="Times New Roman"/>
          <w:sz w:val="24"/>
          <w:szCs w:val="24"/>
          <w:lang w:val="uk-UA"/>
        </w:rPr>
        <w:t xml:space="preserve">авної </w:t>
      </w:r>
      <w:r w:rsidR="004149C9" w:rsidRPr="00B802DD">
        <w:rPr>
          <w:rFonts w:ascii="Times New Roman" w:hAnsi="Times New Roman"/>
          <w:sz w:val="24"/>
          <w:szCs w:val="24"/>
          <w:lang w:val="uk-UA"/>
        </w:rPr>
        <w:t>адміністрації:</w:t>
      </w:r>
    </w:p>
    <w:p w:rsidR="004149C9" w:rsidRPr="00A4556E" w:rsidRDefault="005C5EBC" w:rsidP="005C5EBC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к</w:t>
      </w:r>
      <w:r w:rsidR="004149C9" w:rsidRPr="00B802DD">
        <w:rPr>
          <w:rFonts w:ascii="Times New Roman" w:hAnsi="Times New Roman"/>
          <w:sz w:val="24"/>
          <w:szCs w:val="24"/>
          <w:lang w:val="uk-UA"/>
        </w:rPr>
        <w:t>опію затвердженого Плану</w:t>
      </w:r>
      <w:r w:rsidR="00A4556E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A4556E" w:rsidRPr="00A4556E">
        <w:t xml:space="preserve"> </w:t>
      </w:r>
      <w:r w:rsidR="00A4556E" w:rsidRPr="00A4556E">
        <w:rPr>
          <w:rFonts w:ascii="Times New Roman" w:hAnsi="Times New Roman"/>
          <w:sz w:val="24"/>
          <w:szCs w:val="24"/>
          <w:lang w:val="uk-UA"/>
        </w:rPr>
        <w:t>до 01 березня 2020 року</w:t>
      </w:r>
      <w:r w:rsidR="00A4556E">
        <w:rPr>
          <w:rFonts w:ascii="Times New Roman" w:hAnsi="Times New Roman"/>
          <w:sz w:val="24"/>
          <w:szCs w:val="24"/>
          <w:lang w:val="uk-UA"/>
        </w:rPr>
        <w:t>;</w:t>
      </w:r>
    </w:p>
    <w:p w:rsidR="004149C9" w:rsidRPr="00B802DD" w:rsidRDefault="004149C9" w:rsidP="005C5EB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802DD">
        <w:rPr>
          <w:rFonts w:ascii="Times New Roman" w:hAnsi="Times New Roman"/>
          <w:sz w:val="24"/>
          <w:szCs w:val="24"/>
          <w:lang w:val="uk-UA"/>
        </w:rPr>
        <w:t>2.2. інформацію про хід виконання Плану: за п</w:t>
      </w:r>
      <w:r w:rsidR="00523BDE">
        <w:rPr>
          <w:rFonts w:ascii="Times New Roman" w:hAnsi="Times New Roman"/>
          <w:sz w:val="24"/>
          <w:szCs w:val="24"/>
          <w:lang w:val="uk-UA"/>
        </w:rPr>
        <w:t>ерше півріччя – до 01 липня 2020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3BDE">
        <w:rPr>
          <w:rFonts w:ascii="Times New Roman" w:hAnsi="Times New Roman"/>
          <w:sz w:val="24"/>
          <w:szCs w:val="24"/>
          <w:lang w:val="uk-UA"/>
        </w:rPr>
        <w:t>року, за рік – до 20 січня 2021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4149C9" w:rsidRPr="00B802DD" w:rsidRDefault="00F36F63" w:rsidP="005C5EB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пропозиції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</w:t>
      </w:r>
      <w:r w:rsidR="004149C9" w:rsidRPr="00B802DD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="004149C9" w:rsidRPr="00B802DD">
        <w:rPr>
          <w:rFonts w:ascii="Times New Roman" w:hAnsi="Times New Roman"/>
          <w:sz w:val="24"/>
          <w:szCs w:val="24"/>
          <w:lang w:val="uk-UA"/>
        </w:rPr>
        <w:t xml:space="preserve"> плану основних за</w:t>
      </w:r>
      <w:r w:rsidR="00523BDE">
        <w:rPr>
          <w:rFonts w:ascii="Times New Roman" w:hAnsi="Times New Roman"/>
          <w:sz w:val="24"/>
          <w:szCs w:val="24"/>
          <w:lang w:val="uk-UA"/>
        </w:rPr>
        <w:t>ходів цивільного захисту на 2021 рік  - до 01 липня 2020</w:t>
      </w:r>
      <w:r w:rsidR="004149C9" w:rsidRPr="00B802D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4149C9" w:rsidRPr="00B802DD" w:rsidRDefault="004149C9" w:rsidP="005C5EBC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B02BE6" w:rsidRPr="00B802DD" w:rsidRDefault="00B02BE6" w:rsidP="005C5EB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802D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</w:t>
      </w:r>
      <w:r w:rsidR="00F36F63">
        <w:rPr>
          <w:rFonts w:ascii="Times New Roman" w:hAnsi="Times New Roman"/>
          <w:sz w:val="24"/>
          <w:szCs w:val="24"/>
          <w:lang w:val="uk-UA"/>
        </w:rPr>
        <w:t xml:space="preserve"> на заступ</w:t>
      </w:r>
      <w:r w:rsidR="00E5243E">
        <w:rPr>
          <w:rFonts w:ascii="Times New Roman" w:hAnsi="Times New Roman"/>
          <w:sz w:val="24"/>
          <w:szCs w:val="24"/>
          <w:lang w:val="uk-UA"/>
        </w:rPr>
        <w:t>ника міського голови  згідно з розподілом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обов’язків.</w:t>
      </w:r>
    </w:p>
    <w:p w:rsidR="00B02BE6" w:rsidRPr="00B802DD" w:rsidRDefault="00B02BE6" w:rsidP="00B02BE6">
      <w:pPr>
        <w:spacing w:line="270" w:lineRule="exact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9C9" w:rsidRPr="00B802DD" w:rsidRDefault="004149C9" w:rsidP="00B02BE6">
      <w:pPr>
        <w:rPr>
          <w:rFonts w:ascii="Times New Roman" w:hAnsi="Times New Roman"/>
          <w:sz w:val="24"/>
          <w:szCs w:val="24"/>
          <w:lang w:val="uk-UA"/>
        </w:rPr>
      </w:pPr>
    </w:p>
    <w:p w:rsidR="00B02BE6" w:rsidRPr="00B802DD" w:rsidRDefault="00B02BE6" w:rsidP="00523BDE">
      <w:pPr>
        <w:tabs>
          <w:tab w:val="left" w:pos="7230"/>
        </w:tabs>
        <w:rPr>
          <w:rFonts w:ascii="Times New Roman" w:hAnsi="Times New Roman"/>
          <w:sz w:val="24"/>
          <w:szCs w:val="24"/>
          <w:lang w:val="uk-UA"/>
        </w:rPr>
      </w:pPr>
      <w:r w:rsidRPr="00B802DD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</w:t>
      </w:r>
      <w:r w:rsidR="00523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Геннадій ДИКИЙ</w:t>
      </w:r>
      <w:r w:rsidRPr="00B802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02BE6" w:rsidRPr="00B802DD" w:rsidRDefault="00B02BE6" w:rsidP="00B02BE6">
      <w:pPr>
        <w:rPr>
          <w:rFonts w:ascii="Times New Roman" w:hAnsi="Times New Roman"/>
          <w:sz w:val="24"/>
          <w:szCs w:val="24"/>
          <w:lang w:val="uk-UA"/>
        </w:rPr>
      </w:pPr>
    </w:p>
    <w:p w:rsidR="007D4DD4" w:rsidRPr="00B802DD" w:rsidRDefault="007D4DD4">
      <w:pPr>
        <w:rPr>
          <w:rFonts w:ascii="Times New Roman" w:hAnsi="Times New Roman"/>
          <w:lang w:val="uk-UA"/>
        </w:rPr>
      </w:pPr>
      <w:bookmarkStart w:id="0" w:name="_GoBack"/>
      <w:bookmarkEnd w:id="0"/>
    </w:p>
    <w:p w:rsidR="00B02BE6" w:rsidRPr="00B802DD" w:rsidRDefault="00B02BE6">
      <w:pPr>
        <w:rPr>
          <w:rFonts w:ascii="Times New Roman" w:hAnsi="Times New Roman"/>
          <w:lang w:val="uk-UA"/>
        </w:rPr>
      </w:pPr>
    </w:p>
    <w:p w:rsidR="00226A4C" w:rsidRPr="00B802DD" w:rsidRDefault="00226A4C">
      <w:pPr>
        <w:rPr>
          <w:rFonts w:ascii="Times New Roman" w:hAnsi="Times New Roman"/>
          <w:lang w:val="uk-UA"/>
        </w:rPr>
      </w:pPr>
    </w:p>
    <w:p w:rsidR="00B02BE6" w:rsidRPr="00B802DD" w:rsidRDefault="00B02BE6" w:rsidP="001E176A">
      <w:pPr>
        <w:shd w:val="clear" w:color="auto" w:fill="FFFFFF"/>
        <w:rPr>
          <w:rFonts w:ascii="Times New Roman" w:hAnsi="Times New Roman"/>
          <w:lang w:val="uk-UA"/>
        </w:rPr>
      </w:pPr>
    </w:p>
    <w:sectPr w:rsidR="00B02BE6" w:rsidRPr="00B802DD" w:rsidSect="00EF1070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AD" w:rsidRDefault="007860AD" w:rsidP="00102584">
      <w:r>
        <w:separator/>
      </w:r>
    </w:p>
  </w:endnote>
  <w:endnote w:type="continuationSeparator" w:id="0">
    <w:p w:rsidR="007860AD" w:rsidRDefault="007860AD" w:rsidP="001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AD" w:rsidRDefault="007860AD" w:rsidP="00102584">
      <w:r>
        <w:separator/>
      </w:r>
    </w:p>
  </w:footnote>
  <w:footnote w:type="continuationSeparator" w:id="0">
    <w:p w:rsidR="007860AD" w:rsidRDefault="007860AD" w:rsidP="0010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AC" w:rsidRDefault="003872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1DB"/>
    <w:multiLevelType w:val="hybridMultilevel"/>
    <w:tmpl w:val="4A10B91A"/>
    <w:lvl w:ilvl="0" w:tplc="B81EFF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563"/>
    <w:multiLevelType w:val="hybridMultilevel"/>
    <w:tmpl w:val="9594C34C"/>
    <w:lvl w:ilvl="0" w:tplc="E8EAF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2541A"/>
    <w:multiLevelType w:val="hybridMultilevel"/>
    <w:tmpl w:val="4C6AE8C2"/>
    <w:lvl w:ilvl="0" w:tplc="987675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CFC"/>
    <w:multiLevelType w:val="hybridMultilevel"/>
    <w:tmpl w:val="D228D5BE"/>
    <w:lvl w:ilvl="0" w:tplc="E000DBC0">
      <w:start w:val="1"/>
      <w:numFmt w:val="bullet"/>
      <w:lvlText w:val="-"/>
      <w:lvlJc w:val="left"/>
      <w:pPr>
        <w:ind w:left="11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13751A9B"/>
    <w:multiLevelType w:val="hybridMultilevel"/>
    <w:tmpl w:val="CA8AB2C8"/>
    <w:lvl w:ilvl="0" w:tplc="6C8C9500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D37217"/>
    <w:multiLevelType w:val="hybridMultilevel"/>
    <w:tmpl w:val="68B8F0E6"/>
    <w:lvl w:ilvl="0" w:tplc="E8EAF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E3096"/>
    <w:multiLevelType w:val="hybridMultilevel"/>
    <w:tmpl w:val="B4582DDE"/>
    <w:lvl w:ilvl="0" w:tplc="7FD486F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7">
    <w:nsid w:val="29EB49DB"/>
    <w:multiLevelType w:val="hybridMultilevel"/>
    <w:tmpl w:val="42542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3E4C"/>
    <w:multiLevelType w:val="hybridMultilevel"/>
    <w:tmpl w:val="62F4C1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26C68"/>
    <w:multiLevelType w:val="hybridMultilevel"/>
    <w:tmpl w:val="2B4EA7FE"/>
    <w:lvl w:ilvl="0" w:tplc="5F3860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D1599D"/>
    <w:multiLevelType w:val="hybridMultilevel"/>
    <w:tmpl w:val="303013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77071"/>
    <w:multiLevelType w:val="hybridMultilevel"/>
    <w:tmpl w:val="E26C0F08"/>
    <w:lvl w:ilvl="0" w:tplc="E8EAF0E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C01B4C"/>
    <w:multiLevelType w:val="hybridMultilevel"/>
    <w:tmpl w:val="310057F4"/>
    <w:lvl w:ilvl="0" w:tplc="21E0FCB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3C43"/>
    <w:multiLevelType w:val="hybridMultilevel"/>
    <w:tmpl w:val="34D8956A"/>
    <w:lvl w:ilvl="0" w:tplc="80D28C3A">
      <w:start w:val="26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50B5E"/>
    <w:multiLevelType w:val="hybridMultilevel"/>
    <w:tmpl w:val="163C6C40"/>
    <w:lvl w:ilvl="0" w:tplc="C0A619D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555D0FD9"/>
    <w:multiLevelType w:val="hybridMultilevel"/>
    <w:tmpl w:val="B11614BC"/>
    <w:lvl w:ilvl="0" w:tplc="7DB2A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02915"/>
    <w:multiLevelType w:val="hybridMultilevel"/>
    <w:tmpl w:val="ABF2ECC2"/>
    <w:lvl w:ilvl="0" w:tplc="B330D9CA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58744E7"/>
    <w:multiLevelType w:val="hybridMultilevel"/>
    <w:tmpl w:val="945625E6"/>
    <w:lvl w:ilvl="0" w:tplc="00F4C94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6A935D4C"/>
    <w:multiLevelType w:val="hybridMultilevel"/>
    <w:tmpl w:val="EBC6CD90"/>
    <w:lvl w:ilvl="0" w:tplc="67F6E42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6295B"/>
    <w:multiLevelType w:val="hybridMultilevel"/>
    <w:tmpl w:val="42844BA6"/>
    <w:lvl w:ilvl="0" w:tplc="C15C7BFE">
      <w:start w:val="1"/>
      <w:numFmt w:val="bullet"/>
      <w:lvlText w:val="-"/>
      <w:lvlJc w:val="left"/>
      <w:pPr>
        <w:ind w:left="11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>
    <w:nsid w:val="6C3A2982"/>
    <w:multiLevelType w:val="hybridMultilevel"/>
    <w:tmpl w:val="0E4CBD66"/>
    <w:lvl w:ilvl="0" w:tplc="A67ED536">
      <w:start w:val="23"/>
      <w:numFmt w:val="bullet"/>
      <w:lvlText w:val="-"/>
      <w:lvlJc w:val="left"/>
      <w:pPr>
        <w:ind w:left="961" w:hanging="360"/>
      </w:pPr>
      <w:rPr>
        <w:rFonts w:ascii="Times New Roman" w:eastAsia="OpenSymbo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>
    <w:nsid w:val="70A00C27"/>
    <w:multiLevelType w:val="hybridMultilevel"/>
    <w:tmpl w:val="B600A0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21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6"/>
    <w:rsid w:val="000166C1"/>
    <w:rsid w:val="0005592F"/>
    <w:rsid w:val="00060A55"/>
    <w:rsid w:val="00102584"/>
    <w:rsid w:val="0010436E"/>
    <w:rsid w:val="0012149C"/>
    <w:rsid w:val="00141F03"/>
    <w:rsid w:val="00197B58"/>
    <w:rsid w:val="001C62B6"/>
    <w:rsid w:val="001E176A"/>
    <w:rsid w:val="00226A4C"/>
    <w:rsid w:val="00260B6C"/>
    <w:rsid w:val="00264652"/>
    <w:rsid w:val="00274650"/>
    <w:rsid w:val="00292AF8"/>
    <w:rsid w:val="00293147"/>
    <w:rsid w:val="002C3645"/>
    <w:rsid w:val="002E3372"/>
    <w:rsid w:val="00352AE1"/>
    <w:rsid w:val="003843E0"/>
    <w:rsid w:val="003872AC"/>
    <w:rsid w:val="003920E5"/>
    <w:rsid w:val="003A5766"/>
    <w:rsid w:val="004149C9"/>
    <w:rsid w:val="0046634F"/>
    <w:rsid w:val="00492956"/>
    <w:rsid w:val="004A7F7B"/>
    <w:rsid w:val="004D66E4"/>
    <w:rsid w:val="00523BDE"/>
    <w:rsid w:val="005C5EBC"/>
    <w:rsid w:val="005F0811"/>
    <w:rsid w:val="005F5C58"/>
    <w:rsid w:val="00614468"/>
    <w:rsid w:val="00673317"/>
    <w:rsid w:val="00702CA6"/>
    <w:rsid w:val="00757ED0"/>
    <w:rsid w:val="007853AA"/>
    <w:rsid w:val="007860AD"/>
    <w:rsid w:val="007C7624"/>
    <w:rsid w:val="007D4DD4"/>
    <w:rsid w:val="007E55D0"/>
    <w:rsid w:val="007F195C"/>
    <w:rsid w:val="008F7A1B"/>
    <w:rsid w:val="00927F86"/>
    <w:rsid w:val="00944459"/>
    <w:rsid w:val="009518D1"/>
    <w:rsid w:val="00963F4F"/>
    <w:rsid w:val="0098467E"/>
    <w:rsid w:val="00A41F9C"/>
    <w:rsid w:val="00A4556E"/>
    <w:rsid w:val="00A76DC6"/>
    <w:rsid w:val="00A96417"/>
    <w:rsid w:val="00AD162C"/>
    <w:rsid w:val="00AD396F"/>
    <w:rsid w:val="00B02BE6"/>
    <w:rsid w:val="00B221E6"/>
    <w:rsid w:val="00B26BB5"/>
    <w:rsid w:val="00B36F81"/>
    <w:rsid w:val="00B37135"/>
    <w:rsid w:val="00B57A2D"/>
    <w:rsid w:val="00B802DD"/>
    <w:rsid w:val="00BD4AD1"/>
    <w:rsid w:val="00BD4BB2"/>
    <w:rsid w:val="00BD6224"/>
    <w:rsid w:val="00C277CD"/>
    <w:rsid w:val="00C96C67"/>
    <w:rsid w:val="00CE1BC7"/>
    <w:rsid w:val="00D52058"/>
    <w:rsid w:val="00DF3528"/>
    <w:rsid w:val="00E1082E"/>
    <w:rsid w:val="00E5243E"/>
    <w:rsid w:val="00E82DAB"/>
    <w:rsid w:val="00E83FD7"/>
    <w:rsid w:val="00E854E2"/>
    <w:rsid w:val="00EA31B0"/>
    <w:rsid w:val="00EA77A0"/>
    <w:rsid w:val="00EF1070"/>
    <w:rsid w:val="00F36F63"/>
    <w:rsid w:val="00F414A0"/>
    <w:rsid w:val="00F83D13"/>
    <w:rsid w:val="00FB23FD"/>
    <w:rsid w:val="00FB4DAA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755B00-7631-4F53-B6BD-AB2E5FE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E6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B02BE6"/>
    <w:pPr>
      <w:keepNext/>
      <w:suppressAutoHyphens/>
      <w:overflowPunct/>
      <w:autoSpaceDE/>
      <w:autoSpaceDN/>
      <w:adjustRightInd/>
      <w:ind w:firstLine="709"/>
      <w:jc w:val="center"/>
      <w:outlineLvl w:val="0"/>
    </w:pPr>
    <w:rPr>
      <w:rFonts w:ascii="Times New Roman" w:hAnsi="Times New Roman"/>
      <w:b/>
      <w:bCs/>
      <w:kern w:val="1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E6"/>
    <w:pPr>
      <w:keepNext/>
      <w:keepLines/>
      <w:suppressAutoHyphens/>
      <w:overflowPunct/>
      <w:autoSpaceDE/>
      <w:autoSpaceDN/>
      <w:adjustRightInd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BE6"/>
    <w:pPr>
      <w:keepNext/>
      <w:keepLines/>
      <w:suppressAutoHyphens/>
      <w:overflowPunct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uk-UA" w:eastAsia="ar-SA"/>
    </w:rPr>
  </w:style>
  <w:style w:type="paragraph" w:styleId="7">
    <w:name w:val="heading 7"/>
    <w:basedOn w:val="a"/>
    <w:next w:val="a"/>
    <w:link w:val="70"/>
    <w:qFormat/>
    <w:rsid w:val="00A41F9C"/>
    <w:pPr>
      <w:overflowPunct/>
      <w:autoSpaceDE/>
      <w:autoSpaceDN/>
      <w:adjustRightInd/>
      <w:spacing w:before="240" w:after="60"/>
      <w:outlineLvl w:val="6"/>
    </w:pPr>
    <w:rPr>
      <w:rFonts w:ascii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02BE6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02BE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02BE6"/>
    <w:rPr>
      <w:rFonts w:asciiTheme="majorHAnsi" w:eastAsiaTheme="majorEastAsia" w:hAnsiTheme="majorHAnsi" w:cstheme="majorBidi"/>
      <w:b/>
      <w:bCs/>
      <w:color w:val="4F81BD" w:themeColor="accent1"/>
      <w:kern w:val="1"/>
      <w:sz w:val="28"/>
      <w:szCs w:val="20"/>
      <w:lang w:eastAsia="ar-SA"/>
    </w:rPr>
  </w:style>
  <w:style w:type="paragraph" w:customStyle="1" w:styleId="11">
    <w:name w:val="Стиль1"/>
    <w:basedOn w:val="a"/>
    <w:next w:val="HTML"/>
    <w:rsid w:val="00B02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firstLine="709"/>
      <w:jc w:val="both"/>
    </w:pPr>
    <w:rPr>
      <w:rFonts w:ascii="Courier New" w:hAnsi="Courier New" w:cs="Courier New"/>
      <w:color w:val="000000"/>
      <w:kern w:val="1"/>
      <w:sz w:val="14"/>
      <w:szCs w:val="14"/>
      <w:lang w:val="uk-UA" w:eastAsia="ar-SA"/>
    </w:rPr>
  </w:style>
  <w:style w:type="paragraph" w:styleId="HTML">
    <w:name w:val="HTML Preformatted"/>
    <w:basedOn w:val="a"/>
    <w:link w:val="HTML0"/>
    <w:rsid w:val="00B02BE6"/>
    <w:pPr>
      <w:suppressAutoHyphens/>
      <w:overflowPunct/>
      <w:autoSpaceDE/>
      <w:autoSpaceDN/>
      <w:adjustRightInd/>
      <w:ind w:firstLine="709"/>
      <w:jc w:val="both"/>
    </w:pPr>
    <w:rPr>
      <w:rFonts w:ascii="Courier New" w:hAnsi="Courier New" w:cs="Courier New"/>
      <w:kern w:val="1"/>
      <w:sz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B02BE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B02BE6"/>
    <w:pPr>
      <w:suppressAutoHyphens/>
      <w:overflowPunct/>
      <w:autoSpaceDE/>
      <w:autoSpaceDN/>
      <w:adjustRightInd/>
      <w:spacing w:after="120"/>
      <w:ind w:firstLine="709"/>
      <w:jc w:val="both"/>
    </w:pPr>
    <w:rPr>
      <w:rFonts w:ascii="Times New Roman" w:hAnsi="Times New Roman"/>
      <w:kern w:val="1"/>
      <w:lang w:val="uk-UA" w:eastAsia="ar-SA"/>
    </w:rPr>
  </w:style>
  <w:style w:type="character" w:customStyle="1" w:styleId="a5">
    <w:name w:val="Основной текст Знак"/>
    <w:basedOn w:val="a0"/>
    <w:link w:val="a4"/>
    <w:rsid w:val="00B02B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uiPriority w:val="59"/>
    <w:rsid w:val="00B0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02BE6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B0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2BE6"/>
  </w:style>
  <w:style w:type="paragraph" w:customStyle="1" w:styleId="12">
    <w:name w:val="Обычный1"/>
    <w:rsid w:val="00B0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rsid w:val="00B0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12"/>
    <w:rsid w:val="00B02BE6"/>
    <w:rPr>
      <w:sz w:val="23"/>
    </w:rPr>
  </w:style>
  <w:style w:type="paragraph" w:styleId="31">
    <w:name w:val="Body Text 3"/>
    <w:basedOn w:val="a"/>
    <w:link w:val="32"/>
    <w:rsid w:val="00B02BE6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B02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02BE6"/>
    <w:pPr>
      <w:suppressAutoHyphens/>
      <w:overflowPunct/>
      <w:autoSpaceDE/>
      <w:autoSpaceDN/>
      <w:adjustRightInd/>
      <w:ind w:firstLine="709"/>
      <w:jc w:val="both"/>
    </w:pPr>
    <w:rPr>
      <w:rFonts w:ascii="Times New Roman" w:hAnsi="Times New Roman"/>
      <w:kern w:val="1"/>
      <w:lang w:val="uk-UA" w:eastAsia="ar-SA"/>
    </w:rPr>
  </w:style>
  <w:style w:type="paragraph" w:styleId="ab">
    <w:name w:val="footer"/>
    <w:basedOn w:val="a"/>
    <w:link w:val="ac"/>
    <w:rsid w:val="00B02BE6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B0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ий текст"/>
    <w:basedOn w:val="a"/>
    <w:rsid w:val="00B02BE6"/>
    <w:pPr>
      <w:overflowPunct/>
      <w:autoSpaceDE/>
      <w:autoSpaceDN/>
      <w:adjustRightInd/>
      <w:spacing w:before="120"/>
      <w:ind w:firstLine="567"/>
    </w:pPr>
    <w:rPr>
      <w:sz w:val="26"/>
      <w:lang w:val="uk-UA"/>
    </w:rPr>
  </w:style>
  <w:style w:type="paragraph" w:customStyle="1" w:styleId="ae">
    <w:name w:val="Назва документа"/>
    <w:basedOn w:val="a"/>
    <w:next w:val="ad"/>
    <w:rsid w:val="00B02BE6"/>
    <w:pPr>
      <w:keepNext/>
      <w:keepLines/>
      <w:overflowPunct/>
      <w:autoSpaceDE/>
      <w:autoSpaceDN/>
      <w:adjustRightInd/>
      <w:spacing w:before="240" w:after="240"/>
      <w:jc w:val="center"/>
    </w:pPr>
    <w:rPr>
      <w:b/>
      <w:sz w:val="26"/>
      <w:lang w:val="uk-UA"/>
    </w:rPr>
  </w:style>
  <w:style w:type="paragraph" w:customStyle="1" w:styleId="13">
    <w:name w:val="Знак1"/>
    <w:basedOn w:val="a"/>
    <w:rsid w:val="00B02BE6"/>
    <w:pPr>
      <w:overflowPunct/>
      <w:autoSpaceDE/>
      <w:autoSpaceDN/>
      <w:adjustRightInd/>
    </w:pPr>
    <w:rPr>
      <w:rFonts w:ascii="Verdana" w:eastAsia="MS Mincho" w:hAnsi="Verdana" w:cs="Verdana"/>
      <w:sz w:val="20"/>
      <w:lang w:val="en-US" w:eastAsia="en-US"/>
    </w:rPr>
  </w:style>
  <w:style w:type="paragraph" w:styleId="af">
    <w:name w:val="Normal (Web)"/>
    <w:basedOn w:val="a"/>
    <w:rsid w:val="00B02BE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B02BE6"/>
    <w:pPr>
      <w:overflowPunct/>
      <w:autoSpaceDE/>
      <w:autoSpaceDN/>
      <w:adjustRightInd/>
      <w:spacing w:before="122" w:after="122"/>
      <w:jc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02BE6"/>
    <w:pPr>
      <w:overflowPunct/>
      <w:autoSpaceDE/>
      <w:autoSpaceDN/>
      <w:adjustRightInd/>
      <w:spacing w:after="122"/>
      <w:ind w:firstLine="366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t">
    <w:name w:val="st"/>
    <w:basedOn w:val="a0"/>
    <w:rsid w:val="00B02BE6"/>
  </w:style>
  <w:style w:type="character" w:styleId="af0">
    <w:name w:val="Emphasis"/>
    <w:basedOn w:val="a0"/>
    <w:uiPriority w:val="20"/>
    <w:qFormat/>
    <w:rsid w:val="00B02BE6"/>
    <w:rPr>
      <w:i/>
      <w:iCs/>
    </w:rPr>
  </w:style>
  <w:style w:type="character" w:customStyle="1" w:styleId="apple-converted-space">
    <w:name w:val="apple-converted-space"/>
    <w:basedOn w:val="a0"/>
    <w:rsid w:val="00B02BE6"/>
  </w:style>
  <w:style w:type="paragraph" w:customStyle="1" w:styleId="Default">
    <w:name w:val="Default"/>
    <w:rsid w:val="00B02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нак Знак1 Знак Знак Знак Знак Знак Знак Знак Знак Знак Знак Знак Знак Знак Знак Знак Знак"/>
    <w:basedOn w:val="a"/>
    <w:rsid w:val="00B02BE6"/>
    <w:pPr>
      <w:overflowPunct/>
      <w:autoSpaceDE/>
      <w:autoSpaceDN/>
      <w:adjustRightInd/>
    </w:pPr>
    <w:rPr>
      <w:rFonts w:ascii="Verdana" w:hAnsi="Verdana"/>
      <w:sz w:val="20"/>
      <w:lang w:val="en-US" w:eastAsia="en-US"/>
    </w:rPr>
  </w:style>
  <w:style w:type="character" w:customStyle="1" w:styleId="rvts0">
    <w:name w:val="rvts0"/>
    <w:basedOn w:val="a0"/>
    <w:rsid w:val="00B02BE6"/>
  </w:style>
  <w:style w:type="paragraph" w:styleId="af1">
    <w:name w:val="List Paragraph"/>
    <w:basedOn w:val="a"/>
    <w:uiPriority w:val="34"/>
    <w:qFormat/>
    <w:rsid w:val="00B02BE6"/>
    <w:pPr>
      <w:suppressAutoHyphens/>
      <w:overflowPunct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kern w:val="1"/>
      <w:lang w:val="uk-UA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02BE6"/>
    <w:pPr>
      <w:suppressAutoHyphens/>
      <w:overflowPunct/>
      <w:autoSpaceDE/>
      <w:autoSpaceDN/>
      <w:adjustRightInd/>
      <w:ind w:firstLine="709"/>
      <w:jc w:val="both"/>
    </w:pPr>
    <w:rPr>
      <w:rFonts w:ascii="Tahoma" w:hAnsi="Tahoma" w:cs="Tahoma"/>
      <w:kern w:val="1"/>
      <w:sz w:val="16"/>
      <w:szCs w:val="16"/>
      <w:lang w:val="uk-UA"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2B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4">
    <w:name w:val="Strong"/>
    <w:basedOn w:val="a0"/>
    <w:qFormat/>
    <w:rsid w:val="00B02BE6"/>
    <w:rPr>
      <w:b/>
      <w:bCs/>
    </w:rPr>
  </w:style>
  <w:style w:type="character" w:styleId="af5">
    <w:name w:val="Hyperlink"/>
    <w:uiPriority w:val="99"/>
    <w:unhideWhenUsed/>
    <w:rsid w:val="00B02BE6"/>
    <w:rPr>
      <w:rFonts w:ascii="Verdana" w:hAnsi="Verdana" w:cs="Verdana" w:hint="default"/>
      <w:color w:val="000000"/>
      <w:u w:val="single"/>
    </w:rPr>
  </w:style>
  <w:style w:type="character" w:customStyle="1" w:styleId="WW8Num1z7">
    <w:name w:val="WW8Num1z7"/>
    <w:rsid w:val="00B02BE6"/>
  </w:style>
  <w:style w:type="character" w:customStyle="1" w:styleId="rvts23">
    <w:name w:val="rvts23"/>
    <w:basedOn w:val="a0"/>
    <w:rsid w:val="00B02BE6"/>
  </w:style>
  <w:style w:type="paragraph" w:customStyle="1" w:styleId="rvps6">
    <w:name w:val="rvps6"/>
    <w:basedOn w:val="a"/>
    <w:rsid w:val="00B02BE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6"/>
    <w:rsid w:val="0022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A41F9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EA6D-E357-4C4E-B22C-23846A36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БЦ09</cp:lastModifiedBy>
  <cp:revision>3</cp:revision>
  <cp:lastPrinted>2018-03-12T09:44:00Z</cp:lastPrinted>
  <dcterms:created xsi:type="dcterms:W3CDTF">2020-02-05T13:39:00Z</dcterms:created>
  <dcterms:modified xsi:type="dcterms:W3CDTF">2020-02-06T13:31:00Z</dcterms:modified>
</cp:coreProperties>
</file>