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00" w:rsidRDefault="00242400" w:rsidP="00242400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6" o:title=""/>
            <w10:wrap type="square" side="left" anchorx="page"/>
          </v:shape>
          <o:OLEObject Type="Embed" ProgID="PBrush" ShapeID="_x0000_s1026" DrawAspect="Content" ObjectID="_1594644091" r:id="rId7"/>
        </w:object>
      </w:r>
    </w:p>
    <w:p w:rsidR="00242400" w:rsidRDefault="00242400" w:rsidP="0024240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242400" w:rsidRDefault="00242400" w:rsidP="0024240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42400" w:rsidRDefault="00242400" w:rsidP="0024240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42400" w:rsidRDefault="00242400" w:rsidP="0024240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242400" w:rsidRDefault="00242400" w:rsidP="002424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42400" w:rsidRDefault="00242400" w:rsidP="002424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42400" w:rsidRDefault="00242400" w:rsidP="0024240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42400" w:rsidRDefault="00242400" w:rsidP="00242400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242400" w:rsidRDefault="00242400" w:rsidP="00242400">
      <w:pPr>
        <w:jc w:val="both"/>
      </w:pPr>
    </w:p>
    <w:p w:rsidR="00880B17" w:rsidRDefault="00880B17" w:rsidP="00880B17">
      <w:pPr>
        <w:jc w:val="both"/>
        <w:rPr>
          <w:sz w:val="36"/>
          <w:szCs w:val="36"/>
        </w:rPr>
      </w:pPr>
    </w:p>
    <w:p w:rsidR="00DB3F5C" w:rsidRDefault="00DB3F5C" w:rsidP="00296CED"/>
    <w:p w:rsidR="00FD78CC" w:rsidRDefault="00FD78CC" w:rsidP="00FD78CC">
      <w:r>
        <w:t xml:space="preserve">Про затвердження переліків </w:t>
      </w:r>
    </w:p>
    <w:p w:rsidR="00FD78CC" w:rsidRDefault="00914E55" w:rsidP="00FD78CC">
      <w:r>
        <w:t>п</w:t>
      </w:r>
      <w:r w:rsidR="00FD78CC">
        <w:t xml:space="preserve">роектів громадського бюджету </w:t>
      </w:r>
    </w:p>
    <w:p w:rsidR="00FD78CC" w:rsidRDefault="00FD78CC" w:rsidP="00FD78CC">
      <w:r>
        <w:t xml:space="preserve">(бюджету участі) </w:t>
      </w:r>
    </w:p>
    <w:p w:rsidR="00FD78CC" w:rsidRDefault="00FD78CC" w:rsidP="00FD78CC">
      <w:r>
        <w:t>у м. Біла Церква на 201</w:t>
      </w:r>
      <w:r w:rsidR="00914E55">
        <w:t>9</w:t>
      </w:r>
      <w:r>
        <w:t xml:space="preserve"> рік</w:t>
      </w:r>
    </w:p>
    <w:p w:rsidR="00FD78CC" w:rsidRDefault="00FD78CC" w:rsidP="00FD78CC"/>
    <w:p w:rsidR="00FD78CC" w:rsidRDefault="00FD78CC" w:rsidP="00FD78CC"/>
    <w:p w:rsidR="00FD78CC" w:rsidRDefault="00FD78CC" w:rsidP="00FD78CC">
      <w:pPr>
        <w:ind w:right="-82"/>
        <w:jc w:val="both"/>
      </w:pPr>
      <w:r>
        <w:t xml:space="preserve">            </w:t>
      </w:r>
      <w:r w:rsidR="00914E55">
        <w:t>Розглянувши подання управління економіки міської ради від</w:t>
      </w:r>
      <w:r w:rsidR="00434B15">
        <w:t xml:space="preserve"> 01 серпня</w:t>
      </w:r>
      <w:r w:rsidR="00914E55">
        <w:t xml:space="preserve"> 2018 року, в</w:t>
      </w:r>
      <w:r>
        <w:t xml:space="preserve">ідповідно до </w:t>
      </w:r>
      <w:r w:rsidR="00064240">
        <w:t xml:space="preserve">ст.40 </w:t>
      </w:r>
      <w:r>
        <w:t xml:space="preserve">Закону України «Про місцеве самоврядування в Україні», на виконання  пункту 7 розділу </w:t>
      </w:r>
      <w:r>
        <w:rPr>
          <w:lang w:val="en-US"/>
        </w:rPr>
        <w:t>IV</w:t>
      </w:r>
      <w:r w:rsidRPr="00633012">
        <w:t xml:space="preserve"> </w:t>
      </w:r>
      <w:r>
        <w:t>Положення про громадський бюджет (бюджет участі) у м. Біла Церква», затвердженого рішенням Білоцерківської міської ради від 2</w:t>
      </w:r>
      <w:r w:rsidR="00914E55">
        <w:t>9 березня  2018</w:t>
      </w:r>
      <w:r>
        <w:t xml:space="preserve"> року  №</w:t>
      </w:r>
      <w:r w:rsidR="00914E55">
        <w:t>2014</w:t>
      </w:r>
      <w:r>
        <w:t>-</w:t>
      </w:r>
      <w:r w:rsidR="00914E55">
        <w:t>48</w:t>
      </w:r>
      <w:r>
        <w:t xml:space="preserve">-VII, виконавчий комітет міської ради  вирішив: </w:t>
      </w:r>
    </w:p>
    <w:p w:rsidR="00FD78CC" w:rsidRDefault="00FD78CC" w:rsidP="00FD78CC">
      <w:pPr>
        <w:ind w:right="-82"/>
        <w:jc w:val="both"/>
      </w:pPr>
    </w:p>
    <w:p w:rsidR="00FD78CC" w:rsidRDefault="00FD78CC" w:rsidP="00FD78CC">
      <w:pPr>
        <w:ind w:right="-82" w:firstLine="720"/>
        <w:jc w:val="both"/>
      </w:pPr>
      <w:r>
        <w:t>1.</w:t>
      </w:r>
      <w:r w:rsidR="002C7EFF">
        <w:t xml:space="preserve"> </w:t>
      </w:r>
      <w:r>
        <w:t>Затвердити перелік великих проектів, які допускаються до голосування</w:t>
      </w:r>
      <w:r w:rsidR="00894019">
        <w:t>,</w:t>
      </w:r>
      <w:r>
        <w:t xml:space="preserve"> згідно додатку 1.</w:t>
      </w:r>
    </w:p>
    <w:p w:rsidR="00FD78CC" w:rsidRDefault="00FD78CC" w:rsidP="00FD78CC">
      <w:pPr>
        <w:ind w:right="-82" w:firstLine="720"/>
        <w:jc w:val="both"/>
      </w:pPr>
      <w:r>
        <w:t>2.</w:t>
      </w:r>
      <w:r w:rsidR="002C7EFF">
        <w:t xml:space="preserve"> </w:t>
      </w:r>
      <w:r>
        <w:t>Затвердити перелік малих проектів, які допускаються до голосування</w:t>
      </w:r>
      <w:r w:rsidR="00894019">
        <w:t>,</w:t>
      </w:r>
      <w:r>
        <w:t xml:space="preserve"> згідно          додатку 2.</w:t>
      </w:r>
    </w:p>
    <w:p w:rsidR="00FD78CC" w:rsidRDefault="00FD78CC" w:rsidP="00FD78CC">
      <w:pPr>
        <w:ind w:right="-82" w:firstLine="720"/>
        <w:jc w:val="both"/>
      </w:pPr>
      <w:r>
        <w:t>3.</w:t>
      </w:r>
      <w:r w:rsidR="002C7EFF">
        <w:t xml:space="preserve"> </w:t>
      </w:r>
      <w:r>
        <w:t>Затвердити перелік проектів, які отримали н</w:t>
      </w:r>
      <w:r w:rsidR="00894019">
        <w:t>егативну оцінку та відхиляються,</w:t>
      </w:r>
      <w:r>
        <w:t xml:space="preserve"> згідно додатку 3.</w:t>
      </w:r>
    </w:p>
    <w:p w:rsidR="00FD78CC" w:rsidRDefault="00FD78CC" w:rsidP="00FD78CC">
      <w:pPr>
        <w:ind w:right="-82" w:firstLine="720"/>
        <w:jc w:val="both"/>
      </w:pPr>
      <w:r>
        <w:t>4</w:t>
      </w:r>
      <w:r w:rsidR="008527A8">
        <w:t>.</w:t>
      </w:r>
      <w:r w:rsidR="002C7EFF">
        <w:t xml:space="preserve"> </w:t>
      </w:r>
      <w:r>
        <w:t xml:space="preserve">Затвердити перелік пунктів голосування </w:t>
      </w:r>
      <w:r w:rsidR="002C7EFF">
        <w:t xml:space="preserve">за проекти бюджету участі міста Біла Церква </w:t>
      </w:r>
      <w:r>
        <w:t>згідно додатку 4.</w:t>
      </w:r>
    </w:p>
    <w:p w:rsidR="008527A8" w:rsidRDefault="00722AD8" w:rsidP="008527A8">
      <w:pPr>
        <w:ind w:left="720"/>
        <w:contextualSpacing/>
      </w:pPr>
      <w:r w:rsidRPr="00E57785">
        <w:t>5</w:t>
      </w:r>
      <w:r w:rsidR="00FD78CC">
        <w:t>.</w:t>
      </w:r>
      <w:r w:rsidR="008527A8">
        <w:t xml:space="preserve"> </w:t>
      </w:r>
      <w:r w:rsidR="00FD78CC">
        <w:t xml:space="preserve"> </w:t>
      </w:r>
      <w:r w:rsidR="00E57785">
        <w:t>Відділу   інформаційних</w:t>
      </w:r>
      <w:r w:rsidR="008527A8">
        <w:t xml:space="preserve">  ресурсів  та  зв’язків  з громадськістю  міської ради  дане</w:t>
      </w:r>
    </w:p>
    <w:p w:rsidR="008527A8" w:rsidRDefault="008527A8" w:rsidP="008527A8">
      <w:pPr>
        <w:contextualSpacing/>
        <w:jc w:val="both"/>
      </w:pPr>
      <w:r>
        <w:t>рішення оприлюднити  в засобах масової інформації.</w:t>
      </w:r>
    </w:p>
    <w:p w:rsidR="008527A8" w:rsidRDefault="00722AD8" w:rsidP="008527A8">
      <w:pPr>
        <w:ind w:firstLine="708"/>
        <w:contextualSpacing/>
        <w:jc w:val="both"/>
      </w:pPr>
      <w:r w:rsidRPr="00E57785">
        <w:rPr>
          <w:lang w:val="ru-RU"/>
        </w:rPr>
        <w:t>6</w:t>
      </w:r>
      <w:r w:rsidR="008527A8">
        <w:t xml:space="preserve">. Контроль за виконанням даного рішення покласти на заступника міського голови </w:t>
      </w:r>
      <w:r w:rsidR="00064240">
        <w:t xml:space="preserve">згідно розподілу </w:t>
      </w:r>
      <w:proofErr w:type="spellStart"/>
      <w:r w:rsidR="00064240">
        <w:t>обов</w:t>
      </w:r>
      <w:proofErr w:type="spellEnd"/>
      <w:r w:rsidR="00064240" w:rsidRPr="00064240">
        <w:rPr>
          <w:lang w:val="ru-RU"/>
        </w:rPr>
        <w:t>’</w:t>
      </w:r>
      <w:proofErr w:type="spellStart"/>
      <w:r w:rsidR="00064240">
        <w:t>язків</w:t>
      </w:r>
      <w:proofErr w:type="spellEnd"/>
      <w:r w:rsidR="00064240">
        <w:t>.</w:t>
      </w:r>
    </w:p>
    <w:p w:rsidR="008527A8" w:rsidRDefault="008527A8" w:rsidP="008527A8">
      <w:pPr>
        <w:contextualSpacing/>
        <w:jc w:val="both"/>
      </w:pPr>
    </w:p>
    <w:p w:rsidR="00FD78CC" w:rsidRDefault="00FD78CC" w:rsidP="00FD78CC">
      <w:pPr>
        <w:jc w:val="both"/>
        <w:rPr>
          <w:highlight w:val="cyan"/>
        </w:rPr>
      </w:pPr>
      <w:bookmarkStart w:id="0" w:name="_GoBack"/>
      <w:bookmarkEnd w:id="0"/>
    </w:p>
    <w:p w:rsidR="00FD78CC" w:rsidRDefault="00FD78CC" w:rsidP="00FD78CC">
      <w:pPr>
        <w:jc w:val="both"/>
      </w:pPr>
      <w:r>
        <w:t>Міський голова                                                                                        Г. Дикий</w:t>
      </w:r>
    </w:p>
    <w:p w:rsidR="00FD78CC" w:rsidRDefault="00FD78CC" w:rsidP="00FD78CC">
      <w:pPr>
        <w:jc w:val="both"/>
      </w:pPr>
    </w:p>
    <w:p w:rsidR="00FD78CC" w:rsidRDefault="00FD78CC" w:rsidP="00FD78CC"/>
    <w:p w:rsidR="006573BB" w:rsidRDefault="00FF1F5C" w:rsidP="00FD78C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5A5"/>
    <w:multiLevelType w:val="hybridMultilevel"/>
    <w:tmpl w:val="5A46A3DC"/>
    <w:lvl w:ilvl="0" w:tplc="73CA71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D"/>
    <w:rsid w:val="000261AC"/>
    <w:rsid w:val="00032DBA"/>
    <w:rsid w:val="00064240"/>
    <w:rsid w:val="00112106"/>
    <w:rsid w:val="001A0984"/>
    <w:rsid w:val="001D0BEE"/>
    <w:rsid w:val="00242400"/>
    <w:rsid w:val="002807A6"/>
    <w:rsid w:val="00296CED"/>
    <w:rsid w:val="002C7EFF"/>
    <w:rsid w:val="00306E77"/>
    <w:rsid w:val="003D0BDB"/>
    <w:rsid w:val="00407C55"/>
    <w:rsid w:val="00434B15"/>
    <w:rsid w:val="00500BEE"/>
    <w:rsid w:val="00633012"/>
    <w:rsid w:val="006918DF"/>
    <w:rsid w:val="00722AD8"/>
    <w:rsid w:val="00726A87"/>
    <w:rsid w:val="00765B48"/>
    <w:rsid w:val="008527A8"/>
    <w:rsid w:val="00880B17"/>
    <w:rsid w:val="00894019"/>
    <w:rsid w:val="00913E85"/>
    <w:rsid w:val="00914E55"/>
    <w:rsid w:val="00974FF9"/>
    <w:rsid w:val="009C601E"/>
    <w:rsid w:val="009D134F"/>
    <w:rsid w:val="00DB3083"/>
    <w:rsid w:val="00DB3F5C"/>
    <w:rsid w:val="00E57785"/>
    <w:rsid w:val="00F326ED"/>
    <w:rsid w:val="00FD78CC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56E3DE-28B5-41B3-B301-D3F70BF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80B17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880B1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8527A8"/>
    <w:pPr>
      <w:ind w:left="720"/>
      <w:contextualSpacing/>
    </w:pPr>
  </w:style>
  <w:style w:type="paragraph" w:styleId="a6">
    <w:name w:val="Normal (Web)"/>
    <w:basedOn w:val="a"/>
    <w:semiHidden/>
    <w:unhideWhenUsed/>
    <w:rsid w:val="00112106"/>
    <w:pPr>
      <w:spacing w:before="100" w:beforeAutospacing="1" w:after="100" w:afterAutospacing="1"/>
    </w:pPr>
    <w:rPr>
      <w:lang w:val="ru-RU"/>
    </w:rPr>
  </w:style>
  <w:style w:type="paragraph" w:customStyle="1" w:styleId="1">
    <w:name w:val="Без интервала1"/>
    <w:rsid w:val="00242400"/>
    <w:rPr>
      <w:rFonts w:ascii="Calibri" w:eastAsia="Calibri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825E-05C0-4441-8B13-901F044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БЦ09</dc:creator>
  <cp:lastModifiedBy>БЦ09</cp:lastModifiedBy>
  <cp:revision>3</cp:revision>
  <dcterms:created xsi:type="dcterms:W3CDTF">2018-08-01T12:55:00Z</dcterms:created>
  <dcterms:modified xsi:type="dcterms:W3CDTF">2018-08-01T12:55:00Z</dcterms:modified>
</cp:coreProperties>
</file>