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55" w:rsidRDefault="00F25A55" w:rsidP="00F25A55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F25A55" w:rsidRDefault="00F25A55" w:rsidP="00F25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A55" w:rsidRDefault="00F25A55" w:rsidP="00F25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24A" w:rsidRDefault="00A6024A" w:rsidP="00A602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актів </w:t>
      </w:r>
      <w:r w:rsidRPr="00E75A98">
        <w:rPr>
          <w:rFonts w:ascii="Times New Roman" w:hAnsi="Times New Roman"/>
          <w:sz w:val="24"/>
          <w:szCs w:val="24"/>
        </w:rPr>
        <w:t xml:space="preserve"> приймання-передачі у </w:t>
      </w:r>
    </w:p>
    <w:p w:rsidR="00A6024A" w:rsidRDefault="00A6024A" w:rsidP="00A60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5A98">
        <w:rPr>
          <w:rFonts w:ascii="Times New Roman" w:hAnsi="Times New Roman"/>
          <w:sz w:val="24"/>
          <w:szCs w:val="24"/>
        </w:rPr>
        <w:t>комунальну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A98">
        <w:rPr>
          <w:rFonts w:ascii="Times New Roman" w:hAnsi="Times New Roman"/>
          <w:sz w:val="24"/>
          <w:szCs w:val="24"/>
        </w:rPr>
        <w:t xml:space="preserve">територіальної громади </w:t>
      </w:r>
    </w:p>
    <w:p w:rsidR="00A6024A" w:rsidRDefault="00A6024A" w:rsidP="00A60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5A98">
        <w:rPr>
          <w:rFonts w:ascii="Times New Roman" w:hAnsi="Times New Roman"/>
          <w:sz w:val="24"/>
          <w:szCs w:val="24"/>
        </w:rPr>
        <w:t xml:space="preserve">міста Біла Церква  </w:t>
      </w:r>
      <w:r>
        <w:rPr>
          <w:rFonts w:ascii="Times New Roman" w:hAnsi="Times New Roman"/>
          <w:sz w:val="24"/>
          <w:szCs w:val="24"/>
        </w:rPr>
        <w:t xml:space="preserve">квартир </w:t>
      </w:r>
    </w:p>
    <w:p w:rsidR="00A6024A" w:rsidRDefault="00A6024A" w:rsidP="00A60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Міністерства оборони України</w:t>
      </w:r>
    </w:p>
    <w:p w:rsidR="00F25A55" w:rsidRDefault="00F25A55" w:rsidP="00F25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A55" w:rsidRDefault="00F25A55" w:rsidP="00F25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Розглянувши </w:t>
      </w:r>
      <w:r w:rsidR="004043AB">
        <w:rPr>
          <w:rFonts w:ascii="Times New Roman" w:hAnsi="Times New Roman"/>
          <w:sz w:val="24"/>
          <w:szCs w:val="24"/>
        </w:rPr>
        <w:t xml:space="preserve">  </w:t>
      </w:r>
      <w:r w:rsidR="0061091E">
        <w:rPr>
          <w:rFonts w:ascii="Times New Roman" w:hAnsi="Times New Roman"/>
          <w:sz w:val="24"/>
          <w:szCs w:val="24"/>
        </w:rPr>
        <w:t>подання департаменту житлово-комунального господарства Білоцерківської міської ради від 31 жовтня 2018 року № 2178,</w:t>
      </w:r>
      <w:r w:rsidR="00E24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відповідно до</w:t>
      </w:r>
      <w:r w:rsidR="00E24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091E">
        <w:rPr>
          <w:rFonts w:ascii="Times New Roman" w:hAnsi="Times New Roman"/>
          <w:sz w:val="24"/>
          <w:szCs w:val="24"/>
        </w:rPr>
        <w:t>ст.ст</w:t>
      </w:r>
      <w:proofErr w:type="spellEnd"/>
      <w:r w:rsidR="0061091E">
        <w:rPr>
          <w:rFonts w:ascii="Times New Roman" w:hAnsi="Times New Roman"/>
          <w:sz w:val="24"/>
          <w:szCs w:val="24"/>
        </w:rPr>
        <w:t xml:space="preserve">.  6, 7 Закону  України  «Про  передачу  об’єктів  права  державної  та  комунальної  власності», ст. 8 Закону України «Про приватизацію державного житлового фонду»,   ст. 40 </w:t>
      </w:r>
      <w:r w:rsidR="00E24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Закону України «Про місцеве самоврядування в Україні»,</w:t>
      </w:r>
      <w:r w:rsidR="006818F5">
        <w:rPr>
          <w:rFonts w:ascii="Times New Roman" w:hAnsi="Times New Roman"/>
          <w:sz w:val="24"/>
          <w:szCs w:val="24"/>
        </w:rPr>
        <w:t xml:space="preserve"> Положення про порядок передачі об’єктів права державної власності, затвердженого Постановою Кабінету Міністрів України від 21 вересня 1998 р. № 1482,</w:t>
      </w:r>
      <w:r>
        <w:rPr>
          <w:rFonts w:ascii="Times New Roman" w:hAnsi="Times New Roman"/>
          <w:sz w:val="24"/>
          <w:szCs w:val="24"/>
        </w:rPr>
        <w:t xml:space="preserve"> </w:t>
      </w:r>
      <w:r w:rsidR="00A6024A" w:rsidRPr="00E802FC">
        <w:rPr>
          <w:rFonts w:ascii="Times New Roman" w:hAnsi="Times New Roman"/>
          <w:sz w:val="24"/>
          <w:szCs w:val="24"/>
        </w:rPr>
        <w:t>Положення про порядок передачі квартир (будинків),  жилих  приміщень  у гуртожитках у власність громадян, затвердженого Наказом  Міністерства з питань житлово-комунального  господарства України  від 16.12.2009 р.  № 396</w:t>
      </w:r>
      <w:r w:rsidR="00A6024A">
        <w:rPr>
          <w:rFonts w:ascii="Times New Roman" w:hAnsi="Times New Roman"/>
          <w:sz w:val="24"/>
          <w:szCs w:val="24"/>
        </w:rPr>
        <w:t>, керуючись</w:t>
      </w:r>
      <w:r w:rsidR="0061091E" w:rsidRPr="0061091E">
        <w:rPr>
          <w:rFonts w:ascii="Times New Roman" w:hAnsi="Times New Roman"/>
          <w:sz w:val="24"/>
          <w:szCs w:val="24"/>
        </w:rPr>
        <w:t xml:space="preserve"> </w:t>
      </w:r>
      <w:r w:rsidR="0061091E">
        <w:rPr>
          <w:rFonts w:ascii="Times New Roman" w:hAnsi="Times New Roman"/>
          <w:sz w:val="24"/>
          <w:szCs w:val="24"/>
        </w:rPr>
        <w:t xml:space="preserve">наказом   Міністерства оборони України від 23.06.2018 р. № 290 «Про безоплатну передачу квартир у комунальну власність територіальної громади міста Біла Церква», </w:t>
      </w:r>
      <w:r w:rsidR="00A6024A">
        <w:rPr>
          <w:rFonts w:ascii="Times New Roman" w:hAnsi="Times New Roman"/>
          <w:sz w:val="24"/>
          <w:szCs w:val="24"/>
        </w:rPr>
        <w:t xml:space="preserve"> рішенням Білоцерківської міської ради від 25 січня 2018 року № 1901-45-</w:t>
      </w:r>
      <w:r w:rsidR="00A6024A">
        <w:rPr>
          <w:rFonts w:ascii="Times New Roman" w:hAnsi="Times New Roman"/>
          <w:sz w:val="24"/>
          <w:szCs w:val="24"/>
          <w:lang w:val="en-US"/>
        </w:rPr>
        <w:t>V</w:t>
      </w:r>
      <w:r w:rsidR="00A6024A">
        <w:rPr>
          <w:rFonts w:ascii="Times New Roman" w:hAnsi="Times New Roman"/>
          <w:sz w:val="24"/>
          <w:szCs w:val="24"/>
        </w:rPr>
        <w:t>ІІ «Про надання згоди на прийняття до комунальної власності квартир», рішенням  виконавчого  комітету  Білоцерківської  міської  ради  від 09 жовтня 2018 року № 543 «Про створення  комісії по прийняттю в комунальну власність територіальної громади міста Біла Церква квартир від Міністерства оборони України»</w:t>
      </w:r>
      <w:r w:rsidRPr="004625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A6024A" w:rsidRDefault="00A6024A" w:rsidP="00F25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24A" w:rsidRDefault="00A6024A" w:rsidP="00A6024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Затвердити акти приймання-передачі від 29 жовтня 2018р., від 30 жовтня 2018р., від 31 жовтня 2018 р., від 01 листопада 2018 р.  у комунальну власність територіальної громади міста Біла Церква квартир від Міністерства оборони України (додаються).</w:t>
      </w:r>
    </w:p>
    <w:p w:rsidR="00A6024A" w:rsidRPr="00A6024A" w:rsidRDefault="00A6024A" w:rsidP="00A6024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0F3" w:rsidRPr="00392DD1" w:rsidRDefault="00D670F3" w:rsidP="00A6024A">
      <w:pPr>
        <w:pStyle w:val="a5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за виконанням даного рішення покласти на заступника міського голови </w:t>
      </w:r>
      <w:r w:rsidR="00E802FC">
        <w:rPr>
          <w:rFonts w:ascii="Times New Roman" w:hAnsi="Times New Roman"/>
          <w:sz w:val="24"/>
          <w:szCs w:val="24"/>
          <w:shd w:val="clear" w:color="auto" w:fill="FAFAFA"/>
        </w:rPr>
        <w:t xml:space="preserve"> згідно розподілу обов’язків.</w:t>
      </w:r>
      <w:bookmarkStart w:id="0" w:name="_GoBack"/>
      <w:bookmarkEnd w:id="0"/>
    </w:p>
    <w:p w:rsidR="00A841AA" w:rsidRDefault="00A841AA" w:rsidP="00D670F3">
      <w:pPr>
        <w:rPr>
          <w:rFonts w:ascii="Times New Roman" w:hAnsi="Times New Roman"/>
          <w:sz w:val="24"/>
          <w:szCs w:val="24"/>
        </w:rPr>
      </w:pPr>
    </w:p>
    <w:p w:rsidR="00D670F3" w:rsidRPr="00982628" w:rsidRDefault="00D670F3" w:rsidP="00D67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Г. Дикий </w:t>
      </w:r>
    </w:p>
    <w:p w:rsidR="00A841AA" w:rsidRDefault="00A841AA" w:rsidP="00A841A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2C8" w:rsidRDefault="001522C8"/>
    <w:sectPr w:rsidR="001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1AED"/>
    <w:multiLevelType w:val="hybridMultilevel"/>
    <w:tmpl w:val="0210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E35C0C"/>
    <w:multiLevelType w:val="hybridMultilevel"/>
    <w:tmpl w:val="52B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E6"/>
    <w:rsid w:val="000E74B5"/>
    <w:rsid w:val="001522C8"/>
    <w:rsid w:val="00202DE7"/>
    <w:rsid w:val="004043AB"/>
    <w:rsid w:val="005D5A2F"/>
    <w:rsid w:val="0061091E"/>
    <w:rsid w:val="006818F5"/>
    <w:rsid w:val="007F46E6"/>
    <w:rsid w:val="009436A6"/>
    <w:rsid w:val="00A6024A"/>
    <w:rsid w:val="00A841AA"/>
    <w:rsid w:val="00AC655F"/>
    <w:rsid w:val="00BE05B1"/>
    <w:rsid w:val="00D670F3"/>
    <w:rsid w:val="00D834C6"/>
    <w:rsid w:val="00DE1ECF"/>
    <w:rsid w:val="00E24963"/>
    <w:rsid w:val="00E802FC"/>
    <w:rsid w:val="00F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551E"/>
  <w15:chartTrackingRefBased/>
  <w15:docId w15:val="{43BC9BFB-430E-4E19-BF0C-4C8C4B5F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5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5A5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uiPriority w:val="99"/>
    <w:unhideWhenUsed/>
    <w:rsid w:val="00F25A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43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91E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9</cp:revision>
  <cp:lastPrinted>2018-11-01T11:57:00Z</cp:lastPrinted>
  <dcterms:created xsi:type="dcterms:W3CDTF">2018-10-02T10:40:00Z</dcterms:created>
  <dcterms:modified xsi:type="dcterms:W3CDTF">2018-11-08T05:50:00Z</dcterms:modified>
</cp:coreProperties>
</file>