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D36A22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6A22" w:rsidRDefault="00C070AA" w:rsidP="00D36A22">
      <w:pPr>
        <w:spacing w:after="0"/>
        <w:ind w:right="4109"/>
        <w:rPr>
          <w:rFonts w:ascii="Times New Roman" w:hAnsi="Times New Roman"/>
          <w:sz w:val="24"/>
          <w:szCs w:val="24"/>
          <w:lang w:val="uk-UA"/>
        </w:rPr>
      </w:pPr>
      <w:r w:rsidRPr="00D36A22">
        <w:rPr>
          <w:rFonts w:ascii="Times New Roman" w:hAnsi="Times New Roman"/>
          <w:sz w:val="24"/>
          <w:szCs w:val="24"/>
          <w:lang w:val="uk-UA"/>
        </w:rPr>
        <w:t xml:space="preserve">Про встановлення тарифу на теплову енергію </w:t>
      </w:r>
    </w:p>
    <w:p w:rsidR="00C070AA" w:rsidRPr="00D36A22" w:rsidRDefault="00C070AA" w:rsidP="00D36A22">
      <w:pPr>
        <w:spacing w:after="0"/>
        <w:ind w:right="3826"/>
        <w:rPr>
          <w:rFonts w:ascii="Times New Roman" w:hAnsi="Times New Roman"/>
          <w:sz w:val="24"/>
          <w:szCs w:val="24"/>
          <w:lang w:val="uk-UA"/>
        </w:rPr>
      </w:pPr>
      <w:r w:rsidRPr="00D36A22">
        <w:rPr>
          <w:rFonts w:ascii="Times New Roman" w:hAnsi="Times New Roman"/>
          <w:sz w:val="24"/>
          <w:szCs w:val="24"/>
          <w:lang w:val="uk-UA"/>
        </w:rPr>
        <w:t>ТОВ «ЕНЕРГЕТИЧНА  КОМПАНІЯ ТЕПЛОІНВЕСТ» для потреб установ та організацій, що фінансуються з державного бюджету</w:t>
      </w:r>
    </w:p>
    <w:p w:rsidR="00D43348" w:rsidRPr="00D36A22" w:rsidRDefault="00D43348" w:rsidP="00D43348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D36A22" w:rsidRDefault="00D43348" w:rsidP="00D36A2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22"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C070AA" w:rsidRPr="00D36A22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C070AA" w:rsidRPr="00D36A22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B739F7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B739F7" w:rsidRPr="00D36A2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FB4" w:rsidRPr="00D36A2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 w:rsidRPr="00D36A22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що виробляється на установках з використанням альтернативних джерел енергії</w:t>
      </w:r>
      <w:r w:rsidR="003D6528" w:rsidRPr="00D36A2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подання департаменту житлово-комунального господарства Білоцерківської міської ради </w:t>
      </w:r>
      <w:r w:rsidR="00FB1872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070AA" w:rsidRPr="00D36A22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B93235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0AA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="00B93235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2018 р. № </w:t>
      </w:r>
      <w:r w:rsidR="00FB1872" w:rsidRPr="00D36A2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070AA" w:rsidRPr="00D36A22">
        <w:rPr>
          <w:rFonts w:ascii="Times New Roman" w:hAnsi="Times New Roman" w:cs="Times New Roman"/>
          <w:sz w:val="24"/>
          <w:szCs w:val="24"/>
          <w:lang w:val="uk-UA"/>
        </w:rPr>
        <w:t>286</w:t>
      </w:r>
      <w:r w:rsidR="00B93235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13, 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>частин 4, 5 ст. 20 Закону України «Про теплопостачання»,</w:t>
      </w:r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 w:rsidRPr="00D36A22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A46596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F9C" w:rsidRPr="00D36A22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A46596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роз’яснення Державного агентства з енергоефективності та енергозбереження України від 28</w:t>
      </w:r>
      <w:r w:rsidR="00374E39">
        <w:rPr>
          <w:rFonts w:ascii="Times New Roman" w:hAnsi="Times New Roman" w:cs="Times New Roman"/>
          <w:sz w:val="24"/>
          <w:szCs w:val="24"/>
          <w:lang w:val="uk-UA"/>
        </w:rPr>
        <w:t xml:space="preserve"> серпня </w:t>
      </w:r>
      <w:r w:rsidR="00A46596" w:rsidRPr="00D36A22">
        <w:rPr>
          <w:rFonts w:ascii="Times New Roman" w:hAnsi="Times New Roman" w:cs="Times New Roman"/>
          <w:sz w:val="24"/>
          <w:szCs w:val="24"/>
          <w:lang w:val="uk-UA"/>
        </w:rPr>
        <w:t>2018 р. № 118-01/175-18 та від 19</w:t>
      </w:r>
      <w:r w:rsidR="00374E39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A46596" w:rsidRPr="00D36A22">
        <w:rPr>
          <w:rFonts w:ascii="Times New Roman" w:hAnsi="Times New Roman" w:cs="Times New Roman"/>
          <w:sz w:val="24"/>
          <w:szCs w:val="24"/>
          <w:lang w:val="uk-UA"/>
        </w:rPr>
        <w:t>2018 р. № 144-01/17/5-18, лист Національної комісії, що здійсню</w:t>
      </w:r>
      <w:r w:rsidR="00AD09A5" w:rsidRPr="00D36A2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46596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державне регулювання у</w:t>
      </w:r>
      <w:r w:rsidR="008C09C1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 w:rsidRPr="00D36A22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="008C09C1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 w:rsidRPr="00D36A22">
        <w:rPr>
          <w:rFonts w:ascii="Times New Roman" w:hAnsi="Times New Roman" w:cs="Times New Roman"/>
          <w:sz w:val="24"/>
          <w:szCs w:val="24"/>
          <w:lang w:val="uk-UA"/>
        </w:rPr>
        <w:t>енергетики</w:t>
      </w:r>
      <w:r w:rsidR="008C09C1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 w:rsidRPr="00D36A2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>комунальних послуг (НКРЕКП)</w:t>
      </w:r>
      <w:r w:rsidR="008C09C1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>від 05</w:t>
      </w:r>
      <w:r w:rsidR="00374E39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>2018 р.</w:t>
      </w:r>
      <w:r w:rsidR="00374E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№ 8013/17.4/7-18 «Щодо регулювання діяльності з виробництва теплової енергії»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3235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Pr="00D36A22" w:rsidRDefault="00D43348" w:rsidP="00D36A2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Pr="00D36A22" w:rsidRDefault="00D36A22" w:rsidP="00D36A2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070AA" w:rsidRPr="00D36A22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енергію, </w:t>
      </w:r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>для установ та організацій, що фінансуються з державного бюджету</w:t>
      </w:r>
      <w:r w:rsidR="00C45FDB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 w:rsidRPr="00D36A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A1A07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для потреб </w:t>
      </w:r>
      <w:r w:rsidR="00FC5C06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0AA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військового містечка № 1 та військового містечка № 30 у місті Біла Церква, </w:t>
      </w:r>
      <w:r w:rsidR="008A511C" w:rsidRPr="00D36A22">
        <w:rPr>
          <w:rFonts w:ascii="Times New Roman" w:hAnsi="Times New Roman" w:cs="Times New Roman"/>
          <w:sz w:val="24"/>
          <w:szCs w:val="24"/>
          <w:lang w:val="uk-UA"/>
        </w:rPr>
        <w:t>у розмірі:</w:t>
      </w:r>
    </w:p>
    <w:p w:rsidR="00C45FDB" w:rsidRPr="00D36A22" w:rsidRDefault="00DC4D88" w:rsidP="00D36A22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91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123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825123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D36A22">
        <w:rPr>
          <w:rFonts w:ascii="Times New Roman" w:hAnsi="Times New Roman" w:cs="Times New Roman"/>
          <w:sz w:val="24"/>
          <w:szCs w:val="24"/>
          <w:lang w:val="uk-UA"/>
        </w:rPr>
        <w:t>– 1521,33 грн/</w:t>
      </w:r>
      <w:proofErr w:type="spellStart"/>
      <w:r w:rsidR="009D69A5" w:rsidRPr="00D36A22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825123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03378F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числі:</w:t>
      </w:r>
    </w:p>
    <w:p w:rsidR="009D69A5" w:rsidRPr="00D36A22" w:rsidRDefault="00D36A22" w:rsidP="00D36A2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22">
        <w:rPr>
          <w:rFonts w:ascii="Times New Roman" w:hAnsi="Times New Roman" w:cs="Times New Roman"/>
          <w:sz w:val="24"/>
          <w:szCs w:val="24"/>
          <w:lang w:val="uk-UA"/>
        </w:rPr>
        <w:t>-  т</w:t>
      </w:r>
      <w:r w:rsidR="009D69A5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ариф на виробництво </w:t>
      </w:r>
      <w:r w:rsidR="0003378F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– 1514,23 грн/</w:t>
      </w:r>
      <w:proofErr w:type="spellStart"/>
      <w:r w:rsidR="0003378F" w:rsidRPr="00D36A22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03378F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(без ПДВ);</w:t>
      </w:r>
    </w:p>
    <w:p w:rsidR="00A17EC9" w:rsidRPr="00D36A22" w:rsidRDefault="00D36A22" w:rsidP="00D36A2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22">
        <w:rPr>
          <w:rFonts w:ascii="Times New Roman" w:hAnsi="Times New Roman" w:cs="Times New Roman"/>
          <w:sz w:val="24"/>
          <w:szCs w:val="24"/>
          <w:lang w:val="uk-UA"/>
        </w:rPr>
        <w:t>-  т</w:t>
      </w:r>
      <w:r w:rsidR="00A17EC9" w:rsidRPr="00D36A22">
        <w:rPr>
          <w:rFonts w:ascii="Times New Roman" w:hAnsi="Times New Roman" w:cs="Times New Roman"/>
          <w:sz w:val="24"/>
          <w:szCs w:val="24"/>
          <w:lang w:val="uk-UA"/>
        </w:rPr>
        <w:t>ариф на постачання теплової ене</w:t>
      </w:r>
      <w:r w:rsidR="00EA0D2C" w:rsidRPr="00D36A22">
        <w:rPr>
          <w:rFonts w:ascii="Times New Roman" w:hAnsi="Times New Roman" w:cs="Times New Roman"/>
          <w:sz w:val="24"/>
          <w:szCs w:val="24"/>
          <w:lang w:val="uk-UA"/>
        </w:rPr>
        <w:t>ргії – 7,</w:t>
      </w:r>
      <w:r w:rsidR="00825123" w:rsidRPr="00D36A22">
        <w:rPr>
          <w:rFonts w:ascii="Times New Roman" w:hAnsi="Times New Roman" w:cs="Times New Roman"/>
          <w:sz w:val="24"/>
          <w:szCs w:val="24"/>
          <w:lang w:val="uk-UA"/>
        </w:rPr>
        <w:t>10 грн/</w:t>
      </w:r>
      <w:proofErr w:type="spellStart"/>
      <w:r w:rsidR="00825123" w:rsidRPr="00D36A22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825123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(без ПДВ).</w:t>
      </w:r>
    </w:p>
    <w:p w:rsidR="00A17EC9" w:rsidRPr="00D36A22" w:rsidRDefault="00A17EC9" w:rsidP="00D36A2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D36A22" w:rsidRDefault="00D43348" w:rsidP="00D36A22">
      <w:pPr>
        <w:pStyle w:val="a3"/>
        <w:numPr>
          <w:ilvl w:val="0"/>
          <w:numId w:val="4"/>
        </w:num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22">
        <w:rPr>
          <w:rFonts w:ascii="Times New Roman" w:hAnsi="Times New Roman"/>
          <w:sz w:val="24"/>
          <w:szCs w:val="24"/>
          <w:lang w:val="uk-UA"/>
        </w:rPr>
        <w:t>Відділу інформаційних ресурсів та зв’язків з громадськістю Білоцерківської міської ради надати дане рішення для оприлюднення  в засоби масової інформації</w:t>
      </w:r>
      <w:r w:rsidR="005708A9" w:rsidRPr="00D36A22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D36A22" w:rsidRDefault="005708A9" w:rsidP="00D36A22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D36A22" w:rsidRDefault="00D43348" w:rsidP="00D36A22">
      <w:pPr>
        <w:pStyle w:val="a3"/>
        <w:numPr>
          <w:ilvl w:val="0"/>
          <w:numId w:val="4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="008C09C1" w:rsidRPr="00D36A22">
        <w:rPr>
          <w:rFonts w:ascii="Times New Roman" w:hAnsi="Times New Roman" w:cs="Times New Roman"/>
          <w:sz w:val="24"/>
          <w:szCs w:val="24"/>
          <w:lang w:val="uk-UA"/>
        </w:rPr>
        <w:t>Кравця А.В.</w:t>
      </w:r>
    </w:p>
    <w:p w:rsidR="00D43348" w:rsidRPr="00D36A22" w:rsidRDefault="00D43348" w:rsidP="00D36A22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D36A22" w:rsidRDefault="00D43348" w:rsidP="00D36A22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D36A22" w:rsidRDefault="00D43348" w:rsidP="00D36A22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</w:t>
      </w:r>
      <w:r w:rsidR="00D36A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3D6528"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36A22">
        <w:rPr>
          <w:rFonts w:ascii="Times New Roman" w:hAnsi="Times New Roman" w:cs="Times New Roman"/>
          <w:sz w:val="24"/>
          <w:szCs w:val="24"/>
          <w:lang w:val="uk-UA"/>
        </w:rPr>
        <w:t xml:space="preserve">      Г. Дикий</w:t>
      </w:r>
    </w:p>
    <w:sectPr w:rsidR="00D43348" w:rsidRPr="00D36A22" w:rsidSect="00D36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1522C8"/>
    <w:rsid w:val="00153FB4"/>
    <w:rsid w:val="002A1A07"/>
    <w:rsid w:val="00345F9C"/>
    <w:rsid w:val="00374E39"/>
    <w:rsid w:val="003D6528"/>
    <w:rsid w:val="00470EEC"/>
    <w:rsid w:val="005708A9"/>
    <w:rsid w:val="005F4B11"/>
    <w:rsid w:val="006F60AC"/>
    <w:rsid w:val="007C693F"/>
    <w:rsid w:val="007E29FB"/>
    <w:rsid w:val="00825123"/>
    <w:rsid w:val="008A511C"/>
    <w:rsid w:val="008C09C1"/>
    <w:rsid w:val="009D69A5"/>
    <w:rsid w:val="00A17EC9"/>
    <w:rsid w:val="00A46596"/>
    <w:rsid w:val="00AD09A5"/>
    <w:rsid w:val="00B739F7"/>
    <w:rsid w:val="00B93235"/>
    <w:rsid w:val="00B94A9E"/>
    <w:rsid w:val="00C070AA"/>
    <w:rsid w:val="00C45FDB"/>
    <w:rsid w:val="00CA34CC"/>
    <w:rsid w:val="00D36A22"/>
    <w:rsid w:val="00D43348"/>
    <w:rsid w:val="00DC4D88"/>
    <w:rsid w:val="00DE1ECF"/>
    <w:rsid w:val="00EA0D2C"/>
    <w:rsid w:val="00ED3431"/>
    <w:rsid w:val="00F83241"/>
    <w:rsid w:val="00F90A4A"/>
    <w:rsid w:val="00FB1872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2018-11-26T14:04:00Z</cp:lastPrinted>
  <dcterms:created xsi:type="dcterms:W3CDTF">2018-12-04T08:52:00Z</dcterms:created>
  <dcterms:modified xsi:type="dcterms:W3CDTF">2018-12-04T08:54:00Z</dcterms:modified>
</cp:coreProperties>
</file>