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1" w:rsidRDefault="00052771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052771" w:rsidRDefault="00052771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052771" w:rsidRDefault="00052771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052771" w:rsidRDefault="00052771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052771" w:rsidRDefault="00052771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052771" w:rsidRDefault="00052771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052771" w:rsidRDefault="00052771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6D5A74" w:rsidRDefault="006D5A74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6D5A74" w:rsidRDefault="006D5A74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6D5A74" w:rsidRDefault="006D5A74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6D5A74" w:rsidRDefault="006D5A74" w:rsidP="004162E6">
      <w:pPr>
        <w:spacing w:after="0" w:line="240" w:lineRule="auto"/>
        <w:ind w:right="2976"/>
        <w:rPr>
          <w:rFonts w:ascii="Times New Roman" w:eastAsia="Calibri" w:hAnsi="Times New Roman" w:cs="Times New Roman"/>
          <w:sz w:val="24"/>
          <w:lang w:val="uk-UA"/>
        </w:rPr>
      </w:pPr>
    </w:p>
    <w:p w:rsidR="004162E6" w:rsidRPr="00E13251" w:rsidRDefault="004162E6" w:rsidP="00BD4938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Cs/>
          <w:sz w:val="24"/>
          <w:lang w:val="uk-UA"/>
        </w:rPr>
      </w:pPr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Про внесення змін </w:t>
      </w:r>
      <w:r w:rsidR="00E13251" w:rsidRPr="00E13251">
        <w:rPr>
          <w:rFonts w:ascii="Times New Roman" w:hAnsi="Times New Roman" w:cs="Times New Roman"/>
          <w:sz w:val="24"/>
          <w:szCs w:val="24"/>
          <w:lang w:val="uk-UA"/>
        </w:rPr>
        <w:t xml:space="preserve">в додаток 2 до рішення виконавчого комітету Білоцерківської міської ради від 09 жовтня 2018 року № 548 «Про </w:t>
      </w:r>
      <w:r w:rsidR="00E13251" w:rsidRPr="00E13251">
        <w:rPr>
          <w:rFonts w:ascii="Times New Roman" w:eastAsia="Calibri" w:hAnsi="Times New Roman" w:cs="Times New Roman"/>
          <w:sz w:val="24"/>
          <w:lang w:val="uk-UA"/>
        </w:rPr>
        <w:t xml:space="preserve">внесення змін в додаток 2  </w:t>
      </w:r>
      <w:r w:rsidR="00E13251" w:rsidRPr="00E13251">
        <w:rPr>
          <w:rFonts w:ascii="Times New Roman" w:eastAsia="Calibri" w:hAnsi="Times New Roman" w:cs="Times New Roman"/>
          <w:bCs/>
          <w:sz w:val="24"/>
          <w:lang w:val="uk-UA"/>
        </w:rPr>
        <w:t>до рішення виконавчого комітету місько</w:t>
      </w:r>
      <w:r w:rsidR="00E13251" w:rsidRPr="00E13251">
        <w:rPr>
          <w:rFonts w:ascii="Times New Roman" w:eastAsia="Calibri" w:hAnsi="Times New Roman" w:cs="Times New Roman"/>
          <w:sz w:val="24"/>
          <w:lang w:val="uk-UA"/>
        </w:rPr>
        <w:t>ї ради від 23 січня 2018 року №</w:t>
      </w:r>
      <w:r w:rsidR="00E13251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E13251" w:rsidRPr="00E13251">
        <w:rPr>
          <w:rFonts w:ascii="Times New Roman" w:eastAsia="Calibri" w:hAnsi="Times New Roman" w:cs="Times New Roman"/>
          <w:sz w:val="24"/>
          <w:lang w:val="uk-UA"/>
        </w:rPr>
        <w:t>46 «Про комісію з питань техногенно-екологічної безпеки і надзвичайних ситуацій виконавчого комітету Білоцерківської міської ради»</w:t>
      </w:r>
      <w:r w:rsidRPr="00E13251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Pr="00E13251">
        <w:rPr>
          <w:rFonts w:ascii="Times New Roman" w:eastAsia="Calibri" w:hAnsi="Times New Roman" w:cs="Times New Roman"/>
          <w:bCs/>
          <w:sz w:val="24"/>
          <w:lang w:val="uk-UA"/>
        </w:rPr>
        <w:t>шляхом викладення його в новій редакції</w:t>
      </w:r>
    </w:p>
    <w:p w:rsidR="004162E6" w:rsidRDefault="004162E6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953E99" w:rsidRDefault="00953E99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953E99" w:rsidRPr="004162E6" w:rsidRDefault="00953E99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4162E6" w:rsidRPr="00C30978" w:rsidRDefault="004162E6" w:rsidP="00BD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>Розглянувши подання управління з питань надзвичайних ситуацій та цивільного захисту населення Біл</w:t>
      </w:r>
      <w:r w:rsidR="00596C49"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оцерківської міської ради </w:t>
      </w:r>
      <w:r w:rsidR="00C30978"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>від 04</w:t>
      </w:r>
      <w:r w:rsidR="00E13251"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грудня 2018 року №01-08</w:t>
      </w:r>
      <w:r w:rsidR="00C30978"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 w:rsidR="00C30978" w:rsidRPr="00C30978">
        <w:rPr>
          <w:rFonts w:ascii="Times New Roman" w:hAnsi="Times New Roman" w:cs="Times New Roman"/>
          <w:sz w:val="24"/>
          <w:szCs w:val="24"/>
          <w:lang w:val="uk-UA"/>
        </w:rPr>
        <w:t>452</w:t>
      </w:r>
      <w:r w:rsidR="00C30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0978" w:rsidRPr="00C30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ст. 40 Закону України „Про місце</w:t>
      </w:r>
      <w:r w:rsidR="00807790"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 самоврядування в Україні”, </w:t>
      </w:r>
      <w:r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>в зв’язку із зміною посад та посадових осіб, виконавчий комітет міської ради вирішив:</w:t>
      </w:r>
    </w:p>
    <w:p w:rsidR="004162E6" w:rsidRPr="00C30978" w:rsidRDefault="004162E6" w:rsidP="00BD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>1. Внести зміни в</w:t>
      </w:r>
      <w:r w:rsidR="00E13251" w:rsidRPr="00C30978">
        <w:rPr>
          <w:rFonts w:ascii="Times New Roman" w:hAnsi="Times New Roman" w:cs="Times New Roman"/>
          <w:sz w:val="24"/>
          <w:szCs w:val="24"/>
          <w:lang w:val="uk-UA"/>
        </w:rPr>
        <w:t xml:space="preserve">  додаток 2 до рішення виконавчого комітету Білоцерківської міської ради від 09 жовтня 2018 року № 548 «Про </w:t>
      </w:r>
      <w:r w:rsidR="00E13251"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внесення змін в додаток 2 </w:t>
      </w:r>
      <w:r w:rsidR="00E13251" w:rsidRPr="00C3097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 рішення виконавчого комітету місько</w:t>
      </w:r>
      <w:r w:rsidR="00E13251"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>ї ради від 23 січня 2018 року №46 «Про комісію з питань техногенно-екологічної безпеки і надзвичайних ситуацій виконавчого комітету Білоцерківської міської ради</w:t>
      </w:r>
      <w:r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шляхом викладення його в новій редакції (згідно з додатком). </w:t>
      </w:r>
    </w:p>
    <w:p w:rsidR="004162E6" w:rsidRPr="00C30978" w:rsidRDefault="004162E6" w:rsidP="00BD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Контроль за виконанням рішення </w:t>
      </w:r>
      <w:r w:rsidR="006D5A74"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>покласти на міського голову</w:t>
      </w:r>
      <w:r w:rsidRPr="00C3097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62E6" w:rsidRPr="004162E6" w:rsidRDefault="004162E6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4162E6" w:rsidRPr="004162E6" w:rsidRDefault="004162E6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4162E6" w:rsidRPr="004162E6" w:rsidRDefault="004162E6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Міський  голова                                                                Г. </w:t>
      </w:r>
      <w:r w:rsidR="00706A20" w:rsidRPr="006D5A74">
        <w:rPr>
          <w:rFonts w:ascii="Times New Roman" w:eastAsia="Calibri" w:hAnsi="Times New Roman" w:cs="Times New Roman"/>
          <w:sz w:val="24"/>
        </w:rPr>
        <w:t xml:space="preserve"> </w:t>
      </w:r>
      <w:r w:rsidRPr="004162E6">
        <w:rPr>
          <w:rFonts w:ascii="Times New Roman" w:eastAsia="Calibri" w:hAnsi="Times New Roman" w:cs="Times New Roman"/>
          <w:sz w:val="24"/>
          <w:lang w:val="uk-UA"/>
        </w:rPr>
        <w:t>Дикий</w:t>
      </w:r>
    </w:p>
    <w:p w:rsidR="0000300D" w:rsidRPr="006D5A74" w:rsidRDefault="004162E6" w:rsidP="000030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162E6">
        <w:rPr>
          <w:rFonts w:ascii="Times New Roman" w:eastAsia="Calibri" w:hAnsi="Times New Roman" w:cs="Times New Roman"/>
          <w:sz w:val="24"/>
          <w:lang w:val="uk-UA"/>
        </w:rPr>
        <w:br w:type="page"/>
      </w:r>
    </w:p>
    <w:p w:rsidR="004162E6" w:rsidRPr="00D2018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Додаток  </w:t>
      </w:r>
      <w:r w:rsidR="0000300D" w:rsidRPr="00D2018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до рішення виконавчого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комітету   міської ради</w:t>
      </w:r>
    </w:p>
    <w:p w:rsid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від ___________№ ______</w:t>
      </w:r>
    </w:p>
    <w:p w:rsidR="00804F03" w:rsidRPr="004162E6" w:rsidRDefault="00804F03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804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СКЛАД</w:t>
      </w:r>
    </w:p>
    <w:p w:rsidR="004162E6" w:rsidRPr="004162E6" w:rsidRDefault="004162E6" w:rsidP="0080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комісії</w:t>
      </w:r>
      <w:r w:rsidRPr="004162E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Білоцерківської міської ради</w:t>
      </w: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 питань техногенно-екологічної безпеки і надзвичайних ситуацій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1.   Міський голова, голова комісії.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2.  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Заступник міського голови, перший заступник голови комісії.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162E6" w:rsidRPr="004162E6" w:rsidRDefault="004162E6" w:rsidP="00953E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Начальник управління з питань надзвичайних ситуацій та цивільного захисту населення   </w:t>
      </w:r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Білоцерківської міської ради,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заступник голови комісії.</w:t>
      </w:r>
    </w:p>
    <w:p w:rsidR="004162E6" w:rsidRPr="004162E6" w:rsidRDefault="004162E6" w:rsidP="00596C49">
      <w:pPr>
        <w:keepNext/>
        <w:spacing w:before="240" w:after="60" w:line="240" w:lineRule="auto"/>
        <w:ind w:left="360" w:hanging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4.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Провідний спеціаліст управління з питань надзвичайних ситуацій та цивільного захисту населення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Білоцерківської міської ради,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секретар комісії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4162E6" w:rsidRPr="004162E6" w:rsidRDefault="004162E6" w:rsidP="00596C49">
      <w:pPr>
        <w:keepNext/>
        <w:spacing w:before="240" w:after="60" w:line="240" w:lineRule="auto"/>
        <w:ind w:left="360" w:hanging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 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Директор департаменту житлово-комунального господарства Білоцерківської міської ради.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6. Начальник управління економіки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Білоцерківської міської ради.</w:t>
      </w:r>
    </w:p>
    <w:p w:rsidR="004162E6" w:rsidRPr="004162E6" w:rsidRDefault="00596C49" w:rsidP="00953E99">
      <w:pPr>
        <w:keepNext/>
        <w:spacing w:before="240" w:after="60" w:line="240" w:lineRule="auto"/>
        <w:ind w:left="360" w:hanging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7. </w:t>
      </w:r>
      <w:r w:rsidR="00953E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162E6"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Директор комунального підприємства Білоцерківської міської ради «Білоцерківтепломережа». 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</w:t>
      </w:r>
      <w:r w:rsidR="0059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з питань надзвичайних ситуацій та цивільного захисту населення Білоцерківської міської ради. 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9.  Начальник управління містобудування та архітектури Білоцерківської міської ради.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Начальник управління освіти і науки Білоцерківської міської ради.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Начальник управління охорони здоров’я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Білоцерківської міської ради.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12.Начальник відділу з питань торгово-побутового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обслуговування населення та громадського харчування Білоцерківської міської ради.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13. Начальник відділу капітального будівництва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Білоцерківської міської ради.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Начальник відділу інформаційних ресурсів та зв’язків з громадськістю Білоцерківської міської ради</w:t>
      </w:r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Начальник відділу транспорту та зв’язку Білоцерківської міської ради</w:t>
      </w:r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16. Завідувач Білоцерківського міського відділу лабораторних досліджень Державн</w:t>
      </w:r>
      <w:r w:rsidR="00953E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ої установи «КОЛЦ МОЗ України»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17.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Білоцерківського РВ ГУ Д</w:t>
      </w:r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СНС України у Київській області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4BED" w:rsidRDefault="00C04BED" w:rsidP="006D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5A74" w:rsidRDefault="006D5A74" w:rsidP="006D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 Начальник управління ГУ </w:t>
      </w:r>
      <w:proofErr w:type="spellStart"/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Київській </w:t>
      </w:r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області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згодою)</w:t>
      </w:r>
    </w:p>
    <w:p w:rsidR="004162E6" w:rsidRPr="004162E6" w:rsidRDefault="004162E6" w:rsidP="00596C49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 Директор Білоцерківського районного підрозділу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r w:rsidR="00596C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</w:t>
      </w:r>
      <w:r w:rsidR="00953E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АТ «</w:t>
      </w:r>
      <w:proofErr w:type="spellStart"/>
      <w:r w:rsidR="00953E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Київобленерго</w:t>
      </w:r>
      <w:proofErr w:type="spellEnd"/>
      <w:r w:rsidR="00953E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20.</w:t>
      </w:r>
      <w:r w:rsidRPr="004162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</w:t>
      </w:r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метеостанції міста Біла Церква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згодою).</w:t>
      </w:r>
    </w:p>
    <w:p w:rsidR="00953E99" w:rsidRPr="004162E6" w:rsidRDefault="00953E99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596C49" w:rsidRDefault="004162E6" w:rsidP="00953E99">
      <w:pPr>
        <w:keepNext/>
        <w:spacing w:after="0" w:line="240" w:lineRule="auto"/>
        <w:ind w:left="357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21.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Білоцерківського відділу поліції  ГУ НП </w:t>
      </w:r>
      <w:r w:rsidR="00953E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України у Київській області</w:t>
      </w:r>
    </w:p>
    <w:p w:rsidR="004162E6" w:rsidRPr="004162E6" w:rsidRDefault="00596C49" w:rsidP="00953E99">
      <w:pPr>
        <w:keepNext/>
        <w:spacing w:after="0" w:line="240" w:lineRule="auto"/>
        <w:ind w:left="357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</w:t>
      </w:r>
      <w:r w:rsidR="004162E6"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Директо</w:t>
      </w:r>
      <w:bookmarkStart w:id="0" w:name="_GoBack"/>
      <w:bookmarkEnd w:id="0"/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 ТОВ «</w:t>
      </w:r>
      <w:proofErr w:type="spellStart"/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Білоцерківвода</w:t>
      </w:r>
      <w:proofErr w:type="spellEnd"/>
      <w:r w:rsidR="00953E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згодою).</w:t>
      </w:r>
    </w:p>
    <w:p w:rsidR="004162E6" w:rsidRPr="004162E6" w:rsidRDefault="004162E6" w:rsidP="00596C49">
      <w:pPr>
        <w:keepNext/>
        <w:spacing w:before="240" w:after="60" w:line="240" w:lineRule="auto"/>
        <w:ind w:left="360" w:hanging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Начальник Білоцерківсько</w:t>
      </w:r>
      <w:r w:rsidR="00DA35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4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відділення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ПАТ </w:t>
      </w:r>
      <w:r w:rsidR="004F5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proofErr w:type="spellStart"/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Київоблгаз</w:t>
      </w:r>
      <w:proofErr w:type="spellEnd"/>
      <w:r w:rsidR="004F5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="00953E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077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24. Командир батальйону патрульн</w:t>
      </w:r>
      <w:r w:rsidR="00596C49" w:rsidRPr="008077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ої поліції у місті Біла Церква у</w:t>
      </w:r>
      <w:r w:rsidRPr="008077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правління патрульної поліції у Київській області Департаменту патрульної поліції Національної поліції України</w:t>
      </w:r>
      <w:r w:rsidR="00953E9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8077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(за згодою).</w:t>
      </w:r>
    </w:p>
    <w:p w:rsidR="00C07EEA" w:rsidRPr="00807790" w:rsidRDefault="00C07EEA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07EEA" w:rsidRPr="00C07EEA" w:rsidRDefault="00C07EEA" w:rsidP="00C07EE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7EE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25. Директор комунального підприємства </w:t>
      </w:r>
      <w:r w:rsidRPr="00C0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Білоцерківської міської ради «Муніципальна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варта».</w:t>
      </w:r>
    </w:p>
    <w:p w:rsidR="004162E6" w:rsidRPr="00807790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Керуючий справами виконавчого 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комітету міської ради                                                                    С. Постівий </w:t>
      </w:r>
    </w:p>
    <w:sectPr w:rsidR="004162E6" w:rsidRPr="004162E6" w:rsidSect="00953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6"/>
    <w:rsid w:val="0000300D"/>
    <w:rsid w:val="00052771"/>
    <w:rsid w:val="00081E83"/>
    <w:rsid w:val="002F312B"/>
    <w:rsid w:val="004162E6"/>
    <w:rsid w:val="004F5BE5"/>
    <w:rsid w:val="00596C49"/>
    <w:rsid w:val="006D5A74"/>
    <w:rsid w:val="00706A20"/>
    <w:rsid w:val="00804F03"/>
    <w:rsid w:val="00807790"/>
    <w:rsid w:val="008D498B"/>
    <w:rsid w:val="00953E99"/>
    <w:rsid w:val="009555AC"/>
    <w:rsid w:val="009E4D31"/>
    <w:rsid w:val="00AD3834"/>
    <w:rsid w:val="00AE7AD0"/>
    <w:rsid w:val="00B803BD"/>
    <w:rsid w:val="00BD4938"/>
    <w:rsid w:val="00BD6A01"/>
    <w:rsid w:val="00C04BED"/>
    <w:rsid w:val="00C07EEA"/>
    <w:rsid w:val="00C30978"/>
    <w:rsid w:val="00D20186"/>
    <w:rsid w:val="00DA35D1"/>
    <w:rsid w:val="00DD66B8"/>
    <w:rsid w:val="00DF7A6D"/>
    <w:rsid w:val="00E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D2AF-03AA-4A2C-A67B-A9DCAD38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0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7">
    <w:name w:val="heading 7"/>
    <w:basedOn w:val="a"/>
    <w:next w:val="a"/>
    <w:link w:val="70"/>
    <w:unhideWhenUsed/>
    <w:qFormat/>
    <w:rsid w:val="000030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00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rsid w:val="000030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03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6970-7DED-405E-8723-C2A263BB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2805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БЦ09</cp:lastModifiedBy>
  <cp:revision>2</cp:revision>
  <cp:lastPrinted>2018-12-04T09:03:00Z</cp:lastPrinted>
  <dcterms:created xsi:type="dcterms:W3CDTF">2018-12-05T12:32:00Z</dcterms:created>
  <dcterms:modified xsi:type="dcterms:W3CDTF">2018-12-05T12:32:00Z</dcterms:modified>
</cp:coreProperties>
</file>