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24" w:rsidRDefault="00506F24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06F24" w:rsidRDefault="00506F24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61DA" w:rsidRDefault="006561D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61DA" w:rsidRDefault="006561D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61DA" w:rsidRDefault="006561D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61DA" w:rsidRDefault="006561D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61DA" w:rsidRDefault="006561D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61DA" w:rsidRDefault="006561D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61DA" w:rsidRDefault="006561D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61DA" w:rsidRDefault="006561D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61DA" w:rsidRDefault="006561D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561DA" w:rsidRDefault="006561DA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62AC" w:rsidRDefault="006F66B6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F66B6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утримання автомобільних </w:t>
      </w:r>
      <w:r w:rsidR="00506F24">
        <w:rPr>
          <w:rFonts w:ascii="Times New Roman" w:hAnsi="Times New Roman" w:cs="Times New Roman"/>
          <w:sz w:val="24"/>
          <w:szCs w:val="24"/>
          <w:lang w:val="uk-UA"/>
        </w:rPr>
        <w:t>доріг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міста</w:t>
      </w:r>
    </w:p>
    <w:p w:rsidR="006F66B6" w:rsidRDefault="006F66B6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зимових умовах 201</w:t>
      </w:r>
      <w:r w:rsidR="00287E0C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287E0C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506F24">
        <w:rPr>
          <w:rFonts w:ascii="Times New Roman" w:hAnsi="Times New Roman" w:cs="Times New Roman"/>
          <w:sz w:val="24"/>
          <w:szCs w:val="24"/>
          <w:lang w:val="uk-UA"/>
        </w:rPr>
        <w:t>оків</w:t>
      </w:r>
    </w:p>
    <w:p w:rsidR="006F66B6" w:rsidRDefault="006F66B6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F66B6" w:rsidRDefault="006F66B6" w:rsidP="006F66B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51539" w:rsidRDefault="006F66B6" w:rsidP="001C3D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</w:t>
      </w:r>
      <w:r w:rsidR="00423B04" w:rsidRPr="00423B04">
        <w:rPr>
          <w:rFonts w:ascii="Times New Roman" w:hAnsi="Times New Roman"/>
          <w:sz w:val="24"/>
          <w:szCs w:val="24"/>
          <w:lang w:val="uk-UA"/>
        </w:rPr>
        <w:t xml:space="preserve"> департаменту житлово-комунального господарства Білоцерківської міської ради від </w:t>
      </w:r>
      <w:r w:rsidR="00506F24" w:rsidRPr="00506F24">
        <w:rPr>
          <w:rFonts w:ascii="Times New Roman" w:hAnsi="Times New Roman"/>
          <w:sz w:val="24"/>
          <w:szCs w:val="24"/>
          <w:lang w:val="uk-UA"/>
        </w:rPr>
        <w:t>08</w:t>
      </w:r>
      <w:r w:rsidR="009E5EC2" w:rsidRPr="00506F24">
        <w:rPr>
          <w:rFonts w:ascii="Times New Roman" w:hAnsi="Times New Roman"/>
          <w:sz w:val="24"/>
          <w:szCs w:val="24"/>
          <w:lang w:val="uk-UA"/>
        </w:rPr>
        <w:t xml:space="preserve"> жовтня </w:t>
      </w:r>
      <w:r w:rsidR="00423B04" w:rsidRPr="00506F24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506F24" w:rsidRPr="00506F24">
        <w:rPr>
          <w:rFonts w:ascii="Times New Roman" w:hAnsi="Times New Roman"/>
          <w:sz w:val="24"/>
          <w:szCs w:val="24"/>
          <w:lang w:val="uk-UA"/>
        </w:rPr>
        <w:t>8</w:t>
      </w:r>
      <w:r w:rsidR="00423B04" w:rsidRPr="00506F24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506F24" w:rsidRPr="00506F24">
        <w:rPr>
          <w:rFonts w:ascii="Times New Roman" w:hAnsi="Times New Roman"/>
          <w:sz w:val="24"/>
          <w:szCs w:val="24"/>
          <w:lang w:val="uk-UA"/>
        </w:rPr>
        <w:t>2062</w:t>
      </w:r>
      <w:r w:rsidR="00423B04" w:rsidRPr="00423B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23B04">
        <w:rPr>
          <w:rFonts w:ascii="Times New Roman" w:hAnsi="Times New Roman"/>
          <w:sz w:val="24"/>
          <w:szCs w:val="24"/>
          <w:lang w:val="uk-UA"/>
        </w:rPr>
        <w:t xml:space="preserve">враховуючи погодження керівників підприємств, </w:t>
      </w:r>
      <w:r w:rsidR="005B169B">
        <w:rPr>
          <w:rFonts w:ascii="Times New Roman" w:hAnsi="Times New Roman"/>
          <w:sz w:val="24"/>
          <w:szCs w:val="24"/>
          <w:lang w:val="uk-UA"/>
        </w:rPr>
        <w:t xml:space="preserve">установ, </w:t>
      </w:r>
      <w:r w:rsidR="00423B04">
        <w:rPr>
          <w:rFonts w:ascii="Times New Roman" w:hAnsi="Times New Roman"/>
          <w:sz w:val="24"/>
          <w:szCs w:val="24"/>
          <w:lang w:val="uk-UA"/>
        </w:rPr>
        <w:t>організацій міста</w:t>
      </w:r>
      <w:r w:rsidR="005B169B">
        <w:rPr>
          <w:rFonts w:ascii="Times New Roman" w:hAnsi="Times New Roman"/>
          <w:sz w:val="24"/>
          <w:szCs w:val="24"/>
          <w:lang w:val="uk-UA"/>
        </w:rPr>
        <w:t xml:space="preserve"> Біла Церква</w:t>
      </w:r>
      <w:r w:rsidR="00423B04">
        <w:rPr>
          <w:rFonts w:ascii="Times New Roman" w:hAnsi="Times New Roman"/>
          <w:sz w:val="24"/>
          <w:szCs w:val="24"/>
          <w:lang w:val="uk-UA"/>
        </w:rPr>
        <w:t xml:space="preserve">, відповідно до пп.5 ч.2 ст.10 Закону України «Про благоустрій населених пунктів», ст.6 Закону України «Про дорожній рух», </w:t>
      </w:r>
      <w:r w:rsidR="00250D52">
        <w:rPr>
          <w:rFonts w:ascii="Times New Roman" w:hAnsi="Times New Roman"/>
          <w:sz w:val="24"/>
          <w:szCs w:val="24"/>
          <w:lang w:val="uk-UA"/>
        </w:rPr>
        <w:t>пп.1 п. «а» ст, 30 Закону України «Про місцеве самоврядування в Україні»,</w:t>
      </w:r>
      <w:r w:rsidR="00423B0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23B04" w:rsidRPr="00423B04">
        <w:rPr>
          <w:rFonts w:ascii="Times New Roman" w:hAnsi="Times New Roman"/>
          <w:sz w:val="24"/>
          <w:szCs w:val="24"/>
          <w:lang w:val="uk-UA"/>
        </w:rPr>
        <w:t>з метою</w:t>
      </w:r>
      <w:r w:rsidR="00423B04">
        <w:rPr>
          <w:rFonts w:ascii="Times New Roman" w:hAnsi="Times New Roman"/>
          <w:sz w:val="24"/>
          <w:szCs w:val="24"/>
          <w:lang w:val="uk-UA"/>
        </w:rPr>
        <w:t xml:space="preserve"> забезпечення належного утримання автомобільних доріг, вулиць,  шляхів міста в зимових умовах 201</w:t>
      </w:r>
      <w:r w:rsidR="00506F24">
        <w:rPr>
          <w:rFonts w:ascii="Times New Roman" w:hAnsi="Times New Roman"/>
          <w:sz w:val="24"/>
          <w:szCs w:val="24"/>
          <w:lang w:val="uk-UA"/>
        </w:rPr>
        <w:t>8</w:t>
      </w:r>
      <w:r w:rsidR="00423B04">
        <w:rPr>
          <w:rFonts w:ascii="Times New Roman" w:hAnsi="Times New Roman"/>
          <w:sz w:val="24"/>
          <w:szCs w:val="24"/>
          <w:lang w:val="uk-UA"/>
        </w:rPr>
        <w:t>-201</w:t>
      </w:r>
      <w:r w:rsidR="00506F24">
        <w:rPr>
          <w:rFonts w:ascii="Times New Roman" w:hAnsi="Times New Roman"/>
          <w:sz w:val="24"/>
          <w:szCs w:val="24"/>
          <w:lang w:val="uk-UA"/>
        </w:rPr>
        <w:t>9</w:t>
      </w:r>
      <w:r w:rsidR="00423B04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506F24">
        <w:rPr>
          <w:rFonts w:ascii="Times New Roman" w:hAnsi="Times New Roman"/>
          <w:sz w:val="24"/>
          <w:szCs w:val="24"/>
          <w:lang w:val="uk-UA"/>
        </w:rPr>
        <w:t>оків</w:t>
      </w:r>
      <w:r w:rsidR="00423B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51539" w:rsidRPr="00B51539">
        <w:rPr>
          <w:rFonts w:ascii="Times New Roman" w:hAnsi="Times New Roman"/>
          <w:sz w:val="24"/>
          <w:szCs w:val="24"/>
          <w:lang w:val="uk-UA"/>
        </w:rPr>
        <w:t>виконавчий комітет міської ради вирішив:</w:t>
      </w:r>
    </w:p>
    <w:p w:rsidR="00B51539" w:rsidRPr="00B51539" w:rsidRDefault="00B51539" w:rsidP="00B5153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506F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Перелік </w:t>
      </w:r>
      <w:r w:rsidR="00506F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підприємств,</w:t>
      </w:r>
      <w:r w:rsidR="005B169B">
        <w:rPr>
          <w:rFonts w:ascii="Times New Roman" w:hAnsi="Times New Roman"/>
          <w:sz w:val="24"/>
          <w:szCs w:val="24"/>
          <w:lang w:val="uk-UA"/>
        </w:rPr>
        <w:t xml:space="preserve"> установ,</w:t>
      </w:r>
      <w:r>
        <w:rPr>
          <w:rFonts w:ascii="Times New Roman" w:hAnsi="Times New Roman"/>
          <w:sz w:val="24"/>
          <w:szCs w:val="24"/>
          <w:lang w:val="uk-UA"/>
        </w:rPr>
        <w:t xml:space="preserve"> організацій </w:t>
      </w:r>
      <w:r w:rsidR="00506F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для</w:t>
      </w:r>
      <w:r w:rsidR="00506F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5C3A">
        <w:rPr>
          <w:rFonts w:ascii="Times New Roman" w:hAnsi="Times New Roman"/>
          <w:sz w:val="24"/>
          <w:szCs w:val="24"/>
          <w:lang w:val="uk-UA"/>
        </w:rPr>
        <w:t xml:space="preserve">їх </w:t>
      </w:r>
      <w:r w:rsidR="00506F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залучення </w:t>
      </w:r>
      <w:r w:rsidR="00506F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(за згодою) </w:t>
      </w:r>
      <w:r w:rsidR="00506F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 робіт </w:t>
      </w:r>
      <w:r w:rsidR="00382C1E">
        <w:rPr>
          <w:rFonts w:ascii="Times New Roman" w:hAnsi="Times New Roman"/>
          <w:sz w:val="24"/>
          <w:szCs w:val="24"/>
          <w:lang w:val="uk-UA"/>
        </w:rPr>
        <w:t xml:space="preserve">по очищенню автомобільних </w:t>
      </w:r>
      <w:r w:rsidR="00506F24">
        <w:rPr>
          <w:rFonts w:ascii="Times New Roman" w:hAnsi="Times New Roman"/>
          <w:sz w:val="24"/>
          <w:szCs w:val="24"/>
          <w:lang w:val="uk-UA"/>
        </w:rPr>
        <w:t>доріг</w:t>
      </w:r>
      <w:r w:rsidR="00382C1E">
        <w:rPr>
          <w:rFonts w:ascii="Times New Roman" w:hAnsi="Times New Roman"/>
          <w:sz w:val="24"/>
          <w:szCs w:val="24"/>
          <w:lang w:val="uk-UA"/>
        </w:rPr>
        <w:t xml:space="preserve"> міста </w:t>
      </w:r>
      <w:r w:rsidR="005B169B">
        <w:rPr>
          <w:rFonts w:ascii="Times New Roman" w:hAnsi="Times New Roman"/>
          <w:sz w:val="24"/>
          <w:szCs w:val="24"/>
          <w:lang w:val="uk-UA"/>
        </w:rPr>
        <w:t xml:space="preserve">Біла Церква </w:t>
      </w:r>
      <w:r w:rsidR="00382C1E">
        <w:rPr>
          <w:rFonts w:ascii="Times New Roman" w:hAnsi="Times New Roman"/>
          <w:sz w:val="24"/>
          <w:szCs w:val="24"/>
          <w:lang w:val="uk-UA"/>
        </w:rPr>
        <w:t xml:space="preserve">від снігу в зимових  умовах </w:t>
      </w:r>
      <w:r w:rsidR="00382C1E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287E0C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82C1E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287E0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82C1E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506F24">
        <w:rPr>
          <w:rFonts w:ascii="Times New Roman" w:hAnsi="Times New Roman" w:cs="Times New Roman"/>
          <w:sz w:val="24"/>
          <w:szCs w:val="24"/>
          <w:lang w:val="uk-UA"/>
        </w:rPr>
        <w:t xml:space="preserve">оків </w:t>
      </w:r>
      <w:r w:rsidR="00382C1E">
        <w:rPr>
          <w:rFonts w:ascii="Times New Roman" w:hAnsi="Times New Roman" w:cs="Times New Roman"/>
          <w:sz w:val="24"/>
          <w:szCs w:val="24"/>
          <w:lang w:val="uk-UA"/>
        </w:rPr>
        <w:t xml:space="preserve"> згідно додатку.</w:t>
      </w:r>
    </w:p>
    <w:p w:rsidR="006F66B6" w:rsidRDefault="00B51539" w:rsidP="00B5153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="00287E0C">
        <w:rPr>
          <w:rFonts w:ascii="Times New Roman" w:hAnsi="Times New Roman" w:cs="Times New Roman"/>
          <w:sz w:val="24"/>
          <w:szCs w:val="24"/>
          <w:lang w:val="uk-UA"/>
        </w:rPr>
        <w:t>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Товариства з обмеженою відповідальністю «Білоцерківське шляхово-експлуатаційне управління»</w:t>
      </w:r>
      <w:r w:rsidR="00E54ADB" w:rsidRPr="00E54A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4ADB">
        <w:rPr>
          <w:rFonts w:ascii="Times New Roman" w:hAnsi="Times New Roman" w:cs="Times New Roman"/>
          <w:sz w:val="24"/>
          <w:szCs w:val="24"/>
          <w:lang w:val="uk-UA"/>
        </w:rPr>
        <w:t>(за згодою)</w:t>
      </w:r>
      <w:r w:rsidR="00287E0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06F24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підприємств Білоцерківської міської ради  житлово-експлуатаційних контор №№ </w:t>
      </w:r>
      <w:r w:rsidR="00287E0C">
        <w:rPr>
          <w:rFonts w:ascii="Times New Roman" w:hAnsi="Times New Roman" w:cs="Times New Roman"/>
          <w:sz w:val="24"/>
          <w:szCs w:val="24"/>
          <w:lang w:val="uk-UA"/>
        </w:rPr>
        <w:t>1,</w:t>
      </w:r>
      <w:r w:rsidR="00506F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E0C">
        <w:rPr>
          <w:rFonts w:ascii="Times New Roman" w:hAnsi="Times New Roman" w:cs="Times New Roman"/>
          <w:sz w:val="24"/>
          <w:szCs w:val="24"/>
          <w:lang w:val="uk-UA"/>
        </w:rPr>
        <w:t>6,</w:t>
      </w:r>
      <w:r w:rsidR="00506F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E0C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підготовку техніки та прибирального інвентаря до роботи в зимових умовах, підготувати необхідну кількість соляно-піщаної суміші та забезпечити виконання робіт по ліквідації снігових заметів.</w:t>
      </w:r>
    </w:p>
    <w:p w:rsidR="00382C1E" w:rsidRDefault="00382C1E" w:rsidP="00382C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житлово-комунального господарства Білоцерківської міської ради визначити місця вивозу снігу,  забезпечити координацію роботи підприємств, організацій по очищенню автомобільних </w:t>
      </w:r>
      <w:r w:rsidR="00506F24">
        <w:rPr>
          <w:rFonts w:ascii="Times New Roman" w:hAnsi="Times New Roman" w:cs="Times New Roman"/>
          <w:sz w:val="24"/>
          <w:szCs w:val="24"/>
          <w:lang w:val="uk-UA"/>
        </w:rPr>
        <w:t>доріг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міста та  контроль за належним  утриманням </w:t>
      </w:r>
      <w:r w:rsidR="00506F24">
        <w:rPr>
          <w:rFonts w:ascii="Times New Roman" w:hAnsi="Times New Roman" w:cs="Times New Roman"/>
          <w:sz w:val="24"/>
          <w:szCs w:val="24"/>
          <w:lang w:val="uk-UA"/>
        </w:rPr>
        <w:t>доріг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в зимових умовах 201</w:t>
      </w:r>
      <w:r w:rsidR="00287E0C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287E0C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506F24">
        <w:rPr>
          <w:rFonts w:ascii="Times New Roman" w:hAnsi="Times New Roman" w:cs="Times New Roman"/>
          <w:sz w:val="24"/>
          <w:szCs w:val="24"/>
          <w:lang w:val="uk-UA"/>
        </w:rPr>
        <w:t>оків.</w:t>
      </w:r>
    </w:p>
    <w:p w:rsidR="00B45C3A" w:rsidRDefault="00E77264" w:rsidP="00382C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Міському ф</w:t>
      </w:r>
      <w:r w:rsidR="00B45C3A">
        <w:rPr>
          <w:rFonts w:ascii="Times New Roman" w:hAnsi="Times New Roman" w:cs="Times New Roman"/>
          <w:sz w:val="24"/>
          <w:szCs w:val="24"/>
          <w:lang w:val="uk-UA"/>
        </w:rPr>
        <w:t xml:space="preserve">інансовому управлінню Білоцерківської міської ради </w:t>
      </w:r>
      <w:r w:rsidR="005B169B">
        <w:rPr>
          <w:rFonts w:ascii="Times New Roman" w:hAnsi="Times New Roman" w:cs="Times New Roman"/>
          <w:sz w:val="24"/>
          <w:szCs w:val="24"/>
          <w:lang w:val="uk-UA"/>
        </w:rPr>
        <w:t>здійснювати</w:t>
      </w:r>
      <w:r w:rsidR="00B45C3A">
        <w:rPr>
          <w:rFonts w:ascii="Times New Roman" w:hAnsi="Times New Roman" w:cs="Times New Roman"/>
          <w:sz w:val="24"/>
          <w:szCs w:val="24"/>
          <w:lang w:val="uk-UA"/>
        </w:rPr>
        <w:t xml:space="preserve"> фінансування департаменту житлово-комунального господарства Білоцерківської міської ради в межах планових призначень на відповідний рік.</w:t>
      </w:r>
    </w:p>
    <w:p w:rsidR="00382C1E" w:rsidRDefault="00382C1E" w:rsidP="00382C1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E77264">
        <w:rPr>
          <w:rFonts w:ascii="Times New Roman" w:hAnsi="Times New Roman" w:cs="Times New Roman"/>
          <w:sz w:val="24"/>
          <w:szCs w:val="24"/>
          <w:lang w:val="uk-UA"/>
        </w:rPr>
        <w:t>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рішення покласти на заступника міського голови </w:t>
      </w:r>
      <w:r w:rsidR="00B45C3A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E7726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45C3A">
        <w:rPr>
          <w:rFonts w:ascii="Times New Roman" w:hAnsi="Times New Roman" w:cs="Times New Roman"/>
          <w:sz w:val="24"/>
          <w:szCs w:val="24"/>
          <w:lang w:val="uk-UA"/>
        </w:rPr>
        <w:t>розподіл</w:t>
      </w:r>
      <w:r w:rsidR="00E77264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506F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C3A"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обов’язків.</w:t>
      </w:r>
    </w:p>
    <w:p w:rsidR="00382C1E" w:rsidRDefault="00382C1E" w:rsidP="00382C1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C1E" w:rsidRPr="00382C1E" w:rsidRDefault="00382C1E" w:rsidP="00382C1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</w:t>
      </w:r>
      <w:r w:rsidR="00B45C3A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81C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1C1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45C3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Г.</w:t>
      </w:r>
      <w:r w:rsidR="00506F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p w:rsidR="006F66B6" w:rsidRDefault="006F66B6" w:rsidP="00423B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399" w:rsidRDefault="00543399" w:rsidP="00423B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399" w:rsidRDefault="00543399" w:rsidP="00423B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61DA" w:rsidRDefault="006561DA" w:rsidP="00423B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61DA" w:rsidRDefault="006561DA" w:rsidP="00423B0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399" w:rsidRPr="00543399" w:rsidRDefault="00543399" w:rsidP="0054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Додаток</w:t>
      </w:r>
    </w:p>
    <w:p w:rsidR="00543399" w:rsidRPr="00543399" w:rsidRDefault="00543399" w:rsidP="0054339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43399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543399" w:rsidRPr="00543399" w:rsidRDefault="00543399" w:rsidP="0054339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543399">
        <w:rPr>
          <w:rFonts w:ascii="Times New Roman" w:hAnsi="Times New Roman" w:cs="Times New Roman"/>
          <w:sz w:val="24"/>
          <w:szCs w:val="24"/>
          <w:lang w:val="uk-UA"/>
        </w:rPr>
        <w:t>міської ради                                                                                                                          від  ____________ року № ______</w:t>
      </w:r>
    </w:p>
    <w:p w:rsidR="00543399" w:rsidRPr="00543399" w:rsidRDefault="00543399" w:rsidP="0054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3399" w:rsidRPr="00543399" w:rsidRDefault="00543399" w:rsidP="0054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3399">
        <w:rPr>
          <w:rFonts w:ascii="Times New Roman" w:hAnsi="Times New Roman" w:cs="Times New Roman"/>
          <w:sz w:val="24"/>
          <w:szCs w:val="24"/>
          <w:lang w:val="uk-UA"/>
        </w:rPr>
        <w:t>ПЕРЕЛІК</w:t>
      </w:r>
    </w:p>
    <w:p w:rsidR="00543399" w:rsidRPr="00543399" w:rsidRDefault="00543399" w:rsidP="0054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3399" w:rsidRPr="00543399" w:rsidRDefault="00543399" w:rsidP="005433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43399">
        <w:rPr>
          <w:rFonts w:ascii="Times New Roman" w:hAnsi="Times New Roman" w:cs="Times New Roman"/>
          <w:sz w:val="24"/>
          <w:szCs w:val="24"/>
          <w:lang w:val="uk-UA"/>
        </w:rPr>
        <w:t>підприємств, установ, організацій для залучення (за їх згодою) до робіт по очищенню автомобільних доріг міста  Біла Церква  від снігу в зимовий період 2018-2019 років</w:t>
      </w:r>
    </w:p>
    <w:p w:rsidR="00543399" w:rsidRPr="00543399" w:rsidRDefault="00543399" w:rsidP="0054339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W w:w="8872" w:type="dxa"/>
        <w:jc w:val="center"/>
        <w:tblLook w:val="00A0" w:firstRow="1" w:lastRow="0" w:firstColumn="1" w:lastColumn="0" w:noHBand="0" w:noVBand="0"/>
      </w:tblPr>
      <w:tblGrid>
        <w:gridCol w:w="513"/>
        <w:gridCol w:w="3466"/>
        <w:gridCol w:w="1888"/>
        <w:gridCol w:w="3005"/>
      </w:tblGrid>
      <w:tr w:rsidR="00543399" w:rsidRPr="00543399" w:rsidTr="00794E3C">
        <w:trPr>
          <w:trHeight w:val="3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Найменування підп</w:t>
            </w:r>
            <w:r w:rsidRPr="00543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543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иємств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Адреса</w:t>
            </w:r>
            <w:r w:rsidRPr="00543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підприємства</w:t>
            </w:r>
          </w:p>
        </w:tc>
      </w:tr>
      <w:tr w:rsidR="00543399" w:rsidRPr="00543399" w:rsidTr="00794E3C">
        <w:trPr>
          <w:trHeight w:val="63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Комунальне підприємство Білоцерківської міської ради                   «Білоцерківтепломережа"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6-31-55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Мережна,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43399" w:rsidRPr="00543399" w:rsidTr="00794E3C">
        <w:trPr>
          <w:trHeight w:val="63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Білоцерківська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філія по експлуатації газового господарства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 "Київоблгаз"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39-24-30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Я. Мудрого, 61</w:t>
            </w:r>
          </w:p>
        </w:tc>
      </w:tr>
      <w:tr w:rsidR="00543399" w:rsidRPr="00543399" w:rsidTr="00794E3C">
        <w:trPr>
          <w:trHeight w:val="63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"Білоцерківхлібопродукт"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6-32-25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(067) 235-39-91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Офіцерська,6</w:t>
            </w:r>
          </w:p>
        </w:tc>
      </w:tr>
      <w:tr w:rsidR="00543399" w:rsidRPr="00543399" w:rsidTr="00794E3C">
        <w:trPr>
          <w:trHeight w:val="63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"МЖК-БУД"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233-62-75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Івана Кожедуба, 363</w:t>
            </w:r>
          </w:p>
        </w:tc>
      </w:tr>
      <w:tr w:rsidR="00543399" w:rsidRPr="00543399" w:rsidTr="00794E3C">
        <w:trPr>
          <w:trHeight w:val="94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"Білоцерківський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домо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будівельний комбінат"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6-02-14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6-46-1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Біла Церква,         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Сквирське шосе,194</w:t>
            </w:r>
          </w:p>
        </w:tc>
      </w:tr>
      <w:tr w:rsidR="00543399" w:rsidRPr="00543399" w:rsidTr="00794E3C">
        <w:trPr>
          <w:trHeight w:val="94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"Б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ІЛОЦЕРКІВВОДА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6-82-12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6-81-21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Сухоярська,14</w:t>
            </w:r>
          </w:p>
        </w:tc>
      </w:tr>
      <w:tr w:rsidR="00543399" w:rsidRPr="00543399" w:rsidTr="00794E3C">
        <w:trPr>
          <w:trHeight w:val="63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"Білоцерківспецбуд"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34-74-24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34-71-32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Леваневського,79</w:t>
            </w:r>
          </w:p>
        </w:tc>
      </w:tr>
      <w:tr w:rsidR="00543399" w:rsidRPr="00543399" w:rsidTr="00794E3C">
        <w:trPr>
          <w:trHeight w:val="31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«Білоцерківське ШЕУ»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7-93-18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(096) 360-49-01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Леваневського,95</w:t>
            </w:r>
          </w:p>
        </w:tc>
      </w:tr>
      <w:tr w:rsidR="00543399" w:rsidRPr="00543399" w:rsidTr="00794E3C">
        <w:trPr>
          <w:trHeight w:val="94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sz w:val="24"/>
                <w:szCs w:val="24"/>
              </w:rPr>
              <w:t>ПрАТ "Білоцерківська теплоелектроцентраль"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sz w:val="24"/>
                <w:szCs w:val="24"/>
              </w:rPr>
              <w:t>33-71-60</w:t>
            </w:r>
            <w:r w:rsidRPr="00543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33-71-16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33-71-10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І.Кожедуба, 361</w:t>
            </w:r>
          </w:p>
        </w:tc>
      </w:tr>
      <w:tr w:rsidR="00543399" w:rsidRPr="00543399" w:rsidTr="00794E3C">
        <w:trPr>
          <w:trHeight w:val="63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 "Росава"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33-77-19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33-72-11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Леваневського,91</w:t>
            </w:r>
          </w:p>
        </w:tc>
      </w:tr>
      <w:tr w:rsidR="00543399" w:rsidRPr="00543399" w:rsidTr="00794E3C">
        <w:trPr>
          <w:trHeight w:val="3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"Білоцерківські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будматеріали"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5-84-55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Київська,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43399" w:rsidRPr="00543399" w:rsidTr="00794E3C">
        <w:trPr>
          <w:trHeight w:val="3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Колективне підприємство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"Білоцерківбуд"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7-23-16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Молодіжна,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543399" w:rsidRPr="00543399" w:rsidTr="00794E3C">
        <w:trPr>
          <w:trHeight w:val="94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 "КАТП-1028"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6-20-24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6-21-21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6-25-11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Мережна,10</w:t>
            </w:r>
          </w:p>
        </w:tc>
      </w:tr>
    </w:tbl>
    <w:p w:rsidR="00543399" w:rsidRDefault="00543399"/>
    <w:p w:rsidR="00543399" w:rsidRPr="00543399" w:rsidRDefault="00543399" w:rsidP="005433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3399"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tbl>
      <w:tblPr>
        <w:tblW w:w="8872" w:type="dxa"/>
        <w:jc w:val="center"/>
        <w:tblLook w:val="00A0" w:firstRow="1" w:lastRow="0" w:firstColumn="1" w:lastColumn="0" w:noHBand="0" w:noVBand="0"/>
      </w:tblPr>
      <w:tblGrid>
        <w:gridCol w:w="513"/>
        <w:gridCol w:w="3466"/>
        <w:gridCol w:w="1888"/>
        <w:gridCol w:w="3005"/>
      </w:tblGrid>
      <w:tr w:rsidR="00543399" w:rsidRPr="00543399" w:rsidTr="00794E3C">
        <w:trPr>
          <w:trHeight w:val="315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Комунальне підприємство Білоцерківської міської ради                   житлово-експлуатаційна контора № 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38-35-38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Підвальна,28</w:t>
            </w:r>
          </w:p>
        </w:tc>
      </w:tr>
      <w:tr w:rsidR="00543399" w:rsidRPr="00543399" w:rsidTr="00794E3C">
        <w:trPr>
          <w:trHeight w:val="72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Комунальне підприємство Білоцерківської міської ради                   житлово-експлуатаційна контора № 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33-07-34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Вернадського,10</w:t>
            </w:r>
          </w:p>
        </w:tc>
      </w:tr>
      <w:tr w:rsidR="00543399" w:rsidRPr="00543399" w:rsidTr="00794E3C">
        <w:trPr>
          <w:trHeight w:val="3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Комунальне підприємство Білоцерківської міської ради                   житлово-експлуатаційна контора № 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37-10-34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Леваневського,34</w:t>
            </w:r>
          </w:p>
        </w:tc>
      </w:tr>
      <w:tr w:rsidR="00543399" w:rsidRPr="00543399" w:rsidTr="00794E3C">
        <w:trPr>
          <w:trHeight w:val="63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Комунальне підприємство Білоцерківської міської ради                   «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Спецкомбінат з надання ритуальных послуг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39-13-38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Росьова</w:t>
            </w: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7</w:t>
            </w:r>
          </w:p>
        </w:tc>
      </w:tr>
      <w:tr w:rsidR="00543399" w:rsidRPr="00543399" w:rsidTr="00794E3C">
        <w:trPr>
          <w:trHeight w:val="63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Комунальне підприємство Білоцерківської міської ради                   «Міська служба замовника»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5-32-51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А.Шептицького, 2</w:t>
            </w:r>
          </w:p>
        </w:tc>
      </w:tr>
      <w:tr w:rsidR="00543399" w:rsidRPr="00543399" w:rsidTr="00794E3C">
        <w:trPr>
          <w:trHeight w:val="3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Білоцерківське учбово-виробниче підприємство УТОС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5-24-25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5-86-21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Івана Кожедуба,39</w:t>
            </w:r>
          </w:p>
        </w:tc>
      </w:tr>
      <w:tr w:rsidR="00543399" w:rsidRPr="00543399" w:rsidTr="00794E3C">
        <w:trPr>
          <w:trHeight w:val="3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Комунальне підприємство Білоцерківської міської ради                   «Муніципальне шляхово-експлуатаційна управління»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6-11-74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Церква,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Мережна, 44-А</w:t>
            </w:r>
          </w:p>
        </w:tc>
      </w:tr>
      <w:tr w:rsidR="00543399" w:rsidRPr="00543399" w:rsidTr="00794E3C">
        <w:trPr>
          <w:trHeight w:val="3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Комунальне підприємство Білоцерківської міської ради «Білоцерківський вантажний авіаційний комплекс»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34-45-91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(098)-236-73-39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вул.Гайок,4</w:t>
            </w:r>
          </w:p>
        </w:tc>
      </w:tr>
      <w:tr w:rsidR="00543399" w:rsidRPr="00543399" w:rsidTr="00794E3C">
        <w:trPr>
          <w:trHeight w:val="31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Аварійно-рятувальний загін спеціального призначення Головного управління ДСНС України з надзвичайних ситуацій в Київський області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(04563)7-92-83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Біла Церква</w:t>
            </w:r>
          </w:p>
          <w:p w:rsidR="00543399" w:rsidRPr="00543399" w:rsidRDefault="00543399" w:rsidP="00543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433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Заводська, 3</w:t>
            </w:r>
          </w:p>
        </w:tc>
      </w:tr>
    </w:tbl>
    <w:p w:rsidR="00543399" w:rsidRPr="00543399" w:rsidRDefault="00543399" w:rsidP="005433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3399" w:rsidRPr="00543399" w:rsidRDefault="00543399" w:rsidP="005433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3399" w:rsidRPr="00543399" w:rsidRDefault="00543399" w:rsidP="005433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3399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</w:t>
      </w:r>
    </w:p>
    <w:p w:rsidR="00543399" w:rsidRPr="00543399" w:rsidRDefault="00543399" w:rsidP="005433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43399">
        <w:rPr>
          <w:rFonts w:ascii="Times New Roman" w:hAnsi="Times New Roman" w:cs="Times New Roman"/>
          <w:sz w:val="24"/>
          <w:szCs w:val="24"/>
          <w:lang w:val="uk-UA"/>
        </w:rPr>
        <w:t>комітету  міської ради                                                                           С. Постівий</w:t>
      </w:r>
    </w:p>
    <w:p w:rsidR="00543399" w:rsidRPr="00543399" w:rsidRDefault="00543399" w:rsidP="0054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3399" w:rsidRPr="00543399" w:rsidSect="006561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EB" w:rsidRDefault="00C215EB" w:rsidP="00506F24">
      <w:pPr>
        <w:spacing w:after="0" w:line="240" w:lineRule="auto"/>
      </w:pPr>
      <w:r>
        <w:separator/>
      </w:r>
    </w:p>
  </w:endnote>
  <w:endnote w:type="continuationSeparator" w:id="0">
    <w:p w:rsidR="00C215EB" w:rsidRDefault="00C215EB" w:rsidP="0050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EB" w:rsidRDefault="00C215EB" w:rsidP="00506F24">
      <w:pPr>
        <w:spacing w:after="0" w:line="240" w:lineRule="auto"/>
      </w:pPr>
      <w:r>
        <w:separator/>
      </w:r>
    </w:p>
  </w:footnote>
  <w:footnote w:type="continuationSeparator" w:id="0">
    <w:p w:rsidR="00C215EB" w:rsidRDefault="00C215EB" w:rsidP="0050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FB2"/>
    <w:multiLevelType w:val="hybridMultilevel"/>
    <w:tmpl w:val="6EDEA496"/>
    <w:lvl w:ilvl="0" w:tplc="06DED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0C"/>
    <w:rsid w:val="001C3DF6"/>
    <w:rsid w:val="001E4BAE"/>
    <w:rsid w:val="00250D52"/>
    <w:rsid w:val="00273D0C"/>
    <w:rsid w:val="00287E0C"/>
    <w:rsid w:val="00382C1E"/>
    <w:rsid w:val="00423B04"/>
    <w:rsid w:val="004A0FD2"/>
    <w:rsid w:val="00506F24"/>
    <w:rsid w:val="00543399"/>
    <w:rsid w:val="005B169B"/>
    <w:rsid w:val="005F5875"/>
    <w:rsid w:val="006561DA"/>
    <w:rsid w:val="00681C1F"/>
    <w:rsid w:val="006F66B6"/>
    <w:rsid w:val="007D2EE9"/>
    <w:rsid w:val="008362AC"/>
    <w:rsid w:val="00930877"/>
    <w:rsid w:val="00962242"/>
    <w:rsid w:val="009E5EC2"/>
    <w:rsid w:val="00A348CB"/>
    <w:rsid w:val="00A77346"/>
    <w:rsid w:val="00B45C3A"/>
    <w:rsid w:val="00B51539"/>
    <w:rsid w:val="00C215EB"/>
    <w:rsid w:val="00C703F7"/>
    <w:rsid w:val="00D937D3"/>
    <w:rsid w:val="00E54ADB"/>
    <w:rsid w:val="00E77264"/>
    <w:rsid w:val="00E90978"/>
    <w:rsid w:val="00EE74A2"/>
    <w:rsid w:val="00F233CE"/>
    <w:rsid w:val="00F75864"/>
    <w:rsid w:val="00F853D8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79B84-54BF-4347-BEE5-83022721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1F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semiHidden/>
    <w:unhideWhenUsed/>
    <w:rsid w:val="0093087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9308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F24"/>
  </w:style>
  <w:style w:type="paragraph" w:styleId="aa">
    <w:name w:val="footer"/>
    <w:basedOn w:val="a"/>
    <w:link w:val="ab"/>
    <w:uiPriority w:val="99"/>
    <w:unhideWhenUsed/>
    <w:rsid w:val="00506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F24"/>
  </w:style>
  <w:style w:type="paragraph" w:customStyle="1" w:styleId="1">
    <w:name w:val="Без интервала1"/>
    <w:rsid w:val="00EE74A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3363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БЦ09</cp:lastModifiedBy>
  <cp:revision>3</cp:revision>
  <cp:lastPrinted>2018-10-09T08:04:00Z</cp:lastPrinted>
  <dcterms:created xsi:type="dcterms:W3CDTF">2018-10-11T07:04:00Z</dcterms:created>
  <dcterms:modified xsi:type="dcterms:W3CDTF">2018-10-18T07:15:00Z</dcterms:modified>
</cp:coreProperties>
</file>