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1A0" w:rsidRDefault="00B841A0" w:rsidP="00B841A0">
      <w:pPr>
        <w:jc w:val="both"/>
        <w:rPr>
          <w:sz w:val="36"/>
          <w:szCs w:val="36"/>
        </w:rPr>
      </w:pPr>
      <w:r>
        <w:rPr>
          <w:lang w:val="ru-RU"/>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6pt;margin-top:-2.25pt;width:32.3pt;height:43.6pt;z-index:251659264" fillcolor="window">
            <v:imagedata r:id="rId5" o:title=""/>
            <w10:wrap type="square" side="left" anchorx="page"/>
          </v:shape>
          <o:OLEObject Type="Embed" ProgID="PBrush" ShapeID="_x0000_s1026" DrawAspect="Content" ObjectID="_1583159470" r:id="rId6"/>
        </w:object>
      </w:r>
    </w:p>
    <w:p w:rsidR="00B841A0" w:rsidRDefault="00B841A0" w:rsidP="00B841A0">
      <w:pPr>
        <w:pStyle w:val="a4"/>
        <w:jc w:val="center"/>
        <w:outlineLvl w:val="0"/>
        <w:rPr>
          <w:rFonts w:ascii="Times New Roman" w:hAnsi="Times New Roman"/>
          <w:b/>
          <w:sz w:val="28"/>
          <w:szCs w:val="28"/>
          <w:lang w:val="uk-UA"/>
        </w:rPr>
      </w:pPr>
    </w:p>
    <w:p w:rsidR="00B841A0" w:rsidRDefault="00B841A0" w:rsidP="00B841A0">
      <w:pPr>
        <w:pStyle w:val="a4"/>
        <w:jc w:val="center"/>
        <w:outlineLvl w:val="0"/>
        <w:rPr>
          <w:rFonts w:ascii="Times New Roman" w:hAnsi="Times New Roman"/>
          <w:b/>
          <w:sz w:val="28"/>
          <w:szCs w:val="28"/>
          <w:lang w:val="uk-UA"/>
        </w:rPr>
      </w:pPr>
    </w:p>
    <w:p w:rsidR="00B841A0" w:rsidRDefault="00B841A0" w:rsidP="00B841A0">
      <w:pPr>
        <w:pStyle w:val="a4"/>
        <w:jc w:val="center"/>
        <w:outlineLvl w:val="0"/>
        <w:rPr>
          <w:rFonts w:ascii="Times New Roman" w:hAnsi="Times New Roman"/>
          <w:b/>
          <w:sz w:val="28"/>
          <w:szCs w:val="28"/>
          <w:lang w:val="uk-UA"/>
        </w:rPr>
      </w:pPr>
      <w:r>
        <w:rPr>
          <w:rFonts w:ascii="Times New Roman" w:hAnsi="Times New Roman"/>
          <w:b/>
          <w:sz w:val="28"/>
          <w:szCs w:val="28"/>
          <w:lang w:val="uk-UA"/>
        </w:rPr>
        <w:t>БІЛОЦЕРКІВСЬКА МІСЬКА РАДА</w:t>
      </w:r>
    </w:p>
    <w:p w:rsidR="00B841A0" w:rsidRDefault="00B841A0" w:rsidP="00B841A0">
      <w:pPr>
        <w:pStyle w:val="a4"/>
        <w:jc w:val="center"/>
        <w:rPr>
          <w:rFonts w:ascii="Times New Roman" w:hAnsi="Times New Roman"/>
          <w:sz w:val="28"/>
          <w:szCs w:val="28"/>
          <w:lang w:val="uk-UA"/>
        </w:rPr>
      </w:pPr>
      <w:r>
        <w:rPr>
          <w:rFonts w:ascii="Times New Roman" w:hAnsi="Times New Roman"/>
          <w:sz w:val="28"/>
          <w:szCs w:val="28"/>
          <w:lang w:val="uk-UA"/>
        </w:rPr>
        <w:t>КИЇВСЬКОЇ ОБЛАСТІ</w:t>
      </w:r>
    </w:p>
    <w:p w:rsidR="00B841A0" w:rsidRDefault="00B841A0" w:rsidP="00B841A0">
      <w:pPr>
        <w:pStyle w:val="a4"/>
        <w:jc w:val="center"/>
        <w:rPr>
          <w:rFonts w:ascii="Times New Roman" w:hAnsi="Times New Roman"/>
          <w:b/>
          <w:sz w:val="28"/>
          <w:szCs w:val="28"/>
          <w:lang w:val="uk-UA"/>
        </w:rPr>
      </w:pPr>
      <w:r>
        <w:rPr>
          <w:rFonts w:ascii="Times New Roman" w:hAnsi="Times New Roman"/>
          <w:b/>
          <w:sz w:val="28"/>
          <w:szCs w:val="28"/>
          <w:lang w:val="uk-UA"/>
        </w:rPr>
        <w:t>ВИКОНАВЧИЙ КОМІТЕТ</w:t>
      </w:r>
    </w:p>
    <w:p w:rsidR="00B841A0" w:rsidRDefault="00B841A0" w:rsidP="00B841A0">
      <w:pPr>
        <w:pStyle w:val="a4"/>
        <w:jc w:val="center"/>
        <w:rPr>
          <w:rFonts w:ascii="Times New Roman" w:hAnsi="Times New Roman"/>
          <w:b/>
          <w:bCs/>
          <w:sz w:val="28"/>
          <w:szCs w:val="28"/>
          <w:lang w:val="ru-RU"/>
        </w:rPr>
      </w:pPr>
      <w:r>
        <w:rPr>
          <w:rFonts w:ascii="Times New Roman" w:hAnsi="Times New Roman"/>
          <w:b/>
          <w:bCs/>
          <w:sz w:val="28"/>
          <w:szCs w:val="28"/>
          <w:lang w:val="uk-UA"/>
        </w:rPr>
        <w:t xml:space="preserve">ПРОЕКТ </w:t>
      </w:r>
      <w:r>
        <w:rPr>
          <w:rFonts w:ascii="Times New Roman" w:hAnsi="Times New Roman"/>
          <w:b/>
          <w:bCs/>
          <w:sz w:val="28"/>
          <w:szCs w:val="28"/>
        </w:rPr>
        <w:t>РІШЕННЯ</w:t>
      </w:r>
    </w:p>
    <w:p w:rsidR="00B841A0" w:rsidRDefault="00B841A0" w:rsidP="00B841A0">
      <w:pPr>
        <w:pStyle w:val="aa"/>
        <w:rPr>
          <w:rFonts w:ascii="Times New Roman" w:hAnsi="Times New Roman"/>
          <w:sz w:val="24"/>
          <w:szCs w:val="24"/>
        </w:rPr>
      </w:pPr>
    </w:p>
    <w:p w:rsidR="005B3DB5" w:rsidRDefault="005B3DB5" w:rsidP="00BA2FF2">
      <w:pPr>
        <w:ind w:left="7080" w:right="-365"/>
      </w:pPr>
    </w:p>
    <w:p w:rsidR="005B3DB5" w:rsidRDefault="005B3DB5" w:rsidP="00BA2FF2">
      <w:pPr>
        <w:ind w:left="7080" w:right="-365"/>
      </w:pPr>
      <w:bookmarkStart w:id="0" w:name="_GoBack"/>
      <w:bookmarkEnd w:id="0"/>
    </w:p>
    <w:p w:rsidR="005B3DB5" w:rsidRDefault="005B3DB5" w:rsidP="005B3DB5">
      <w:r>
        <w:t xml:space="preserve">Про схвалення проекту рішення міської ради </w:t>
      </w:r>
    </w:p>
    <w:p w:rsidR="005B3DB5" w:rsidRPr="00001603" w:rsidRDefault="005B3DB5" w:rsidP="005B3DB5">
      <w:r>
        <w:t>«</w:t>
      </w:r>
      <w:r w:rsidRPr="00001603">
        <w:t>Про встановлення з</w:t>
      </w:r>
      <w:r>
        <w:t>емельного податку</w:t>
      </w:r>
    </w:p>
    <w:p w:rsidR="005B3DB5" w:rsidRPr="00001603" w:rsidRDefault="005B3DB5" w:rsidP="005B3DB5">
      <w:r w:rsidRPr="00001603">
        <w:t>в м. Білій Церкві на 2019 рік</w:t>
      </w:r>
      <w:r>
        <w:t>»</w:t>
      </w:r>
    </w:p>
    <w:p w:rsidR="005B3DB5" w:rsidRDefault="005B3DB5" w:rsidP="005B3DB5">
      <w:pPr>
        <w:ind w:right="-365"/>
      </w:pPr>
    </w:p>
    <w:p w:rsidR="005B3DB5" w:rsidRDefault="005B3DB5" w:rsidP="005B3DB5">
      <w:pPr>
        <w:ind w:right="-365"/>
      </w:pPr>
    </w:p>
    <w:p w:rsidR="005B3DB5" w:rsidRDefault="005B3DB5" w:rsidP="005B3DB5">
      <w:pPr>
        <w:ind w:right="98" w:firstLine="720"/>
        <w:jc w:val="both"/>
      </w:pPr>
      <w:r w:rsidRPr="00C923E3">
        <w:t>Розглянувши подання управління економіки Білоцерківської міської ради</w:t>
      </w:r>
      <w:r>
        <w:t xml:space="preserve"> від </w:t>
      </w:r>
      <w:r w:rsidR="00FD4911" w:rsidRPr="009B03E3">
        <w:t>21 березня 2018р</w:t>
      </w:r>
      <w:r w:rsidRPr="00C923E3">
        <w:t xml:space="preserve">, відповідно до </w:t>
      </w:r>
      <w:r>
        <w:t xml:space="preserve">підпункту 1) пункту а) частини 1 статті 33, пункту 1) частини 2 статті 52, частини 6 статті 59, </w:t>
      </w:r>
      <w:r w:rsidRPr="00C923E3">
        <w:t>виконавчий</w:t>
      </w:r>
      <w:r>
        <w:t xml:space="preserve"> комітет міської ради вирішив:</w:t>
      </w:r>
    </w:p>
    <w:p w:rsidR="005B3DB5" w:rsidRDefault="005B3DB5" w:rsidP="005B3DB5">
      <w:pPr>
        <w:ind w:right="98" w:firstLine="720"/>
        <w:jc w:val="both"/>
      </w:pPr>
    </w:p>
    <w:p w:rsidR="005B3DB5" w:rsidRDefault="005B3DB5" w:rsidP="005B3DB5">
      <w:pPr>
        <w:ind w:firstLine="708"/>
        <w:jc w:val="both"/>
      </w:pPr>
      <w:r>
        <w:t>1. Схвалити проект рішення Білоцерківської міської ради «</w:t>
      </w:r>
      <w:r w:rsidRPr="00001603">
        <w:t>Про встановлення з</w:t>
      </w:r>
      <w:r>
        <w:t xml:space="preserve">емельного податку </w:t>
      </w:r>
      <w:r w:rsidRPr="00001603">
        <w:t>в м. Білій Церкві на 2019 рік</w:t>
      </w:r>
      <w:r>
        <w:t>», що додається.</w:t>
      </w:r>
    </w:p>
    <w:p w:rsidR="005B3DB5" w:rsidRDefault="005B3DB5" w:rsidP="005B3DB5">
      <w:pPr>
        <w:ind w:firstLine="708"/>
        <w:jc w:val="both"/>
      </w:pPr>
    </w:p>
    <w:p w:rsidR="005B3DB5" w:rsidRDefault="005B3DB5" w:rsidP="005B3DB5">
      <w:pPr>
        <w:ind w:firstLine="720"/>
        <w:jc w:val="both"/>
      </w:pPr>
      <w:r>
        <w:t>2. Винести проект рішення «</w:t>
      </w:r>
      <w:r w:rsidRPr="00001603">
        <w:t>Про встановлення з</w:t>
      </w:r>
      <w:r>
        <w:t xml:space="preserve">емельного податку </w:t>
      </w:r>
      <w:r w:rsidRPr="00001603">
        <w:t>в м. Білій Церкві на 2019 рік</w:t>
      </w:r>
      <w:r>
        <w:t>» на розгляд сесії Білоцерківської міської ради.</w:t>
      </w:r>
    </w:p>
    <w:p w:rsidR="005B3DB5" w:rsidRDefault="005B3DB5" w:rsidP="005B3DB5">
      <w:pPr>
        <w:ind w:firstLine="720"/>
        <w:jc w:val="both"/>
      </w:pPr>
    </w:p>
    <w:p w:rsidR="005B3DB5" w:rsidRDefault="005B3DB5" w:rsidP="005B3DB5">
      <w:pPr>
        <w:ind w:firstLine="720"/>
        <w:jc w:val="both"/>
      </w:pPr>
      <w:r>
        <w:t>3. Доповідачем даного проекту рішення «</w:t>
      </w:r>
      <w:r w:rsidRPr="00001603">
        <w:t>Про встановлення з</w:t>
      </w:r>
      <w:r>
        <w:t xml:space="preserve">емельного податку </w:t>
      </w:r>
      <w:r w:rsidRPr="00001603">
        <w:t>в м. Білій Церкві на 2019 рік</w:t>
      </w:r>
      <w:r>
        <w:t xml:space="preserve">» на сесії Білоцерківської міської ради визначити – </w:t>
      </w:r>
      <w:r w:rsidR="00526AD6">
        <w:t>заступника мі</w:t>
      </w:r>
      <w:r w:rsidR="009B03E3">
        <w:t xml:space="preserve">ського голови І. </w:t>
      </w:r>
      <w:proofErr w:type="spellStart"/>
      <w:r w:rsidR="009B03E3">
        <w:t>Новогребельськ</w:t>
      </w:r>
      <w:proofErr w:type="spellEnd"/>
      <w:r w:rsidR="009B03E3">
        <w:rPr>
          <w:lang w:val="ru-RU"/>
        </w:rPr>
        <w:t>у</w:t>
      </w:r>
      <w:r w:rsidR="00526AD6">
        <w:t>.</w:t>
      </w:r>
    </w:p>
    <w:p w:rsidR="00526AD6" w:rsidRDefault="00526AD6" w:rsidP="005B3DB5">
      <w:pPr>
        <w:ind w:firstLine="720"/>
        <w:jc w:val="both"/>
      </w:pPr>
    </w:p>
    <w:p w:rsidR="005B3DB5" w:rsidRDefault="005B3DB5" w:rsidP="005B3DB5">
      <w:pPr>
        <w:ind w:firstLine="720"/>
        <w:jc w:val="both"/>
      </w:pPr>
      <w:r>
        <w:t>4. Контроль за виконанням цього рішення покласти на заступника міського голови згідно розподілу обов’язків.</w:t>
      </w:r>
    </w:p>
    <w:p w:rsidR="005B3DB5" w:rsidRDefault="005B3DB5" w:rsidP="005B3DB5">
      <w:pPr>
        <w:jc w:val="both"/>
      </w:pPr>
    </w:p>
    <w:p w:rsidR="005B3DB5" w:rsidRDefault="005B3DB5" w:rsidP="005B3DB5">
      <w:pPr>
        <w:jc w:val="both"/>
      </w:pPr>
    </w:p>
    <w:p w:rsidR="005B3DB5" w:rsidRDefault="005B3DB5" w:rsidP="005B3DB5">
      <w:pPr>
        <w:jc w:val="both"/>
      </w:pPr>
      <w:r>
        <w:t>Міський голова                                                                                                           Г. Дикий</w:t>
      </w:r>
    </w:p>
    <w:p w:rsidR="005B3DB5" w:rsidRDefault="005B3DB5" w:rsidP="005B3DB5">
      <w:pPr>
        <w:ind w:left="7080" w:right="-365"/>
      </w:pPr>
    </w:p>
    <w:p w:rsidR="005B3DB5" w:rsidRDefault="005B3DB5" w:rsidP="005B3DB5">
      <w:pPr>
        <w:ind w:left="7080" w:right="-365"/>
      </w:pPr>
    </w:p>
    <w:p w:rsidR="005B3DB5" w:rsidRDefault="005B3DB5" w:rsidP="005B3DB5">
      <w:pPr>
        <w:ind w:left="7080" w:right="-365"/>
      </w:pPr>
    </w:p>
    <w:p w:rsidR="005B3DB5" w:rsidRDefault="005B3DB5" w:rsidP="00BA2FF2">
      <w:pPr>
        <w:ind w:left="7080" w:right="-365"/>
      </w:pPr>
    </w:p>
    <w:p w:rsidR="005B3DB5" w:rsidRDefault="005B3DB5" w:rsidP="00BA2FF2">
      <w:pPr>
        <w:ind w:left="7080" w:right="-365"/>
      </w:pPr>
    </w:p>
    <w:p w:rsidR="005B3DB5" w:rsidRDefault="005B3DB5" w:rsidP="00BA2FF2">
      <w:pPr>
        <w:ind w:left="7080" w:right="-365"/>
      </w:pPr>
    </w:p>
    <w:p w:rsidR="005B3DB5" w:rsidRDefault="005B3DB5" w:rsidP="00BA2FF2">
      <w:pPr>
        <w:ind w:left="7080" w:right="-365"/>
      </w:pPr>
    </w:p>
    <w:p w:rsidR="005B3DB5" w:rsidRDefault="005B3DB5" w:rsidP="00BA2FF2">
      <w:pPr>
        <w:ind w:left="7080" w:right="-365"/>
      </w:pPr>
    </w:p>
    <w:p w:rsidR="005B3DB5" w:rsidRDefault="005B3DB5" w:rsidP="00BA2FF2">
      <w:pPr>
        <w:ind w:left="7080" w:right="-365"/>
      </w:pPr>
    </w:p>
    <w:p w:rsidR="005B3DB5" w:rsidRDefault="005B3DB5" w:rsidP="00BA2FF2">
      <w:pPr>
        <w:ind w:left="7080" w:right="-365"/>
      </w:pPr>
    </w:p>
    <w:p w:rsidR="005B3DB5" w:rsidRDefault="005B3DB5" w:rsidP="00BA2FF2">
      <w:pPr>
        <w:ind w:left="7080" w:right="-365"/>
      </w:pPr>
    </w:p>
    <w:p w:rsidR="005B3DB5" w:rsidRDefault="005B3DB5" w:rsidP="00BA2FF2">
      <w:pPr>
        <w:ind w:left="7080" w:right="-365"/>
      </w:pPr>
    </w:p>
    <w:p w:rsidR="005B3DB5" w:rsidRDefault="005B3DB5" w:rsidP="00BA2FF2">
      <w:pPr>
        <w:ind w:left="7080" w:right="-365"/>
      </w:pPr>
    </w:p>
    <w:p w:rsidR="005B3DB5" w:rsidRDefault="005B3DB5" w:rsidP="00BA2FF2">
      <w:pPr>
        <w:ind w:left="7080" w:right="-365"/>
      </w:pPr>
    </w:p>
    <w:p w:rsidR="005B3DB5" w:rsidRDefault="005B3DB5" w:rsidP="00BA2FF2">
      <w:pPr>
        <w:ind w:left="7080" w:right="-365"/>
      </w:pPr>
    </w:p>
    <w:p w:rsidR="005B3DB5" w:rsidRDefault="005B3DB5" w:rsidP="00BA2FF2">
      <w:pPr>
        <w:ind w:left="7080" w:right="-365"/>
      </w:pPr>
    </w:p>
    <w:p w:rsidR="005B3DB5" w:rsidRDefault="005B3DB5" w:rsidP="00BA2FF2">
      <w:pPr>
        <w:ind w:left="7080" w:right="-365"/>
      </w:pPr>
    </w:p>
    <w:p w:rsidR="005B3DB5" w:rsidRDefault="005B3DB5" w:rsidP="00BA2FF2">
      <w:pPr>
        <w:ind w:left="7080" w:right="-365"/>
      </w:pPr>
    </w:p>
    <w:p w:rsidR="005B3DB5" w:rsidRDefault="005B3DB5" w:rsidP="00BA2FF2">
      <w:pPr>
        <w:ind w:left="7080" w:right="-365"/>
      </w:pPr>
    </w:p>
    <w:p w:rsidR="005B3DB5" w:rsidRDefault="005B3DB5" w:rsidP="00BA2FF2">
      <w:pPr>
        <w:ind w:left="7080" w:right="-365"/>
      </w:pPr>
    </w:p>
    <w:p w:rsidR="005B3DB5" w:rsidRDefault="005B3DB5" w:rsidP="00BA2FF2">
      <w:pPr>
        <w:ind w:left="7080" w:right="-365"/>
      </w:pPr>
    </w:p>
    <w:p w:rsidR="005B3DB5" w:rsidRDefault="005B3DB5" w:rsidP="00BA2FF2">
      <w:pPr>
        <w:ind w:left="7080" w:right="-365"/>
      </w:pPr>
    </w:p>
    <w:p w:rsidR="00BA2FF2" w:rsidRPr="006A3CF2" w:rsidRDefault="00BA2FF2" w:rsidP="00BA2FF2">
      <w:pPr>
        <w:ind w:left="7080" w:right="-365"/>
      </w:pPr>
      <w:r w:rsidRPr="006A3CF2">
        <w:t>ПРОЕКТ</w:t>
      </w:r>
    </w:p>
    <w:p w:rsidR="00F8777B" w:rsidRDefault="00F8777B" w:rsidP="00BA2FF2">
      <w:pPr>
        <w:ind w:left="7080" w:right="-365"/>
        <w:rPr>
          <w:sz w:val="16"/>
          <w:szCs w:val="16"/>
        </w:rPr>
      </w:pPr>
    </w:p>
    <w:p w:rsidR="00F8777B" w:rsidRPr="00536DBE" w:rsidRDefault="00BA2FF2" w:rsidP="00BA2FF2">
      <w:pPr>
        <w:ind w:left="7080" w:right="-365"/>
      </w:pPr>
      <w:r w:rsidRPr="00536DBE">
        <w:t>Автор</w:t>
      </w:r>
    </w:p>
    <w:p w:rsidR="00F8777B" w:rsidRPr="00F8777B" w:rsidRDefault="00F8777B" w:rsidP="00BA2FF2">
      <w:pPr>
        <w:ind w:left="7080" w:right="-365"/>
      </w:pPr>
      <w:r w:rsidRPr="00536DBE">
        <w:t>Виконавчий комітет Білоцерківської міської ради</w:t>
      </w:r>
    </w:p>
    <w:p w:rsidR="00F8777B" w:rsidRPr="00F8777B" w:rsidRDefault="00F8777B" w:rsidP="00BA2FF2">
      <w:pPr>
        <w:ind w:left="7080" w:right="-365"/>
      </w:pPr>
    </w:p>
    <w:p w:rsidR="006A52B1" w:rsidRDefault="006A52B1" w:rsidP="00BA2FF2">
      <w:pPr>
        <w:ind w:left="7080" w:right="-365"/>
        <w:rPr>
          <w:sz w:val="16"/>
          <w:szCs w:val="16"/>
        </w:rPr>
      </w:pPr>
    </w:p>
    <w:p w:rsidR="006A52B1" w:rsidRDefault="006A52B1" w:rsidP="00BA2FF2">
      <w:pPr>
        <w:ind w:left="7080" w:right="-365"/>
        <w:rPr>
          <w:sz w:val="16"/>
          <w:szCs w:val="16"/>
        </w:rPr>
      </w:pPr>
    </w:p>
    <w:p w:rsidR="006A52B1" w:rsidRDefault="006A52B1" w:rsidP="00BA2FF2">
      <w:pPr>
        <w:ind w:left="7080" w:right="-365"/>
        <w:rPr>
          <w:sz w:val="16"/>
          <w:szCs w:val="16"/>
        </w:rPr>
      </w:pPr>
    </w:p>
    <w:p w:rsidR="006A52B1" w:rsidRDefault="006A52B1" w:rsidP="00BA2FF2">
      <w:pPr>
        <w:ind w:left="7080" w:right="-365"/>
        <w:rPr>
          <w:sz w:val="16"/>
          <w:szCs w:val="16"/>
        </w:rPr>
      </w:pPr>
    </w:p>
    <w:p w:rsidR="006A52B1" w:rsidRDefault="006A52B1" w:rsidP="00BA2FF2">
      <w:pPr>
        <w:ind w:left="7080" w:right="-365"/>
        <w:rPr>
          <w:sz w:val="16"/>
          <w:szCs w:val="16"/>
        </w:rPr>
      </w:pPr>
    </w:p>
    <w:p w:rsidR="00BA2FF2" w:rsidRPr="00F8777B" w:rsidRDefault="00BA2FF2" w:rsidP="00BA2FF2">
      <w:pPr>
        <w:ind w:right="279"/>
        <w:jc w:val="center"/>
        <w:rPr>
          <w:sz w:val="22"/>
          <w:szCs w:val="22"/>
        </w:rPr>
      </w:pPr>
    </w:p>
    <w:p w:rsidR="00BA2FF2" w:rsidRPr="00F8777B" w:rsidRDefault="00BA2FF2" w:rsidP="00BA2FF2">
      <w:pPr>
        <w:ind w:right="279"/>
        <w:jc w:val="center"/>
      </w:pPr>
      <w:r w:rsidRPr="00F8777B">
        <w:t>РІШЕННЯ</w:t>
      </w:r>
    </w:p>
    <w:p w:rsidR="00266C83" w:rsidRPr="00001603" w:rsidRDefault="00266C83" w:rsidP="006C354A">
      <w:pPr>
        <w:jc w:val="center"/>
      </w:pPr>
    </w:p>
    <w:p w:rsidR="00001603" w:rsidRPr="00001603" w:rsidRDefault="00001603" w:rsidP="006C354A">
      <w:r w:rsidRPr="00001603">
        <w:t>Про встановлення з</w:t>
      </w:r>
      <w:r w:rsidR="00F8777B">
        <w:t>емельного податку</w:t>
      </w:r>
    </w:p>
    <w:p w:rsidR="00266C83" w:rsidRPr="00001603" w:rsidRDefault="00001603" w:rsidP="006C354A">
      <w:r w:rsidRPr="00001603">
        <w:t>в м. Білій Церкві на 2019 рік</w:t>
      </w:r>
    </w:p>
    <w:p w:rsidR="00001603" w:rsidRPr="00001603" w:rsidRDefault="00001603" w:rsidP="006C354A"/>
    <w:p w:rsidR="00001603" w:rsidRPr="00001603" w:rsidRDefault="00001603" w:rsidP="006C354A"/>
    <w:p w:rsidR="00001603" w:rsidRPr="00536DBE" w:rsidRDefault="00266C83" w:rsidP="00001603">
      <w:pPr>
        <w:ind w:firstLine="720"/>
        <w:jc w:val="both"/>
      </w:pPr>
      <w:r w:rsidRPr="00001603">
        <w:t xml:space="preserve">Розглянувши </w:t>
      </w:r>
      <w:r w:rsidR="00F8777B" w:rsidRPr="00536DBE">
        <w:t xml:space="preserve">рішення виконавчого комітету Білоцерківської міської ради про внесення питання на розгляд </w:t>
      </w:r>
      <w:r w:rsidR="007A6DBA" w:rsidRPr="00536DBE">
        <w:t>міської ради від ________________ №__________</w:t>
      </w:r>
      <w:r w:rsidRPr="00536DBE">
        <w:t xml:space="preserve">, </w:t>
      </w:r>
      <w:r w:rsidR="007A6DBA" w:rsidRPr="00536DBE">
        <w:t xml:space="preserve">відповідно до </w:t>
      </w:r>
      <w:proofErr w:type="spellStart"/>
      <w:r w:rsidR="007A6DBA" w:rsidRPr="00536DBE">
        <w:t>ст.ст</w:t>
      </w:r>
      <w:proofErr w:type="spellEnd"/>
      <w:r w:rsidR="007A6DBA" w:rsidRPr="00536DBE">
        <w:t xml:space="preserve">. 7, 8, 10, 12, 14, 30, 269-277, 284-287 </w:t>
      </w:r>
      <w:r w:rsidR="00001603" w:rsidRPr="00536DBE">
        <w:t>Податкового кодексу України</w:t>
      </w:r>
      <w:r w:rsidR="007A6DBA" w:rsidRPr="00536DBE">
        <w:t xml:space="preserve"> (зі змінами), </w:t>
      </w:r>
      <w:r w:rsidR="003731A5" w:rsidRPr="00536DBE">
        <w:t xml:space="preserve">Закону України «Про засади державної регуляторної політики у сфері господарської діяльності», </w:t>
      </w:r>
      <w:r w:rsidR="00001603" w:rsidRPr="00536DBE">
        <w:t>п</w:t>
      </w:r>
      <w:r w:rsidR="007A6DBA" w:rsidRPr="00536DBE">
        <w:t>.</w:t>
      </w:r>
      <w:r w:rsidR="00001603" w:rsidRPr="00536DBE">
        <w:t xml:space="preserve"> 24 ч</w:t>
      </w:r>
      <w:r w:rsidR="007A6DBA" w:rsidRPr="00536DBE">
        <w:t>.1</w:t>
      </w:r>
      <w:r w:rsidR="00001603" w:rsidRPr="00536DBE">
        <w:t xml:space="preserve"> ст</w:t>
      </w:r>
      <w:r w:rsidR="007A6DBA" w:rsidRPr="00536DBE">
        <w:t>.</w:t>
      </w:r>
      <w:r w:rsidR="00001603" w:rsidRPr="00536DBE">
        <w:t xml:space="preserve"> 26 Закону України «Про місцеве самоврядування в Україні», </w:t>
      </w:r>
      <w:r w:rsidR="00300EA5" w:rsidRPr="00536DBE">
        <w:t>постанови Кабінету міністрів України від 24 травня 2017 року №483 «</w:t>
      </w:r>
      <w:bookmarkStart w:id="1" w:name="n3"/>
      <w:bookmarkEnd w:id="1"/>
      <w:r w:rsidR="00300EA5" w:rsidRPr="00536DBE">
        <w:rPr>
          <w:rFonts w:eastAsia="Times New Roman"/>
          <w:bCs/>
          <w:color w:val="000000"/>
          <w:bdr w:val="none" w:sz="0" w:space="0" w:color="auto" w:frame="1"/>
          <w:lang w:eastAsia="en-US"/>
        </w:rPr>
        <w:t xml:space="preserve">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w:t>
      </w:r>
      <w:r w:rsidR="00001603" w:rsidRPr="00536DBE">
        <w:t>міська рада вирішила:</w:t>
      </w:r>
    </w:p>
    <w:p w:rsidR="003731A5" w:rsidRPr="00536DBE" w:rsidRDefault="003731A5" w:rsidP="006A52B1">
      <w:pPr>
        <w:ind w:firstLine="720"/>
        <w:jc w:val="both"/>
      </w:pPr>
    </w:p>
    <w:p w:rsidR="006A52B1" w:rsidRPr="006A52B1" w:rsidRDefault="00001603" w:rsidP="006A52B1">
      <w:pPr>
        <w:ind w:firstLine="720"/>
        <w:jc w:val="both"/>
      </w:pPr>
      <w:r w:rsidRPr="00536DBE">
        <w:t xml:space="preserve">1. </w:t>
      </w:r>
      <w:r w:rsidR="003731A5" w:rsidRPr="00536DBE">
        <w:t>Встановити земельний податок</w:t>
      </w:r>
      <w:r w:rsidRPr="00536DBE">
        <w:t xml:space="preserve"> на території </w:t>
      </w:r>
      <w:r w:rsidR="003731A5" w:rsidRPr="00536DBE">
        <w:t>міста Біла Церква</w:t>
      </w:r>
      <w:r w:rsidR="003731A5">
        <w:t xml:space="preserve"> </w:t>
      </w:r>
      <w:r w:rsidR="00911509">
        <w:t>визначивши:</w:t>
      </w:r>
      <w:r w:rsidR="002B6747">
        <w:t xml:space="preserve"> </w:t>
      </w:r>
      <w:r w:rsidR="00911509" w:rsidRPr="006A52B1">
        <w:t>платників податку; об’єкт</w:t>
      </w:r>
      <w:r w:rsidR="00B56323">
        <w:t>и</w:t>
      </w:r>
      <w:r w:rsidR="00911509" w:rsidRPr="006A52B1">
        <w:t xml:space="preserve"> оподаткування</w:t>
      </w:r>
      <w:r w:rsidR="00720199">
        <w:t>;</w:t>
      </w:r>
      <w:r w:rsidR="00911509" w:rsidRPr="006A52B1">
        <w:t xml:space="preserve"> баз</w:t>
      </w:r>
      <w:r w:rsidR="00B56323">
        <w:t>а</w:t>
      </w:r>
      <w:r w:rsidR="00911509" w:rsidRPr="006A52B1">
        <w:t xml:space="preserve"> оподаткування</w:t>
      </w:r>
      <w:r w:rsidR="00720199">
        <w:t>;</w:t>
      </w:r>
      <w:r w:rsidR="00911509" w:rsidRPr="006A52B1">
        <w:t xml:space="preserve"> </w:t>
      </w:r>
      <w:r w:rsidR="00911509">
        <w:t xml:space="preserve">ставки податку, </w:t>
      </w:r>
      <w:r w:rsidR="003731A5" w:rsidRPr="006A52B1">
        <w:t xml:space="preserve">порядок обчислення </w:t>
      </w:r>
      <w:r w:rsidR="00720199">
        <w:t>податку</w:t>
      </w:r>
      <w:r w:rsidR="003731A5">
        <w:t xml:space="preserve">; </w:t>
      </w:r>
      <w:r w:rsidR="00911509" w:rsidRPr="006A52B1">
        <w:t>податковий період</w:t>
      </w:r>
      <w:r w:rsidR="00720199">
        <w:t>;</w:t>
      </w:r>
      <w:r w:rsidR="00911509" w:rsidRPr="006A52B1">
        <w:t xml:space="preserve"> строки </w:t>
      </w:r>
      <w:r w:rsidR="003731A5">
        <w:t>та</w:t>
      </w:r>
      <w:r w:rsidR="00911509" w:rsidRPr="006A52B1">
        <w:t xml:space="preserve"> порядок сплати податку; строки та порядок подання звітності про обчислення і с</w:t>
      </w:r>
      <w:r w:rsidR="00911509">
        <w:t>плату податку;</w:t>
      </w:r>
      <w:r w:rsidR="00911509" w:rsidRPr="006A52B1">
        <w:t xml:space="preserve"> </w:t>
      </w:r>
      <w:r w:rsidR="002B6747">
        <w:t>згідно з додатком.</w:t>
      </w:r>
    </w:p>
    <w:p w:rsidR="003731A5" w:rsidRDefault="003731A5" w:rsidP="006A52B1">
      <w:pPr>
        <w:ind w:firstLine="720"/>
        <w:jc w:val="both"/>
      </w:pPr>
    </w:p>
    <w:p w:rsidR="006A52B1" w:rsidRPr="006A52B1" w:rsidRDefault="00001603" w:rsidP="006A52B1">
      <w:pPr>
        <w:ind w:firstLine="720"/>
        <w:jc w:val="both"/>
      </w:pPr>
      <w:r w:rsidRPr="006A52B1">
        <w:t xml:space="preserve">2. </w:t>
      </w:r>
      <w:r w:rsidR="006A52B1" w:rsidRPr="006A52B1">
        <w:t xml:space="preserve">Відділу інформаційних ресурсів та </w:t>
      </w:r>
      <w:proofErr w:type="spellStart"/>
      <w:r w:rsidR="006A52B1" w:rsidRPr="006A52B1">
        <w:t>зв’язків</w:t>
      </w:r>
      <w:proofErr w:type="spellEnd"/>
      <w:r w:rsidR="006A52B1" w:rsidRPr="006A52B1">
        <w:t xml:space="preserve"> з громадськістю міської ради надати дане рішення для оприлюднення в засоби масової інформації.</w:t>
      </w:r>
    </w:p>
    <w:p w:rsidR="003731A5" w:rsidRDefault="003731A5" w:rsidP="009044A7">
      <w:pPr>
        <w:ind w:firstLine="720"/>
        <w:jc w:val="both"/>
      </w:pPr>
    </w:p>
    <w:p w:rsidR="003731A5" w:rsidRDefault="006A52B1" w:rsidP="009044A7">
      <w:pPr>
        <w:ind w:firstLine="720"/>
        <w:jc w:val="both"/>
      </w:pPr>
      <w:r w:rsidRPr="006A52B1">
        <w:t xml:space="preserve">3. Контроль за виконанням даного рішення покласти на постійну комісію міської ради </w:t>
      </w:r>
      <w:r w:rsidR="009044A7" w:rsidRPr="009044A7">
        <w:t>з питань планування соціально-економічного розвитку, бюджету та фінансів</w:t>
      </w:r>
      <w:r w:rsidR="003731A5">
        <w:t>.</w:t>
      </w:r>
    </w:p>
    <w:p w:rsidR="006A52B1" w:rsidRPr="006A52B1" w:rsidRDefault="006A52B1" w:rsidP="006A52B1">
      <w:pPr>
        <w:ind w:firstLine="720"/>
        <w:jc w:val="both"/>
      </w:pPr>
    </w:p>
    <w:p w:rsidR="009044A7" w:rsidRDefault="009044A7" w:rsidP="009044A7">
      <w:pPr>
        <w:jc w:val="both"/>
      </w:pPr>
    </w:p>
    <w:p w:rsidR="00266C83" w:rsidRPr="006A52B1" w:rsidRDefault="00266C83" w:rsidP="009044A7">
      <w:pPr>
        <w:jc w:val="both"/>
      </w:pPr>
      <w:r w:rsidRPr="006A52B1">
        <w:t xml:space="preserve">Міський голова                            </w:t>
      </w:r>
      <w:r w:rsidR="00564B4F">
        <w:t xml:space="preserve">                                                  </w:t>
      </w:r>
      <w:r w:rsidRPr="006A52B1">
        <w:t xml:space="preserve">                          Г. Дикий </w:t>
      </w:r>
    </w:p>
    <w:p w:rsidR="00001603" w:rsidRPr="006A52B1" w:rsidRDefault="00001603" w:rsidP="006A52B1">
      <w:pPr>
        <w:ind w:firstLine="720"/>
        <w:jc w:val="both"/>
      </w:pPr>
    </w:p>
    <w:p w:rsidR="00001603" w:rsidRDefault="00001603" w:rsidP="006C354A">
      <w:pPr>
        <w:jc w:val="both"/>
        <w:rPr>
          <w:sz w:val="22"/>
          <w:szCs w:val="22"/>
        </w:rPr>
      </w:pPr>
    </w:p>
    <w:p w:rsidR="00001603" w:rsidRDefault="00001603" w:rsidP="006C354A">
      <w:pPr>
        <w:jc w:val="both"/>
        <w:rPr>
          <w:sz w:val="22"/>
          <w:szCs w:val="22"/>
        </w:rPr>
      </w:pPr>
    </w:p>
    <w:p w:rsidR="00001603" w:rsidRDefault="00001603" w:rsidP="006C354A">
      <w:pPr>
        <w:jc w:val="both"/>
        <w:rPr>
          <w:sz w:val="22"/>
          <w:szCs w:val="22"/>
        </w:rPr>
      </w:pPr>
    </w:p>
    <w:p w:rsidR="00001603" w:rsidRDefault="00001603" w:rsidP="006C354A">
      <w:pPr>
        <w:jc w:val="both"/>
        <w:rPr>
          <w:sz w:val="22"/>
          <w:szCs w:val="22"/>
        </w:rPr>
      </w:pPr>
    </w:p>
    <w:p w:rsidR="00001603" w:rsidRDefault="00001603" w:rsidP="006C354A">
      <w:pPr>
        <w:jc w:val="both"/>
        <w:rPr>
          <w:sz w:val="22"/>
          <w:szCs w:val="22"/>
        </w:rPr>
      </w:pPr>
    </w:p>
    <w:p w:rsidR="006A52B1" w:rsidRDefault="006A52B1" w:rsidP="006C354A">
      <w:pPr>
        <w:jc w:val="both"/>
        <w:rPr>
          <w:sz w:val="22"/>
          <w:szCs w:val="22"/>
        </w:rPr>
      </w:pPr>
    </w:p>
    <w:p w:rsidR="006A52B1" w:rsidRDefault="006A52B1" w:rsidP="006C354A">
      <w:pPr>
        <w:jc w:val="both"/>
        <w:rPr>
          <w:sz w:val="22"/>
          <w:szCs w:val="22"/>
        </w:rPr>
      </w:pPr>
    </w:p>
    <w:p w:rsidR="006A52B1" w:rsidRDefault="006A52B1" w:rsidP="006C354A">
      <w:pPr>
        <w:jc w:val="both"/>
        <w:rPr>
          <w:sz w:val="22"/>
          <w:szCs w:val="22"/>
        </w:rPr>
      </w:pPr>
    </w:p>
    <w:p w:rsidR="006A52B1" w:rsidRDefault="006A52B1" w:rsidP="006C354A">
      <w:pPr>
        <w:jc w:val="both"/>
        <w:rPr>
          <w:sz w:val="22"/>
          <w:szCs w:val="22"/>
        </w:rPr>
      </w:pPr>
    </w:p>
    <w:p w:rsidR="006A52B1" w:rsidRDefault="006A52B1" w:rsidP="006C354A">
      <w:pPr>
        <w:jc w:val="both"/>
        <w:rPr>
          <w:sz w:val="22"/>
          <w:szCs w:val="22"/>
        </w:rPr>
      </w:pPr>
    </w:p>
    <w:p w:rsidR="006A52B1" w:rsidRDefault="006A52B1" w:rsidP="006C354A">
      <w:pPr>
        <w:jc w:val="both"/>
        <w:rPr>
          <w:sz w:val="22"/>
          <w:szCs w:val="22"/>
        </w:rPr>
      </w:pPr>
    </w:p>
    <w:p w:rsidR="006A52B1" w:rsidRDefault="006A52B1" w:rsidP="006C354A">
      <w:pPr>
        <w:jc w:val="both"/>
        <w:rPr>
          <w:sz w:val="22"/>
          <w:szCs w:val="22"/>
        </w:rPr>
      </w:pPr>
    </w:p>
    <w:p w:rsidR="006A52B1" w:rsidRDefault="006A52B1" w:rsidP="006C354A">
      <w:pPr>
        <w:jc w:val="both"/>
        <w:rPr>
          <w:sz w:val="22"/>
          <w:szCs w:val="22"/>
        </w:rPr>
      </w:pPr>
    </w:p>
    <w:p w:rsidR="006A52B1" w:rsidRDefault="006A52B1" w:rsidP="006C354A">
      <w:pPr>
        <w:jc w:val="both"/>
        <w:rPr>
          <w:sz w:val="22"/>
          <w:szCs w:val="22"/>
        </w:rPr>
      </w:pPr>
    </w:p>
    <w:p w:rsidR="006A52B1" w:rsidRDefault="006A52B1" w:rsidP="006C354A">
      <w:pPr>
        <w:jc w:val="both"/>
        <w:rPr>
          <w:sz w:val="22"/>
          <w:szCs w:val="22"/>
        </w:rPr>
      </w:pPr>
    </w:p>
    <w:p w:rsidR="006A52B1" w:rsidRDefault="006A52B1" w:rsidP="006C354A">
      <w:pPr>
        <w:jc w:val="both"/>
        <w:rPr>
          <w:sz w:val="22"/>
          <w:szCs w:val="22"/>
        </w:rPr>
      </w:pPr>
    </w:p>
    <w:p w:rsidR="006A52B1" w:rsidRDefault="006A52B1" w:rsidP="006C354A">
      <w:pPr>
        <w:jc w:val="both"/>
        <w:rPr>
          <w:sz w:val="22"/>
          <w:szCs w:val="22"/>
        </w:rPr>
      </w:pPr>
    </w:p>
    <w:p w:rsidR="00061A31" w:rsidRDefault="00061A31" w:rsidP="00061A31">
      <w:pPr>
        <w:jc w:val="both"/>
      </w:pPr>
    </w:p>
    <w:p w:rsidR="00F95D2C" w:rsidRPr="00F95D2C" w:rsidRDefault="00F95D2C" w:rsidP="00F95D2C">
      <w:pPr>
        <w:ind w:left="4956"/>
        <w:jc w:val="center"/>
      </w:pPr>
      <w:r w:rsidRPr="00F95D2C">
        <w:t>Додаток</w:t>
      </w:r>
    </w:p>
    <w:p w:rsidR="00F95D2C" w:rsidRPr="00F95D2C" w:rsidRDefault="00F95D2C" w:rsidP="00F95D2C">
      <w:pPr>
        <w:ind w:left="4956"/>
        <w:jc w:val="both"/>
      </w:pPr>
      <w:r w:rsidRPr="00F95D2C">
        <w:tab/>
      </w:r>
      <w:r w:rsidRPr="00F95D2C">
        <w:tab/>
        <w:t>до рішення міської ради</w:t>
      </w:r>
    </w:p>
    <w:p w:rsidR="00F95D2C" w:rsidRPr="00F95D2C" w:rsidRDefault="00F95D2C" w:rsidP="00F95D2C">
      <w:pPr>
        <w:ind w:left="4956"/>
        <w:jc w:val="both"/>
      </w:pPr>
      <w:r w:rsidRPr="00F95D2C">
        <w:tab/>
      </w:r>
      <w:r w:rsidRPr="00F95D2C">
        <w:tab/>
        <w:t>від ___________ №_______</w:t>
      </w:r>
    </w:p>
    <w:p w:rsidR="00F95D2C" w:rsidRPr="00F95D2C" w:rsidRDefault="00F95D2C" w:rsidP="00F95D2C">
      <w:pPr>
        <w:ind w:left="4956"/>
      </w:pPr>
    </w:p>
    <w:p w:rsidR="00F95D2C" w:rsidRPr="00536DBE" w:rsidRDefault="00F95D2C" w:rsidP="00F95D2C">
      <w:pPr>
        <w:jc w:val="center"/>
        <w:rPr>
          <w:b/>
        </w:rPr>
      </w:pPr>
      <w:r w:rsidRPr="00536DBE">
        <w:rPr>
          <w:b/>
        </w:rPr>
        <w:t>Земельний податок</w:t>
      </w:r>
    </w:p>
    <w:p w:rsidR="00F95D2C" w:rsidRPr="00F95D2C" w:rsidRDefault="00F95D2C" w:rsidP="00F95D2C">
      <w:pPr>
        <w:tabs>
          <w:tab w:val="left" w:pos="400"/>
        </w:tabs>
        <w:suppressAutoHyphens/>
        <w:jc w:val="both"/>
        <w:rPr>
          <w:lang w:eastAsia="ar-SA"/>
        </w:rPr>
      </w:pPr>
    </w:p>
    <w:p w:rsidR="00F95D2C" w:rsidRPr="00F95D2C" w:rsidRDefault="00F95D2C" w:rsidP="00F95D2C">
      <w:pPr>
        <w:ind w:firstLine="720"/>
        <w:jc w:val="both"/>
        <w:rPr>
          <w:rFonts w:eastAsia="Times New Roman"/>
          <w:lang w:eastAsia="en-US"/>
        </w:rPr>
      </w:pPr>
      <w:r w:rsidRPr="00F95D2C">
        <w:rPr>
          <w:rFonts w:eastAsia="Times New Roman"/>
          <w:lang w:eastAsia="en-US"/>
        </w:rPr>
        <w:t xml:space="preserve">1. </w:t>
      </w:r>
      <w:r w:rsidRPr="00536DBE">
        <w:rPr>
          <w:rFonts w:eastAsia="Times New Roman"/>
          <w:u w:val="single"/>
          <w:lang w:eastAsia="en-US"/>
        </w:rPr>
        <w:t>Платники земельного податку</w:t>
      </w:r>
    </w:p>
    <w:p w:rsidR="00F95D2C" w:rsidRPr="00F95D2C" w:rsidRDefault="00F95D2C" w:rsidP="00F95D2C">
      <w:pPr>
        <w:ind w:firstLine="720"/>
        <w:jc w:val="both"/>
        <w:rPr>
          <w:rFonts w:eastAsia="Times New Roman"/>
          <w:lang w:eastAsia="en-US"/>
        </w:rPr>
      </w:pPr>
      <w:r w:rsidRPr="00F95D2C">
        <w:rPr>
          <w:rFonts w:eastAsia="Times New Roman"/>
          <w:lang w:eastAsia="en-US"/>
        </w:rPr>
        <w:t>1.1. Платниками земельного податку є:</w:t>
      </w:r>
    </w:p>
    <w:p w:rsidR="00F95D2C" w:rsidRPr="00F95D2C" w:rsidRDefault="00F95D2C" w:rsidP="00F95D2C">
      <w:pPr>
        <w:ind w:firstLine="720"/>
        <w:jc w:val="both"/>
        <w:rPr>
          <w:rFonts w:eastAsia="Times New Roman"/>
          <w:lang w:eastAsia="en-US"/>
        </w:rPr>
      </w:pPr>
      <w:r w:rsidRPr="00F95D2C">
        <w:rPr>
          <w:rFonts w:eastAsia="Times New Roman"/>
          <w:lang w:eastAsia="en-US"/>
        </w:rPr>
        <w:t>1.1.1. власники земельних ділянок;</w:t>
      </w:r>
    </w:p>
    <w:p w:rsidR="00F95D2C" w:rsidRPr="00F95D2C" w:rsidRDefault="00F95D2C" w:rsidP="00F95D2C">
      <w:pPr>
        <w:ind w:firstLine="720"/>
        <w:jc w:val="both"/>
        <w:rPr>
          <w:rFonts w:eastAsia="Times New Roman"/>
          <w:lang w:eastAsia="en-US"/>
        </w:rPr>
      </w:pPr>
      <w:r w:rsidRPr="00F95D2C">
        <w:rPr>
          <w:rFonts w:eastAsia="Times New Roman"/>
          <w:lang w:eastAsia="en-US"/>
        </w:rPr>
        <w:t>1.1.2. землекористувачі.</w:t>
      </w:r>
    </w:p>
    <w:p w:rsidR="00F95D2C" w:rsidRPr="00F95D2C" w:rsidRDefault="00F95D2C" w:rsidP="00F95D2C">
      <w:pPr>
        <w:shd w:val="clear" w:color="auto" w:fill="FFFFFF"/>
        <w:ind w:firstLine="720"/>
        <w:jc w:val="both"/>
        <w:textAlignment w:val="baseline"/>
        <w:rPr>
          <w:color w:val="000000"/>
        </w:rPr>
      </w:pPr>
      <w:r w:rsidRPr="00F95D2C">
        <w:rPr>
          <w:color w:val="000000"/>
        </w:rPr>
        <w:t xml:space="preserve">1.2. Особливості справляння податку суб'єктами господарювання, які застосовують спрощену систему оподаткування, обліку та звітності, встановлюються </w:t>
      </w:r>
      <w:hyperlink r:id="rId7" w:anchor="n6941" w:history="1">
        <w:r w:rsidRPr="00F95D2C">
          <w:rPr>
            <w:color w:val="006600"/>
            <w:u w:val="single"/>
            <w:bdr w:val="none" w:sz="0" w:space="0" w:color="auto" w:frame="1"/>
          </w:rPr>
          <w:t>главою 1 розділу XIV</w:t>
        </w:r>
      </w:hyperlink>
      <w:r w:rsidRPr="00F95D2C">
        <w:rPr>
          <w:color w:val="000000"/>
        </w:rPr>
        <w:t xml:space="preserve"> Податкового кодексу України.</w:t>
      </w:r>
    </w:p>
    <w:p w:rsidR="00F95D2C" w:rsidRPr="00F95D2C" w:rsidRDefault="00F95D2C" w:rsidP="00F95D2C">
      <w:pPr>
        <w:shd w:val="clear" w:color="auto" w:fill="FFFFFF"/>
        <w:ind w:firstLine="720"/>
        <w:jc w:val="both"/>
        <w:textAlignment w:val="baseline"/>
        <w:rPr>
          <w:color w:val="000000"/>
        </w:rPr>
      </w:pPr>
    </w:p>
    <w:p w:rsidR="00F95D2C" w:rsidRPr="00F95D2C" w:rsidRDefault="00F95D2C" w:rsidP="00F95D2C">
      <w:pPr>
        <w:ind w:firstLine="720"/>
        <w:jc w:val="both"/>
        <w:rPr>
          <w:rFonts w:eastAsia="Times New Roman"/>
          <w:lang w:eastAsia="en-US"/>
        </w:rPr>
      </w:pPr>
      <w:r w:rsidRPr="00F95D2C">
        <w:rPr>
          <w:rFonts w:eastAsia="Times New Roman"/>
          <w:lang w:eastAsia="en-US"/>
        </w:rPr>
        <w:t xml:space="preserve">2. </w:t>
      </w:r>
      <w:r w:rsidRPr="00536DBE">
        <w:rPr>
          <w:rFonts w:eastAsia="Times New Roman"/>
          <w:u w:val="single"/>
          <w:lang w:eastAsia="en-US"/>
        </w:rPr>
        <w:t>Об’єкти оподаткування земельним податком</w:t>
      </w:r>
    </w:p>
    <w:p w:rsidR="00F95D2C" w:rsidRPr="00F95D2C" w:rsidRDefault="00F95D2C" w:rsidP="00F95D2C">
      <w:pPr>
        <w:ind w:firstLine="720"/>
        <w:jc w:val="both"/>
        <w:rPr>
          <w:rFonts w:eastAsia="Times New Roman"/>
          <w:lang w:eastAsia="en-US"/>
        </w:rPr>
      </w:pPr>
      <w:r w:rsidRPr="00536DBE">
        <w:rPr>
          <w:rFonts w:eastAsia="Times New Roman"/>
          <w:lang w:eastAsia="en-US"/>
        </w:rPr>
        <w:t>2.1. Об’єктами оподаткування є земельні ділянки, які перебувають у власності або користуванні.</w:t>
      </w:r>
    </w:p>
    <w:p w:rsidR="00F95D2C" w:rsidRPr="00F95D2C" w:rsidRDefault="00F95D2C" w:rsidP="00F95D2C">
      <w:pPr>
        <w:ind w:firstLine="720"/>
        <w:jc w:val="both"/>
        <w:rPr>
          <w:rFonts w:eastAsia="Times New Roman"/>
          <w:lang w:eastAsia="en-US"/>
        </w:rPr>
      </w:pPr>
    </w:p>
    <w:p w:rsidR="00F95D2C" w:rsidRPr="00F95D2C" w:rsidRDefault="00F95D2C" w:rsidP="00F95D2C">
      <w:pPr>
        <w:ind w:firstLine="720"/>
        <w:jc w:val="both"/>
        <w:rPr>
          <w:rFonts w:eastAsia="Times New Roman"/>
          <w:lang w:eastAsia="en-US"/>
        </w:rPr>
      </w:pPr>
      <w:r w:rsidRPr="00F95D2C">
        <w:rPr>
          <w:rFonts w:eastAsia="Times New Roman"/>
          <w:lang w:eastAsia="en-US"/>
        </w:rPr>
        <w:t xml:space="preserve">3. </w:t>
      </w:r>
      <w:r w:rsidRPr="00536DBE">
        <w:rPr>
          <w:rFonts w:eastAsia="Times New Roman"/>
          <w:u w:val="single"/>
          <w:lang w:eastAsia="en-US"/>
        </w:rPr>
        <w:t>База оподаткування</w:t>
      </w:r>
      <w:r w:rsidR="006B4C1E">
        <w:rPr>
          <w:rFonts w:eastAsia="Times New Roman"/>
          <w:u w:val="single"/>
          <w:lang w:eastAsia="en-US"/>
        </w:rPr>
        <w:t xml:space="preserve"> земельним податком</w:t>
      </w:r>
    </w:p>
    <w:p w:rsidR="00F95D2C" w:rsidRPr="00F95D2C" w:rsidRDefault="00F95D2C" w:rsidP="00F95D2C">
      <w:pPr>
        <w:ind w:firstLine="720"/>
        <w:jc w:val="both"/>
        <w:rPr>
          <w:rFonts w:eastAsia="Times New Roman"/>
          <w:lang w:eastAsia="en-US"/>
        </w:rPr>
      </w:pPr>
      <w:r w:rsidRPr="00F95D2C">
        <w:rPr>
          <w:rFonts w:eastAsia="Times New Roman"/>
          <w:lang w:eastAsia="en-US"/>
        </w:rPr>
        <w:t>3.1. Базою оподаткування є:</w:t>
      </w:r>
    </w:p>
    <w:p w:rsidR="00F95D2C" w:rsidRPr="00F95D2C" w:rsidRDefault="00F95D2C" w:rsidP="00F95D2C">
      <w:pPr>
        <w:ind w:firstLine="720"/>
        <w:jc w:val="both"/>
        <w:rPr>
          <w:rFonts w:eastAsia="Times New Roman"/>
          <w:color w:val="000000"/>
          <w:lang w:eastAsia="en-US"/>
        </w:rPr>
      </w:pPr>
      <w:r w:rsidRPr="00F95D2C">
        <w:rPr>
          <w:rFonts w:eastAsia="Times New Roman"/>
          <w:lang w:eastAsia="en-US"/>
        </w:rPr>
        <w:t>3</w:t>
      </w:r>
      <w:r w:rsidRPr="00F95D2C">
        <w:rPr>
          <w:rFonts w:eastAsia="Times New Roman"/>
          <w:color w:val="000000"/>
          <w:lang w:eastAsia="en-US"/>
        </w:rPr>
        <w:t>.1.1. нормативна грошова оцінка земельних ділянок з урахуванням коефіцієнта індексації, визначеного відповідно до порядку, встановленого розділом ХІІ Податкового кодексу України;</w:t>
      </w:r>
      <w:bookmarkStart w:id="2" w:name="n6763"/>
      <w:bookmarkEnd w:id="2"/>
    </w:p>
    <w:p w:rsidR="00F95D2C" w:rsidRPr="00F95D2C" w:rsidRDefault="00F95D2C" w:rsidP="00F95D2C">
      <w:pPr>
        <w:ind w:firstLine="720"/>
        <w:jc w:val="both"/>
        <w:rPr>
          <w:rFonts w:eastAsia="Times New Roman"/>
          <w:color w:val="000000"/>
          <w:lang w:eastAsia="en-US"/>
        </w:rPr>
      </w:pPr>
      <w:r w:rsidRPr="00F95D2C">
        <w:rPr>
          <w:rFonts w:eastAsia="Times New Roman"/>
          <w:color w:val="000000"/>
          <w:lang w:eastAsia="en-US"/>
        </w:rPr>
        <w:t>3.1.2. площа земельних ділянок, нормативну грошову оцінку яких не проведено.</w:t>
      </w:r>
      <w:bookmarkStart w:id="3" w:name="n6764"/>
      <w:bookmarkEnd w:id="3"/>
    </w:p>
    <w:p w:rsidR="00F95D2C" w:rsidRPr="00F95D2C" w:rsidRDefault="00F95D2C" w:rsidP="00F95D2C">
      <w:pPr>
        <w:ind w:firstLine="720"/>
        <w:jc w:val="both"/>
        <w:rPr>
          <w:rFonts w:eastAsia="Times New Roman"/>
          <w:color w:val="000000"/>
          <w:lang w:eastAsia="en-US"/>
        </w:rPr>
      </w:pPr>
    </w:p>
    <w:p w:rsidR="00F95D2C" w:rsidRPr="00F95D2C" w:rsidRDefault="00F95D2C" w:rsidP="00F95D2C">
      <w:pPr>
        <w:ind w:firstLine="720"/>
        <w:jc w:val="both"/>
        <w:rPr>
          <w:rFonts w:eastAsia="Times New Roman"/>
          <w:lang w:eastAsia="en-US"/>
        </w:rPr>
      </w:pPr>
      <w:r w:rsidRPr="00F95D2C">
        <w:rPr>
          <w:rFonts w:eastAsia="Times New Roman"/>
          <w:lang w:eastAsia="en-US"/>
        </w:rPr>
        <w:t xml:space="preserve">4. </w:t>
      </w:r>
      <w:r w:rsidRPr="00536DBE">
        <w:rPr>
          <w:rFonts w:eastAsia="Times New Roman"/>
          <w:u w:val="single"/>
          <w:lang w:eastAsia="en-US"/>
        </w:rPr>
        <w:t>Ставки земельного податку</w:t>
      </w:r>
    </w:p>
    <w:p w:rsidR="00F95D2C" w:rsidRPr="00F95D2C" w:rsidRDefault="00F95D2C" w:rsidP="00F95D2C">
      <w:pPr>
        <w:ind w:firstLine="720"/>
        <w:jc w:val="both"/>
        <w:rPr>
          <w:rFonts w:eastAsia="Times New Roman"/>
          <w:lang w:eastAsia="en-US"/>
        </w:rPr>
      </w:pPr>
      <w:r w:rsidRPr="00536DBE">
        <w:rPr>
          <w:rFonts w:eastAsia="Times New Roman"/>
          <w:lang w:eastAsia="en-US"/>
        </w:rPr>
        <w:t xml:space="preserve">4.1. </w:t>
      </w:r>
      <w:r w:rsidRPr="00536DBE">
        <w:rPr>
          <w:rFonts w:eastAsia="Times New Roman"/>
          <w:lang w:val="ru-RU" w:eastAsia="en-US"/>
        </w:rPr>
        <w:t xml:space="preserve">Ставки земельного </w:t>
      </w:r>
      <w:proofErr w:type="spellStart"/>
      <w:r w:rsidRPr="00536DBE">
        <w:rPr>
          <w:rFonts w:eastAsia="Times New Roman"/>
          <w:lang w:val="ru-RU" w:eastAsia="en-US"/>
        </w:rPr>
        <w:t>податку</w:t>
      </w:r>
      <w:proofErr w:type="spellEnd"/>
      <w:r w:rsidRPr="00536DBE">
        <w:rPr>
          <w:rFonts w:eastAsia="Times New Roman"/>
          <w:lang w:val="ru-RU" w:eastAsia="en-US"/>
        </w:rPr>
        <w:t xml:space="preserve"> </w:t>
      </w:r>
      <w:r w:rsidRPr="00536DBE">
        <w:rPr>
          <w:rFonts w:eastAsia="Times New Roman"/>
          <w:lang w:eastAsia="en-US"/>
        </w:rPr>
        <w:t>встановлюються на 2019 рік та вводяться в дію з 01 січня 2019 року.</w:t>
      </w:r>
    </w:p>
    <w:p w:rsidR="00F95D2C" w:rsidRPr="00F95D2C" w:rsidRDefault="00F95D2C" w:rsidP="00F95D2C">
      <w:pPr>
        <w:ind w:firstLine="400"/>
        <w:rPr>
          <w:rFonts w:eastAsia="Times New Roman"/>
          <w:lang w:eastAsia="en-US"/>
        </w:rPr>
      </w:pPr>
      <w:r w:rsidRPr="00F95D2C">
        <w:rPr>
          <w:rFonts w:eastAsia="Times New Roman"/>
          <w:lang w:eastAsia="en-US"/>
        </w:rPr>
        <w:tab/>
      </w:r>
      <w:r w:rsidRPr="00F95D2C">
        <w:rPr>
          <w:rFonts w:eastAsia="Times New Roman"/>
          <w:lang w:eastAsia="en-US"/>
        </w:rPr>
        <w:tab/>
      </w:r>
      <w:r w:rsidRPr="00F95D2C">
        <w:rPr>
          <w:rFonts w:eastAsia="Times New Roman"/>
          <w:lang w:eastAsia="en-US"/>
        </w:rPr>
        <w:tab/>
      </w:r>
      <w:r w:rsidRPr="00F95D2C">
        <w:rPr>
          <w:rFonts w:eastAsia="Times New Roman"/>
          <w:lang w:eastAsia="en-US"/>
        </w:rPr>
        <w:tab/>
      </w:r>
      <w:r w:rsidRPr="00F95D2C">
        <w:rPr>
          <w:rFonts w:eastAsia="Times New Roman"/>
          <w:lang w:eastAsia="en-US"/>
        </w:rPr>
        <w:tab/>
      </w:r>
      <w:r w:rsidRPr="00F95D2C">
        <w:rPr>
          <w:rFonts w:eastAsia="Times New Roman"/>
          <w:lang w:eastAsia="en-US"/>
        </w:rPr>
        <w:tab/>
      </w:r>
      <w:r w:rsidRPr="00F95D2C">
        <w:rPr>
          <w:rFonts w:eastAsia="Times New Roman"/>
          <w:lang w:eastAsia="en-US"/>
        </w:rPr>
        <w:tab/>
      </w:r>
      <w:r w:rsidRPr="00F95D2C">
        <w:rPr>
          <w:rFonts w:eastAsia="Times New Roman"/>
          <w:lang w:eastAsia="en-US"/>
        </w:rPr>
        <w:tab/>
      </w:r>
      <w:r w:rsidRPr="00F95D2C">
        <w:rPr>
          <w:rFonts w:eastAsia="Times New Roman"/>
          <w:lang w:eastAsia="en-US"/>
        </w:rPr>
        <w:tab/>
      </w:r>
      <w:r w:rsidRPr="00F95D2C">
        <w:rPr>
          <w:rFonts w:eastAsia="Times New Roman"/>
          <w:lang w:eastAsia="en-US"/>
        </w:rPr>
        <w:tab/>
      </w:r>
      <w:r w:rsidRPr="00F95D2C">
        <w:rPr>
          <w:rFonts w:eastAsia="Times New Roman"/>
          <w:lang w:eastAsia="en-US"/>
        </w:rPr>
        <w:tab/>
        <w:t>Таблиця 1</w:t>
      </w:r>
    </w:p>
    <w:tbl>
      <w:tblPr>
        <w:tblW w:w="4819" w:type="pct"/>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696"/>
        <w:gridCol w:w="919"/>
        <w:gridCol w:w="1989"/>
        <w:gridCol w:w="1245"/>
        <w:gridCol w:w="1247"/>
        <w:gridCol w:w="867"/>
        <w:gridCol w:w="380"/>
        <w:gridCol w:w="1243"/>
      </w:tblGrid>
      <w:tr w:rsidR="00F95D2C" w:rsidRPr="00F95D2C">
        <w:tc>
          <w:tcPr>
            <w:tcW w:w="748" w:type="pct"/>
            <w:gridSpan w:val="2"/>
            <w:tcBorders>
              <w:left w:val="single" w:sz="4" w:space="0" w:color="auto"/>
            </w:tcBorders>
            <w:vAlign w:val="center"/>
          </w:tcPr>
          <w:p w:rsidR="00F95D2C" w:rsidRPr="004E4041" w:rsidRDefault="00F95D2C" w:rsidP="00F95D2C">
            <w:pPr>
              <w:spacing w:before="120"/>
              <w:jc w:val="center"/>
              <w:rPr>
                <w:rFonts w:eastAsia="Times New Roman"/>
                <w:noProof/>
                <w:lang w:val="en-US"/>
              </w:rPr>
            </w:pPr>
            <w:r w:rsidRPr="004E4041">
              <w:rPr>
                <w:rFonts w:eastAsia="Times New Roman"/>
                <w:noProof/>
                <w:lang w:val="en-US"/>
              </w:rPr>
              <w:t>Код області</w:t>
            </w:r>
          </w:p>
        </w:tc>
        <w:tc>
          <w:tcPr>
            <w:tcW w:w="495" w:type="pct"/>
            <w:vAlign w:val="center"/>
          </w:tcPr>
          <w:p w:rsidR="00F95D2C" w:rsidRPr="004E4041" w:rsidRDefault="00F95D2C" w:rsidP="00F95D2C">
            <w:pPr>
              <w:spacing w:before="120"/>
              <w:jc w:val="center"/>
              <w:rPr>
                <w:rFonts w:eastAsia="Times New Roman"/>
                <w:noProof/>
                <w:lang w:val="en-US"/>
              </w:rPr>
            </w:pPr>
            <w:r w:rsidRPr="004E4041">
              <w:rPr>
                <w:rFonts w:eastAsia="Times New Roman"/>
                <w:noProof/>
                <w:lang w:val="en-US"/>
              </w:rPr>
              <w:t>Код району</w:t>
            </w:r>
          </w:p>
        </w:tc>
        <w:tc>
          <w:tcPr>
            <w:tcW w:w="1071" w:type="pct"/>
            <w:vAlign w:val="center"/>
          </w:tcPr>
          <w:p w:rsidR="00F95D2C" w:rsidRPr="004E4041" w:rsidRDefault="00F95D2C" w:rsidP="00F95D2C">
            <w:pPr>
              <w:spacing w:before="120"/>
              <w:jc w:val="center"/>
              <w:rPr>
                <w:rFonts w:eastAsia="Times New Roman"/>
                <w:noProof/>
                <w:lang w:val="en-US"/>
              </w:rPr>
            </w:pPr>
            <w:r w:rsidRPr="004E4041">
              <w:rPr>
                <w:rFonts w:eastAsia="Times New Roman"/>
                <w:noProof/>
                <w:lang w:val="en-US"/>
              </w:rPr>
              <w:t xml:space="preserve">Код </w:t>
            </w:r>
            <w:r w:rsidRPr="004E4041">
              <w:rPr>
                <w:rFonts w:eastAsia="Times New Roman"/>
                <w:noProof/>
                <w:lang w:val="en-US"/>
              </w:rPr>
              <w:br/>
              <w:t>згідно з КОАТУУ</w:t>
            </w:r>
          </w:p>
        </w:tc>
        <w:tc>
          <w:tcPr>
            <w:tcW w:w="2686" w:type="pct"/>
            <w:gridSpan w:val="5"/>
            <w:tcBorders>
              <w:right w:val="single" w:sz="4" w:space="0" w:color="auto"/>
            </w:tcBorders>
            <w:vAlign w:val="center"/>
          </w:tcPr>
          <w:p w:rsidR="00F95D2C" w:rsidRPr="004E4041" w:rsidRDefault="00F95D2C" w:rsidP="00F95D2C">
            <w:pPr>
              <w:spacing w:before="120"/>
              <w:jc w:val="center"/>
              <w:rPr>
                <w:rFonts w:eastAsia="Times New Roman"/>
                <w:noProof/>
                <w:lang w:val="ru-RU"/>
              </w:rPr>
            </w:pPr>
            <w:r w:rsidRPr="004E4041">
              <w:rPr>
                <w:rFonts w:eastAsia="Times New Roman"/>
                <w:noProof/>
                <w:lang w:val="ru-RU"/>
              </w:rPr>
              <w:t>Найменування адміністративно-територіальної одиниці або населеного пункту, або території об’єднаної територіальної громади</w:t>
            </w:r>
          </w:p>
        </w:tc>
      </w:tr>
      <w:tr w:rsidR="00F95D2C" w:rsidRPr="00F95D2C">
        <w:trPr>
          <w:trHeight w:val="673"/>
        </w:trPr>
        <w:tc>
          <w:tcPr>
            <w:tcW w:w="748" w:type="pct"/>
            <w:gridSpan w:val="2"/>
            <w:tcBorders>
              <w:left w:val="single" w:sz="4" w:space="0" w:color="auto"/>
            </w:tcBorders>
            <w:vAlign w:val="center"/>
          </w:tcPr>
          <w:p w:rsidR="00F95D2C" w:rsidRPr="004E4041" w:rsidRDefault="00F95D2C" w:rsidP="00F95D2C">
            <w:pPr>
              <w:spacing w:before="120"/>
              <w:jc w:val="center"/>
              <w:rPr>
                <w:rFonts w:eastAsia="Times New Roman"/>
                <w:noProof/>
                <w:lang w:val="en-US"/>
              </w:rPr>
            </w:pPr>
            <w:r w:rsidRPr="004E4041">
              <w:rPr>
                <w:rFonts w:eastAsia="Times New Roman"/>
                <w:noProof/>
                <w:lang w:val="en-US"/>
              </w:rPr>
              <w:t>3200000000</w:t>
            </w:r>
          </w:p>
        </w:tc>
        <w:tc>
          <w:tcPr>
            <w:tcW w:w="495" w:type="pct"/>
            <w:vAlign w:val="center"/>
          </w:tcPr>
          <w:p w:rsidR="00F95D2C" w:rsidRPr="004E4041" w:rsidRDefault="00F95D2C" w:rsidP="00F95D2C">
            <w:pPr>
              <w:spacing w:before="120"/>
              <w:jc w:val="center"/>
              <w:rPr>
                <w:rFonts w:eastAsia="Times New Roman"/>
                <w:noProof/>
              </w:rPr>
            </w:pPr>
            <w:r w:rsidRPr="004E4041">
              <w:rPr>
                <w:rFonts w:eastAsia="Times New Roman"/>
                <w:noProof/>
              </w:rPr>
              <w:t>-</w:t>
            </w:r>
          </w:p>
        </w:tc>
        <w:tc>
          <w:tcPr>
            <w:tcW w:w="1071" w:type="pct"/>
            <w:vAlign w:val="center"/>
          </w:tcPr>
          <w:p w:rsidR="00F95D2C" w:rsidRPr="004E4041" w:rsidRDefault="00F95D2C" w:rsidP="00F95D2C">
            <w:pPr>
              <w:spacing w:before="120"/>
              <w:jc w:val="center"/>
              <w:rPr>
                <w:rFonts w:eastAsia="Times New Roman"/>
                <w:noProof/>
              </w:rPr>
            </w:pPr>
            <w:r w:rsidRPr="004E4041">
              <w:rPr>
                <w:rFonts w:eastAsia="Times New Roman"/>
                <w:noProof/>
              </w:rPr>
              <w:t>3210300000</w:t>
            </w:r>
          </w:p>
        </w:tc>
        <w:tc>
          <w:tcPr>
            <w:tcW w:w="2686" w:type="pct"/>
            <w:gridSpan w:val="5"/>
            <w:tcBorders>
              <w:right w:val="single" w:sz="4" w:space="0" w:color="auto"/>
            </w:tcBorders>
            <w:vAlign w:val="center"/>
          </w:tcPr>
          <w:p w:rsidR="00F95D2C" w:rsidRPr="004E4041" w:rsidRDefault="00F95D2C" w:rsidP="00F95D2C">
            <w:pPr>
              <w:spacing w:before="120"/>
              <w:jc w:val="center"/>
              <w:rPr>
                <w:rFonts w:eastAsia="Times New Roman"/>
                <w:noProof/>
                <w:lang w:val="ru-RU"/>
              </w:rPr>
            </w:pPr>
            <w:r w:rsidRPr="004E4041">
              <w:rPr>
                <w:rFonts w:eastAsia="Times New Roman"/>
                <w:noProof/>
                <w:lang w:val="ru-RU"/>
              </w:rPr>
              <w:t>місто Біла Церква (місто обласного підпорядкування) Київська область</w:t>
            </w:r>
          </w:p>
        </w:tc>
      </w:tr>
      <w:tr w:rsidR="00F95D2C" w:rsidRPr="00F95D2C">
        <w:tblPrEx>
          <w:tblBorders>
            <w:left w:val="single" w:sz="4" w:space="0" w:color="auto"/>
            <w:right w:val="single" w:sz="4" w:space="0" w:color="auto"/>
          </w:tblBorders>
          <w:tblCellMar>
            <w:left w:w="28" w:type="dxa"/>
            <w:right w:w="28" w:type="dxa"/>
          </w:tblCellMar>
        </w:tblPrEx>
        <w:trPr>
          <w:tblHeader/>
        </w:trPr>
        <w:tc>
          <w:tcPr>
            <w:tcW w:w="2315" w:type="pct"/>
            <w:gridSpan w:val="4"/>
            <w:vMerge w:val="restart"/>
            <w:vAlign w:val="center"/>
          </w:tcPr>
          <w:p w:rsidR="00F95D2C" w:rsidRPr="004E4041" w:rsidRDefault="00F95D2C" w:rsidP="00F95D2C">
            <w:pPr>
              <w:jc w:val="center"/>
              <w:rPr>
                <w:rFonts w:eastAsia="Times New Roman"/>
                <w:noProof/>
                <w:sz w:val="22"/>
                <w:szCs w:val="22"/>
                <w:lang w:val="en-US"/>
              </w:rPr>
            </w:pPr>
            <w:r w:rsidRPr="004E4041">
              <w:rPr>
                <w:rFonts w:eastAsia="Times New Roman"/>
                <w:noProof/>
                <w:sz w:val="22"/>
                <w:szCs w:val="22"/>
                <w:lang w:val="en-US"/>
              </w:rPr>
              <w:t>Вид цільового призначення земель</w:t>
            </w:r>
          </w:p>
        </w:tc>
        <w:tc>
          <w:tcPr>
            <w:tcW w:w="2685" w:type="pct"/>
            <w:gridSpan w:val="5"/>
            <w:vAlign w:val="center"/>
          </w:tcPr>
          <w:p w:rsidR="00F95D2C" w:rsidRPr="004E4041" w:rsidRDefault="00F95D2C" w:rsidP="00F95D2C">
            <w:pPr>
              <w:jc w:val="center"/>
              <w:rPr>
                <w:rFonts w:eastAsia="Times New Roman"/>
                <w:noProof/>
                <w:sz w:val="22"/>
                <w:szCs w:val="22"/>
                <w:lang w:val="ru-RU"/>
              </w:rPr>
            </w:pPr>
            <w:r w:rsidRPr="004E4041">
              <w:rPr>
                <w:rFonts w:eastAsia="Times New Roman"/>
                <w:noProof/>
                <w:sz w:val="22"/>
                <w:szCs w:val="22"/>
                <w:lang w:val="ru-RU"/>
              </w:rPr>
              <w:t>Ставки податку (відсотків нормативної грошової оцінки)</w:t>
            </w:r>
          </w:p>
        </w:tc>
      </w:tr>
      <w:tr w:rsidR="00F95D2C" w:rsidRPr="00F95D2C">
        <w:tblPrEx>
          <w:tblBorders>
            <w:left w:val="single" w:sz="4" w:space="0" w:color="auto"/>
            <w:right w:val="single" w:sz="4" w:space="0" w:color="auto"/>
          </w:tblBorders>
          <w:tblCellMar>
            <w:left w:w="28" w:type="dxa"/>
            <w:right w:w="28" w:type="dxa"/>
          </w:tblCellMar>
        </w:tblPrEx>
        <w:trPr>
          <w:tblHeader/>
        </w:trPr>
        <w:tc>
          <w:tcPr>
            <w:tcW w:w="2315" w:type="pct"/>
            <w:gridSpan w:val="4"/>
            <w:vMerge/>
            <w:vAlign w:val="center"/>
          </w:tcPr>
          <w:p w:rsidR="00F95D2C" w:rsidRPr="004E4041" w:rsidRDefault="00F95D2C" w:rsidP="00F95D2C">
            <w:pPr>
              <w:jc w:val="center"/>
              <w:rPr>
                <w:rFonts w:eastAsia="Times New Roman"/>
                <w:noProof/>
                <w:sz w:val="22"/>
                <w:szCs w:val="22"/>
                <w:lang w:val="ru-RU"/>
              </w:rPr>
            </w:pPr>
          </w:p>
        </w:tc>
        <w:tc>
          <w:tcPr>
            <w:tcW w:w="1343" w:type="pct"/>
            <w:gridSpan w:val="2"/>
            <w:vAlign w:val="center"/>
          </w:tcPr>
          <w:p w:rsidR="00F95D2C" w:rsidRPr="004E4041" w:rsidRDefault="00F95D2C" w:rsidP="00F95D2C">
            <w:pPr>
              <w:jc w:val="center"/>
              <w:rPr>
                <w:rFonts w:eastAsia="Times New Roman"/>
                <w:noProof/>
                <w:sz w:val="22"/>
                <w:szCs w:val="22"/>
                <w:lang w:val="ru-RU"/>
              </w:rPr>
            </w:pPr>
            <w:r w:rsidRPr="004E4041">
              <w:rPr>
                <w:rFonts w:eastAsia="Times New Roman"/>
                <w:noProof/>
                <w:sz w:val="22"/>
                <w:szCs w:val="22"/>
                <w:lang w:val="ru-RU"/>
              </w:rPr>
              <w:t>за земельні ділянки, нормативну грошову оцінку яких проведено (незалежно від місцезнаходження)</w:t>
            </w:r>
          </w:p>
        </w:tc>
        <w:tc>
          <w:tcPr>
            <w:tcW w:w="1343" w:type="pct"/>
            <w:gridSpan w:val="3"/>
          </w:tcPr>
          <w:p w:rsidR="00F95D2C" w:rsidRPr="004E4041" w:rsidRDefault="00F95D2C" w:rsidP="00F95D2C">
            <w:pPr>
              <w:jc w:val="center"/>
              <w:rPr>
                <w:rFonts w:eastAsia="Times New Roman"/>
                <w:noProof/>
                <w:sz w:val="22"/>
                <w:szCs w:val="22"/>
                <w:lang w:val="ru-RU"/>
              </w:rPr>
            </w:pPr>
            <w:r w:rsidRPr="004E4041">
              <w:rPr>
                <w:rFonts w:eastAsia="Times New Roman"/>
                <w:noProof/>
                <w:sz w:val="22"/>
                <w:szCs w:val="22"/>
                <w:lang w:val="ru-RU"/>
              </w:rPr>
              <w:t>за земельні ділянки, які перебувають у постійному користуванні суб’єктів господарювання (крім державної та комунальної форми власності)</w:t>
            </w:r>
          </w:p>
        </w:tc>
      </w:tr>
      <w:tr w:rsidR="00F95D2C" w:rsidRPr="00F95D2C">
        <w:tblPrEx>
          <w:tblBorders>
            <w:left w:val="single" w:sz="4" w:space="0" w:color="auto"/>
            <w:right w:val="single" w:sz="4" w:space="0" w:color="auto"/>
          </w:tblBorders>
          <w:tblCellMar>
            <w:left w:w="28" w:type="dxa"/>
            <w:right w:w="28" w:type="dxa"/>
          </w:tblCellMar>
        </w:tblPrEx>
        <w:trPr>
          <w:tblHeader/>
        </w:trPr>
        <w:tc>
          <w:tcPr>
            <w:tcW w:w="373" w:type="pct"/>
            <w:vAlign w:val="center"/>
          </w:tcPr>
          <w:p w:rsidR="00F95D2C" w:rsidRPr="004E4041" w:rsidRDefault="00F95D2C" w:rsidP="00F95D2C">
            <w:pPr>
              <w:jc w:val="center"/>
              <w:rPr>
                <w:rFonts w:eastAsia="Times New Roman"/>
                <w:noProof/>
                <w:sz w:val="22"/>
                <w:szCs w:val="22"/>
                <w:lang w:val="en-US"/>
              </w:rPr>
            </w:pPr>
            <w:r w:rsidRPr="004E4041">
              <w:rPr>
                <w:rFonts w:eastAsia="Times New Roman"/>
                <w:noProof/>
                <w:sz w:val="22"/>
                <w:szCs w:val="22"/>
                <w:lang w:val="en-US"/>
              </w:rPr>
              <w:t>код</w:t>
            </w:r>
          </w:p>
        </w:tc>
        <w:tc>
          <w:tcPr>
            <w:tcW w:w="1942" w:type="pct"/>
            <w:gridSpan w:val="3"/>
            <w:vAlign w:val="center"/>
          </w:tcPr>
          <w:p w:rsidR="00F95D2C" w:rsidRPr="004E4041" w:rsidRDefault="00F95D2C" w:rsidP="00F95D2C">
            <w:pPr>
              <w:jc w:val="center"/>
              <w:rPr>
                <w:rFonts w:eastAsia="Times New Roman"/>
                <w:noProof/>
                <w:sz w:val="22"/>
                <w:szCs w:val="22"/>
                <w:lang w:val="en-US"/>
              </w:rPr>
            </w:pPr>
            <w:r w:rsidRPr="004E4041">
              <w:rPr>
                <w:rFonts w:eastAsia="Times New Roman"/>
                <w:noProof/>
                <w:sz w:val="22"/>
                <w:szCs w:val="22"/>
                <w:lang w:val="en-US"/>
              </w:rPr>
              <w:t>найменування</w:t>
            </w:r>
          </w:p>
        </w:tc>
        <w:tc>
          <w:tcPr>
            <w:tcW w:w="671" w:type="pct"/>
            <w:vAlign w:val="center"/>
          </w:tcPr>
          <w:p w:rsidR="00F95D2C" w:rsidRPr="004E4041" w:rsidRDefault="00F95D2C" w:rsidP="00F95D2C">
            <w:pPr>
              <w:jc w:val="center"/>
              <w:rPr>
                <w:rFonts w:eastAsia="Times New Roman"/>
                <w:noProof/>
                <w:sz w:val="22"/>
                <w:szCs w:val="22"/>
                <w:lang w:val="en-US"/>
              </w:rPr>
            </w:pPr>
            <w:r w:rsidRPr="004E4041">
              <w:rPr>
                <w:rFonts w:eastAsia="Times New Roman"/>
                <w:noProof/>
                <w:sz w:val="22"/>
                <w:szCs w:val="22"/>
                <w:lang w:val="en-US"/>
              </w:rPr>
              <w:t>для юридичних</w:t>
            </w:r>
            <w:r w:rsidRPr="004E4041">
              <w:rPr>
                <w:rFonts w:eastAsia="Times New Roman"/>
                <w:noProof/>
                <w:sz w:val="22"/>
                <w:szCs w:val="22"/>
              </w:rPr>
              <w:t xml:space="preserve"> </w:t>
            </w:r>
            <w:r w:rsidRPr="004E4041">
              <w:rPr>
                <w:rFonts w:eastAsia="Times New Roman"/>
                <w:noProof/>
                <w:sz w:val="22"/>
                <w:szCs w:val="22"/>
                <w:lang w:val="en-US"/>
              </w:rPr>
              <w:t>осіб</w:t>
            </w:r>
          </w:p>
        </w:tc>
        <w:tc>
          <w:tcPr>
            <w:tcW w:w="672" w:type="pct"/>
            <w:vAlign w:val="center"/>
          </w:tcPr>
          <w:p w:rsidR="00F95D2C" w:rsidRPr="004E4041" w:rsidRDefault="00F95D2C" w:rsidP="00F95D2C">
            <w:pPr>
              <w:jc w:val="center"/>
              <w:rPr>
                <w:rFonts w:eastAsia="Times New Roman"/>
                <w:noProof/>
                <w:sz w:val="22"/>
                <w:szCs w:val="22"/>
                <w:lang w:val="en-US"/>
              </w:rPr>
            </w:pPr>
            <w:r w:rsidRPr="004E4041">
              <w:rPr>
                <w:rFonts w:eastAsia="Times New Roman"/>
                <w:noProof/>
                <w:sz w:val="22"/>
                <w:szCs w:val="22"/>
                <w:lang w:val="en-US"/>
              </w:rPr>
              <w:t>для фізичних осіб</w:t>
            </w:r>
          </w:p>
        </w:tc>
        <w:tc>
          <w:tcPr>
            <w:tcW w:w="672" w:type="pct"/>
            <w:gridSpan w:val="2"/>
          </w:tcPr>
          <w:p w:rsidR="00F95D2C" w:rsidRPr="004E4041" w:rsidRDefault="00F95D2C" w:rsidP="00F95D2C">
            <w:pPr>
              <w:jc w:val="center"/>
              <w:rPr>
                <w:rFonts w:eastAsia="Times New Roman"/>
                <w:noProof/>
                <w:sz w:val="22"/>
                <w:szCs w:val="22"/>
                <w:lang w:val="en-US"/>
              </w:rPr>
            </w:pPr>
            <w:r w:rsidRPr="004E4041">
              <w:rPr>
                <w:rFonts w:eastAsia="Times New Roman"/>
                <w:noProof/>
                <w:sz w:val="22"/>
                <w:szCs w:val="22"/>
                <w:lang w:val="en-US"/>
              </w:rPr>
              <w:t>для юридичних</w:t>
            </w:r>
            <w:r w:rsidRPr="004E4041">
              <w:rPr>
                <w:rFonts w:eastAsia="Times New Roman"/>
                <w:noProof/>
                <w:sz w:val="22"/>
                <w:szCs w:val="22"/>
              </w:rPr>
              <w:t xml:space="preserve"> </w:t>
            </w:r>
            <w:r w:rsidRPr="004E4041">
              <w:rPr>
                <w:rFonts w:eastAsia="Times New Roman"/>
                <w:noProof/>
                <w:sz w:val="22"/>
                <w:szCs w:val="22"/>
                <w:lang w:val="en-US"/>
              </w:rPr>
              <w:t>осіб</w:t>
            </w:r>
          </w:p>
        </w:tc>
        <w:tc>
          <w:tcPr>
            <w:tcW w:w="671" w:type="pct"/>
          </w:tcPr>
          <w:p w:rsidR="00F95D2C" w:rsidRPr="004E4041" w:rsidRDefault="00F95D2C" w:rsidP="00F95D2C">
            <w:pPr>
              <w:jc w:val="center"/>
              <w:rPr>
                <w:rFonts w:eastAsia="Times New Roman"/>
                <w:noProof/>
                <w:sz w:val="22"/>
                <w:szCs w:val="22"/>
                <w:lang w:val="en-US"/>
              </w:rPr>
            </w:pPr>
            <w:r w:rsidRPr="004E4041">
              <w:rPr>
                <w:rFonts w:eastAsia="Times New Roman"/>
                <w:noProof/>
                <w:sz w:val="22"/>
                <w:szCs w:val="22"/>
                <w:lang w:val="en-US"/>
              </w:rPr>
              <w:t>для фізичних осіб</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01</w:t>
            </w:r>
          </w:p>
        </w:tc>
        <w:tc>
          <w:tcPr>
            <w:tcW w:w="4627" w:type="pct"/>
            <w:gridSpan w:val="8"/>
          </w:tcPr>
          <w:p w:rsidR="00F95D2C" w:rsidRPr="004E4041" w:rsidRDefault="00F95D2C" w:rsidP="00F95D2C">
            <w:pPr>
              <w:spacing w:before="120" w:line="228" w:lineRule="auto"/>
              <w:ind w:left="57" w:right="-57"/>
              <w:jc w:val="center"/>
              <w:rPr>
                <w:rFonts w:eastAsia="Times New Roman"/>
                <w:noProof/>
                <w:sz w:val="22"/>
                <w:szCs w:val="22"/>
                <w:lang w:val="en-US"/>
              </w:rPr>
            </w:pPr>
            <w:r w:rsidRPr="004E4041">
              <w:rPr>
                <w:rFonts w:eastAsia="Times New Roman"/>
                <w:noProof/>
                <w:sz w:val="22"/>
                <w:szCs w:val="22"/>
                <w:lang w:val="en-US"/>
              </w:rPr>
              <w:t xml:space="preserve">Землі сільськогосподарського призначення </w:t>
            </w:r>
          </w:p>
        </w:tc>
      </w:tr>
      <w:tr w:rsidR="00F95D2C" w:rsidRPr="00F95D2C">
        <w:tblPrEx>
          <w:tblBorders>
            <w:left w:val="single" w:sz="4" w:space="0" w:color="auto"/>
            <w:right w:val="single" w:sz="4" w:space="0" w:color="auto"/>
          </w:tblBorders>
          <w:tblCellMar>
            <w:left w:w="28" w:type="dxa"/>
            <w:right w:w="28" w:type="dxa"/>
          </w:tblCellMar>
        </w:tblPrEx>
        <w:trPr>
          <w:trHeight w:val="538"/>
        </w:trPr>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01.01</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Для ведення товарного сільськогосподарського виробництва</w:t>
            </w:r>
          </w:p>
        </w:tc>
        <w:tc>
          <w:tcPr>
            <w:tcW w:w="671" w:type="pct"/>
          </w:tcPr>
          <w:p w:rsidR="00F95D2C" w:rsidRPr="004E4041" w:rsidRDefault="00F95D2C" w:rsidP="00F95D2C">
            <w:pPr>
              <w:spacing w:before="120" w:line="228" w:lineRule="auto"/>
              <w:ind w:left="57" w:right="-57"/>
              <w:jc w:val="center"/>
              <w:rPr>
                <w:rFonts w:eastAsia="Times New Roman"/>
                <w:noProof/>
                <w:sz w:val="22"/>
                <w:szCs w:val="22"/>
                <w:lang w:val="ru-RU"/>
              </w:rPr>
            </w:pPr>
            <w:r w:rsidRPr="004E4041">
              <w:rPr>
                <w:rFonts w:eastAsia="Times New Roman"/>
                <w:noProof/>
                <w:sz w:val="22"/>
                <w:szCs w:val="22"/>
                <w:lang w:val="ru-RU"/>
              </w:rPr>
              <w:t>1,000</w:t>
            </w:r>
          </w:p>
        </w:tc>
        <w:tc>
          <w:tcPr>
            <w:tcW w:w="672" w:type="pct"/>
          </w:tcPr>
          <w:p w:rsidR="00F95D2C" w:rsidRPr="004E4041" w:rsidRDefault="00F95D2C" w:rsidP="00F95D2C">
            <w:pPr>
              <w:spacing w:before="120" w:line="228" w:lineRule="auto"/>
              <w:ind w:left="57" w:right="-57"/>
              <w:jc w:val="center"/>
              <w:rPr>
                <w:rFonts w:eastAsia="Times New Roman"/>
                <w:noProof/>
                <w:sz w:val="22"/>
                <w:szCs w:val="22"/>
                <w:lang w:val="ru-RU"/>
              </w:rPr>
            </w:pPr>
            <w:r w:rsidRPr="004E4041">
              <w:rPr>
                <w:rFonts w:eastAsia="Times New Roman"/>
                <w:noProof/>
                <w:sz w:val="22"/>
                <w:szCs w:val="22"/>
                <w:lang w:val="ru-RU"/>
              </w:rPr>
              <w:t>1,000</w:t>
            </w:r>
          </w:p>
        </w:tc>
        <w:tc>
          <w:tcPr>
            <w:tcW w:w="672" w:type="pct"/>
            <w:gridSpan w:val="2"/>
          </w:tcPr>
          <w:p w:rsidR="00F95D2C" w:rsidRPr="004E4041" w:rsidRDefault="00F95D2C" w:rsidP="00F95D2C">
            <w:pPr>
              <w:spacing w:before="120" w:line="228" w:lineRule="auto"/>
              <w:ind w:left="57" w:right="-57"/>
              <w:jc w:val="center"/>
              <w:rPr>
                <w:rFonts w:eastAsia="Times New Roman"/>
                <w:noProof/>
                <w:sz w:val="22"/>
                <w:szCs w:val="22"/>
                <w:lang w:val="ru-RU"/>
              </w:rPr>
            </w:pPr>
            <w:r w:rsidRPr="004E4041">
              <w:rPr>
                <w:rFonts w:eastAsia="Times New Roman"/>
                <w:noProof/>
                <w:sz w:val="22"/>
                <w:szCs w:val="22"/>
                <w:lang w:val="ru-RU"/>
              </w:rPr>
              <w:t>12,000</w:t>
            </w:r>
          </w:p>
        </w:tc>
        <w:tc>
          <w:tcPr>
            <w:tcW w:w="671" w:type="pct"/>
          </w:tcPr>
          <w:p w:rsidR="00F95D2C" w:rsidRPr="004E4041" w:rsidRDefault="00F95D2C" w:rsidP="00F95D2C">
            <w:pPr>
              <w:spacing w:before="120" w:line="228" w:lineRule="auto"/>
              <w:ind w:left="57" w:right="-57"/>
              <w:jc w:val="center"/>
              <w:rPr>
                <w:rFonts w:eastAsia="Times New Roman"/>
                <w:noProof/>
                <w:sz w:val="22"/>
                <w:szCs w:val="22"/>
                <w:lang w:val="ru-RU"/>
              </w:rPr>
            </w:pPr>
            <w:r w:rsidRPr="004E4041">
              <w:rPr>
                <w:rFonts w:eastAsia="Times New Roman"/>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01.02</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Для ведення фермерського господарства</w:t>
            </w:r>
          </w:p>
        </w:tc>
        <w:tc>
          <w:tcPr>
            <w:tcW w:w="671" w:type="pct"/>
          </w:tcPr>
          <w:p w:rsidR="00F95D2C" w:rsidRPr="004E4041" w:rsidRDefault="00F95D2C" w:rsidP="00F95D2C">
            <w:pPr>
              <w:spacing w:before="120" w:line="228" w:lineRule="auto"/>
              <w:ind w:left="57" w:right="-57"/>
              <w:jc w:val="center"/>
              <w:rPr>
                <w:rFonts w:eastAsia="Times New Roman"/>
                <w:noProof/>
                <w:sz w:val="22"/>
                <w:szCs w:val="22"/>
              </w:rPr>
            </w:pPr>
            <w:r w:rsidRPr="004E4041">
              <w:rPr>
                <w:rFonts w:eastAsia="Times New Roman"/>
                <w:noProof/>
                <w:sz w:val="22"/>
                <w:szCs w:val="22"/>
              </w:rPr>
              <w:t>1,000</w:t>
            </w:r>
          </w:p>
        </w:tc>
        <w:tc>
          <w:tcPr>
            <w:tcW w:w="672" w:type="pct"/>
          </w:tcPr>
          <w:p w:rsidR="00F95D2C" w:rsidRPr="004E4041" w:rsidRDefault="00F95D2C" w:rsidP="00F95D2C">
            <w:pPr>
              <w:spacing w:before="120" w:line="228" w:lineRule="auto"/>
              <w:ind w:left="57" w:right="-57"/>
              <w:jc w:val="center"/>
              <w:rPr>
                <w:rFonts w:eastAsia="Times New Roman"/>
                <w:noProof/>
                <w:sz w:val="22"/>
                <w:szCs w:val="22"/>
              </w:rPr>
            </w:pPr>
            <w:r w:rsidRPr="004E4041">
              <w:rPr>
                <w:rFonts w:eastAsia="Times New Roman"/>
                <w:noProof/>
                <w:sz w:val="22"/>
                <w:szCs w:val="22"/>
              </w:rPr>
              <w:t>1,000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rPr>
          <w:trHeight w:val="509"/>
        </w:trPr>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01.03</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Для ведення особистого селянського господарства</w:t>
            </w:r>
          </w:p>
        </w:tc>
        <w:tc>
          <w:tcPr>
            <w:tcW w:w="671" w:type="pct"/>
          </w:tcPr>
          <w:p w:rsidR="00F95D2C" w:rsidRPr="004E4041" w:rsidRDefault="00F95D2C" w:rsidP="00F95D2C">
            <w:pPr>
              <w:spacing w:before="120" w:line="228" w:lineRule="auto"/>
              <w:ind w:left="57" w:right="-57"/>
              <w:jc w:val="center"/>
              <w:rPr>
                <w:rFonts w:eastAsia="Times New Roman"/>
                <w:noProof/>
                <w:sz w:val="22"/>
                <w:szCs w:val="22"/>
                <w:lang w:val="ru-RU"/>
              </w:rPr>
            </w:pPr>
            <w:r w:rsidRPr="004E4041">
              <w:rPr>
                <w:rFonts w:eastAsia="Times New Roman"/>
                <w:noProof/>
                <w:sz w:val="22"/>
                <w:szCs w:val="22"/>
                <w:lang w:val="ru-RU"/>
              </w:rPr>
              <w:t>1,000</w:t>
            </w:r>
          </w:p>
        </w:tc>
        <w:tc>
          <w:tcPr>
            <w:tcW w:w="672" w:type="pct"/>
          </w:tcPr>
          <w:p w:rsidR="00F95D2C" w:rsidRPr="004E4041" w:rsidRDefault="00F95D2C" w:rsidP="00F95D2C">
            <w:pPr>
              <w:spacing w:before="120" w:line="228" w:lineRule="auto"/>
              <w:ind w:left="57" w:right="-57"/>
              <w:jc w:val="center"/>
              <w:rPr>
                <w:rFonts w:eastAsia="Times New Roman"/>
                <w:noProof/>
                <w:sz w:val="22"/>
                <w:szCs w:val="22"/>
                <w:lang w:val="ru-RU"/>
              </w:rPr>
            </w:pPr>
            <w:r w:rsidRPr="004E4041">
              <w:rPr>
                <w:rFonts w:eastAsia="Times New Roman"/>
                <w:noProof/>
                <w:sz w:val="22"/>
                <w:szCs w:val="22"/>
                <w:lang w:val="ru-RU"/>
              </w:rPr>
              <w:t>1,000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lastRenderedPageBreak/>
              <w:t>01.04</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Для ведення підсобного сільського господарства</w:t>
            </w:r>
          </w:p>
        </w:tc>
        <w:tc>
          <w:tcPr>
            <w:tcW w:w="671" w:type="pct"/>
          </w:tcPr>
          <w:p w:rsidR="00F95D2C" w:rsidRPr="004E4041" w:rsidRDefault="00F95D2C" w:rsidP="00F95D2C">
            <w:pPr>
              <w:spacing w:before="120" w:line="228" w:lineRule="auto"/>
              <w:ind w:left="57" w:right="-57"/>
              <w:jc w:val="center"/>
              <w:rPr>
                <w:rFonts w:eastAsia="Times New Roman"/>
                <w:noProof/>
                <w:sz w:val="22"/>
                <w:szCs w:val="22"/>
                <w:lang w:val="ru-RU"/>
              </w:rPr>
            </w:pPr>
            <w:r w:rsidRPr="004E4041">
              <w:rPr>
                <w:rFonts w:eastAsia="Times New Roman"/>
                <w:noProof/>
                <w:sz w:val="22"/>
                <w:szCs w:val="22"/>
                <w:lang w:val="ru-RU"/>
              </w:rPr>
              <w:t>1,000</w:t>
            </w:r>
          </w:p>
        </w:tc>
        <w:tc>
          <w:tcPr>
            <w:tcW w:w="672" w:type="pct"/>
          </w:tcPr>
          <w:p w:rsidR="00F95D2C" w:rsidRPr="004E4041" w:rsidRDefault="00F95D2C" w:rsidP="00F95D2C">
            <w:pPr>
              <w:spacing w:before="120" w:line="228" w:lineRule="auto"/>
              <w:ind w:left="57" w:right="-57"/>
              <w:jc w:val="center"/>
              <w:rPr>
                <w:rFonts w:eastAsia="Times New Roman"/>
                <w:noProof/>
                <w:sz w:val="22"/>
                <w:szCs w:val="22"/>
                <w:lang w:val="ru-RU"/>
              </w:rPr>
            </w:pPr>
            <w:r w:rsidRPr="004E4041">
              <w:rPr>
                <w:rFonts w:eastAsia="Times New Roman"/>
                <w:noProof/>
                <w:sz w:val="22"/>
                <w:szCs w:val="22"/>
                <w:lang w:val="ru-RU"/>
              </w:rPr>
              <w:t>1,000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01.05</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Для індивідуального садівництва</w:t>
            </w:r>
          </w:p>
        </w:tc>
        <w:tc>
          <w:tcPr>
            <w:tcW w:w="671" w:type="pct"/>
          </w:tcPr>
          <w:p w:rsidR="00F95D2C" w:rsidRPr="004E4041" w:rsidRDefault="00F95D2C" w:rsidP="00F95D2C">
            <w:pPr>
              <w:spacing w:before="120" w:line="228" w:lineRule="auto"/>
              <w:ind w:left="57" w:right="-57"/>
              <w:jc w:val="center"/>
              <w:rPr>
                <w:rFonts w:eastAsia="Times New Roman"/>
                <w:noProof/>
                <w:sz w:val="22"/>
                <w:szCs w:val="22"/>
              </w:rPr>
            </w:pPr>
            <w:r w:rsidRPr="004E4041">
              <w:rPr>
                <w:rFonts w:eastAsia="Times New Roman"/>
                <w:noProof/>
                <w:sz w:val="22"/>
                <w:szCs w:val="22"/>
              </w:rPr>
              <w:t>1,000</w:t>
            </w:r>
          </w:p>
        </w:tc>
        <w:tc>
          <w:tcPr>
            <w:tcW w:w="672" w:type="pct"/>
          </w:tcPr>
          <w:p w:rsidR="00F95D2C" w:rsidRPr="004E4041" w:rsidRDefault="00F95D2C" w:rsidP="00F95D2C">
            <w:pPr>
              <w:spacing w:before="120" w:line="228" w:lineRule="auto"/>
              <w:ind w:left="57" w:right="-57"/>
              <w:jc w:val="center"/>
              <w:rPr>
                <w:rFonts w:eastAsia="Times New Roman"/>
                <w:noProof/>
                <w:sz w:val="22"/>
                <w:szCs w:val="22"/>
              </w:rPr>
            </w:pPr>
            <w:r w:rsidRPr="004E4041">
              <w:rPr>
                <w:rFonts w:eastAsia="Times New Roman"/>
                <w:noProof/>
                <w:sz w:val="22"/>
                <w:szCs w:val="22"/>
              </w:rPr>
              <w:t>1,000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01.06</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Для колективного садівництва</w:t>
            </w:r>
          </w:p>
        </w:tc>
        <w:tc>
          <w:tcPr>
            <w:tcW w:w="671" w:type="pct"/>
          </w:tcPr>
          <w:p w:rsidR="00F95D2C" w:rsidRPr="004E4041" w:rsidRDefault="00F95D2C" w:rsidP="00F95D2C">
            <w:pPr>
              <w:spacing w:before="120" w:line="228" w:lineRule="auto"/>
              <w:ind w:left="57" w:right="-57"/>
              <w:jc w:val="center"/>
              <w:rPr>
                <w:rFonts w:eastAsia="Times New Roman"/>
                <w:noProof/>
                <w:sz w:val="22"/>
                <w:szCs w:val="22"/>
              </w:rPr>
            </w:pPr>
            <w:r w:rsidRPr="004E4041">
              <w:rPr>
                <w:rFonts w:eastAsia="Times New Roman"/>
                <w:noProof/>
                <w:sz w:val="22"/>
                <w:szCs w:val="22"/>
              </w:rPr>
              <w:t>1,000</w:t>
            </w:r>
          </w:p>
        </w:tc>
        <w:tc>
          <w:tcPr>
            <w:tcW w:w="672" w:type="pct"/>
          </w:tcPr>
          <w:p w:rsidR="00F95D2C" w:rsidRPr="004E4041" w:rsidRDefault="00F95D2C" w:rsidP="00F95D2C">
            <w:pPr>
              <w:spacing w:before="120" w:line="228" w:lineRule="auto"/>
              <w:ind w:left="57" w:right="-57"/>
              <w:jc w:val="center"/>
              <w:rPr>
                <w:rFonts w:eastAsia="Times New Roman"/>
                <w:noProof/>
                <w:sz w:val="22"/>
                <w:szCs w:val="22"/>
              </w:rPr>
            </w:pPr>
            <w:r w:rsidRPr="004E4041">
              <w:rPr>
                <w:rFonts w:eastAsia="Times New Roman"/>
                <w:noProof/>
                <w:sz w:val="22"/>
                <w:szCs w:val="22"/>
              </w:rPr>
              <w:t>1,000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01.07</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Для городництва</w:t>
            </w:r>
          </w:p>
        </w:tc>
        <w:tc>
          <w:tcPr>
            <w:tcW w:w="671" w:type="pct"/>
          </w:tcPr>
          <w:p w:rsidR="00F95D2C" w:rsidRPr="004E4041" w:rsidRDefault="00F95D2C" w:rsidP="00F95D2C">
            <w:pPr>
              <w:spacing w:before="120" w:line="228" w:lineRule="auto"/>
              <w:ind w:left="57" w:right="-57"/>
              <w:jc w:val="center"/>
              <w:rPr>
                <w:rFonts w:eastAsia="Times New Roman"/>
                <w:noProof/>
                <w:sz w:val="22"/>
                <w:szCs w:val="22"/>
              </w:rPr>
            </w:pPr>
            <w:r w:rsidRPr="004E4041">
              <w:rPr>
                <w:rFonts w:eastAsia="Times New Roman"/>
                <w:noProof/>
                <w:sz w:val="22"/>
                <w:szCs w:val="22"/>
              </w:rPr>
              <w:t>1,000</w:t>
            </w:r>
          </w:p>
        </w:tc>
        <w:tc>
          <w:tcPr>
            <w:tcW w:w="672" w:type="pct"/>
          </w:tcPr>
          <w:p w:rsidR="00F95D2C" w:rsidRPr="004E4041" w:rsidRDefault="00F95D2C" w:rsidP="00F95D2C">
            <w:pPr>
              <w:spacing w:before="120" w:line="228" w:lineRule="auto"/>
              <w:ind w:left="57" w:right="-57"/>
              <w:jc w:val="center"/>
              <w:rPr>
                <w:rFonts w:eastAsia="Times New Roman"/>
                <w:noProof/>
                <w:sz w:val="22"/>
                <w:szCs w:val="22"/>
              </w:rPr>
            </w:pPr>
            <w:r w:rsidRPr="004E4041">
              <w:rPr>
                <w:rFonts w:eastAsia="Times New Roman"/>
                <w:noProof/>
                <w:sz w:val="22"/>
                <w:szCs w:val="22"/>
              </w:rPr>
              <w:t>1,000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01.08</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Для сінокосіння і випасання худоби</w:t>
            </w:r>
          </w:p>
        </w:tc>
        <w:tc>
          <w:tcPr>
            <w:tcW w:w="671" w:type="pct"/>
          </w:tcPr>
          <w:p w:rsidR="00F95D2C" w:rsidRPr="004E4041" w:rsidRDefault="00F95D2C" w:rsidP="00F95D2C">
            <w:pPr>
              <w:spacing w:before="120" w:line="228" w:lineRule="auto"/>
              <w:ind w:left="57" w:right="-57"/>
              <w:jc w:val="center"/>
              <w:rPr>
                <w:rFonts w:eastAsia="Times New Roman"/>
                <w:noProof/>
                <w:sz w:val="22"/>
                <w:szCs w:val="22"/>
                <w:lang w:val="ru-RU"/>
              </w:rPr>
            </w:pPr>
            <w:r w:rsidRPr="004E4041">
              <w:rPr>
                <w:rFonts w:eastAsia="Times New Roman"/>
                <w:noProof/>
                <w:sz w:val="22"/>
                <w:szCs w:val="22"/>
                <w:lang w:val="ru-RU"/>
              </w:rPr>
              <w:t>1,000</w:t>
            </w:r>
          </w:p>
        </w:tc>
        <w:tc>
          <w:tcPr>
            <w:tcW w:w="672" w:type="pct"/>
          </w:tcPr>
          <w:p w:rsidR="00F95D2C" w:rsidRPr="004E4041" w:rsidRDefault="00F95D2C" w:rsidP="00F95D2C">
            <w:pPr>
              <w:spacing w:before="120" w:line="228" w:lineRule="auto"/>
              <w:ind w:left="57" w:right="-57"/>
              <w:jc w:val="center"/>
              <w:rPr>
                <w:rFonts w:eastAsia="Times New Roman"/>
                <w:noProof/>
                <w:sz w:val="22"/>
                <w:szCs w:val="22"/>
                <w:lang w:val="ru-RU"/>
              </w:rPr>
            </w:pPr>
            <w:r w:rsidRPr="004E4041">
              <w:rPr>
                <w:rFonts w:eastAsia="Times New Roman"/>
                <w:noProof/>
                <w:sz w:val="22"/>
                <w:szCs w:val="22"/>
                <w:lang w:val="ru-RU"/>
              </w:rPr>
              <w:t>1,000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01.09</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 xml:space="preserve">Для дослідних і навчальних цілей </w:t>
            </w:r>
          </w:p>
        </w:tc>
        <w:tc>
          <w:tcPr>
            <w:tcW w:w="671" w:type="pct"/>
          </w:tcPr>
          <w:p w:rsidR="00F95D2C" w:rsidRPr="004E4041" w:rsidRDefault="00F95D2C" w:rsidP="00F95D2C">
            <w:pPr>
              <w:spacing w:before="120" w:line="228" w:lineRule="auto"/>
              <w:ind w:left="57" w:right="-57"/>
              <w:jc w:val="center"/>
              <w:rPr>
                <w:rFonts w:eastAsia="Times New Roman"/>
                <w:noProof/>
                <w:sz w:val="22"/>
                <w:szCs w:val="22"/>
                <w:lang w:val="ru-RU"/>
              </w:rPr>
            </w:pPr>
            <w:r w:rsidRPr="004E4041">
              <w:rPr>
                <w:rFonts w:eastAsia="Times New Roman"/>
                <w:noProof/>
                <w:sz w:val="22"/>
                <w:szCs w:val="22"/>
                <w:lang w:val="ru-RU"/>
              </w:rPr>
              <w:t>1,000</w:t>
            </w:r>
          </w:p>
        </w:tc>
        <w:tc>
          <w:tcPr>
            <w:tcW w:w="672" w:type="pct"/>
          </w:tcPr>
          <w:p w:rsidR="00F95D2C" w:rsidRPr="004E4041" w:rsidRDefault="00F95D2C" w:rsidP="00F95D2C">
            <w:pPr>
              <w:spacing w:before="120" w:line="228" w:lineRule="auto"/>
              <w:ind w:left="57" w:right="-57"/>
              <w:jc w:val="center"/>
              <w:rPr>
                <w:rFonts w:eastAsia="Times New Roman"/>
                <w:noProof/>
                <w:sz w:val="22"/>
                <w:szCs w:val="22"/>
                <w:lang w:val="ru-RU"/>
              </w:rPr>
            </w:pPr>
            <w:r w:rsidRPr="004E4041">
              <w:rPr>
                <w:rFonts w:eastAsia="Times New Roman"/>
                <w:noProof/>
                <w:sz w:val="22"/>
                <w:szCs w:val="22"/>
                <w:lang w:val="ru-RU"/>
              </w:rPr>
              <w:t>1,000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01.10</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 xml:space="preserve">Для пропаганди передового досвіду ведення сільського господарства </w:t>
            </w:r>
          </w:p>
        </w:tc>
        <w:tc>
          <w:tcPr>
            <w:tcW w:w="671" w:type="pct"/>
          </w:tcPr>
          <w:p w:rsidR="00F95D2C" w:rsidRPr="004E4041" w:rsidRDefault="00F95D2C" w:rsidP="00F95D2C">
            <w:pPr>
              <w:spacing w:before="120" w:line="228" w:lineRule="auto"/>
              <w:ind w:left="57" w:right="-57"/>
              <w:jc w:val="center"/>
              <w:rPr>
                <w:rFonts w:eastAsia="Times New Roman"/>
                <w:noProof/>
                <w:sz w:val="22"/>
                <w:szCs w:val="22"/>
                <w:lang w:val="ru-RU"/>
              </w:rPr>
            </w:pPr>
            <w:r w:rsidRPr="004E4041">
              <w:rPr>
                <w:rFonts w:eastAsia="Times New Roman"/>
                <w:noProof/>
                <w:sz w:val="22"/>
                <w:szCs w:val="22"/>
                <w:lang w:val="ru-RU"/>
              </w:rPr>
              <w:t>1,000</w:t>
            </w:r>
          </w:p>
        </w:tc>
        <w:tc>
          <w:tcPr>
            <w:tcW w:w="672" w:type="pct"/>
          </w:tcPr>
          <w:p w:rsidR="00F95D2C" w:rsidRPr="004E4041" w:rsidRDefault="00F95D2C" w:rsidP="00F95D2C">
            <w:pPr>
              <w:spacing w:before="120" w:line="228" w:lineRule="auto"/>
              <w:ind w:left="57" w:right="-57"/>
              <w:jc w:val="center"/>
              <w:rPr>
                <w:rFonts w:eastAsia="Times New Roman"/>
                <w:noProof/>
                <w:sz w:val="22"/>
                <w:szCs w:val="22"/>
                <w:lang w:val="ru-RU"/>
              </w:rPr>
            </w:pPr>
            <w:r w:rsidRPr="004E4041">
              <w:rPr>
                <w:rFonts w:eastAsia="Times New Roman"/>
                <w:noProof/>
                <w:sz w:val="22"/>
                <w:szCs w:val="22"/>
                <w:lang w:val="ru-RU"/>
              </w:rPr>
              <w:t>1,000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01.11</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 xml:space="preserve">Для надання послуг у сільському господарстві </w:t>
            </w:r>
          </w:p>
        </w:tc>
        <w:tc>
          <w:tcPr>
            <w:tcW w:w="671" w:type="pct"/>
          </w:tcPr>
          <w:p w:rsidR="00F95D2C" w:rsidRPr="004E4041" w:rsidRDefault="00F95D2C" w:rsidP="00F95D2C">
            <w:pPr>
              <w:spacing w:before="120" w:line="228" w:lineRule="auto"/>
              <w:ind w:left="57" w:right="-57"/>
              <w:jc w:val="center"/>
              <w:rPr>
                <w:rFonts w:eastAsia="Times New Roman"/>
                <w:noProof/>
                <w:sz w:val="22"/>
                <w:szCs w:val="22"/>
                <w:lang w:val="ru-RU"/>
              </w:rPr>
            </w:pPr>
            <w:r w:rsidRPr="004E4041">
              <w:rPr>
                <w:rFonts w:eastAsia="Times New Roman"/>
                <w:noProof/>
                <w:sz w:val="22"/>
                <w:szCs w:val="22"/>
                <w:lang w:val="ru-RU"/>
              </w:rPr>
              <w:t>3,000</w:t>
            </w:r>
          </w:p>
        </w:tc>
        <w:tc>
          <w:tcPr>
            <w:tcW w:w="672" w:type="pct"/>
          </w:tcPr>
          <w:p w:rsidR="00F95D2C" w:rsidRPr="004E4041" w:rsidRDefault="00F95D2C" w:rsidP="00F95D2C">
            <w:pPr>
              <w:spacing w:before="120" w:line="228" w:lineRule="auto"/>
              <w:ind w:left="57" w:right="-57"/>
              <w:jc w:val="center"/>
              <w:rPr>
                <w:rFonts w:eastAsia="Times New Roman"/>
                <w:noProof/>
                <w:sz w:val="22"/>
                <w:szCs w:val="22"/>
                <w:lang w:val="ru-RU"/>
              </w:rPr>
            </w:pPr>
            <w:r w:rsidRPr="004E4041">
              <w:rPr>
                <w:rFonts w:eastAsia="Times New Roman"/>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01.12</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 xml:space="preserve">Для розміщення інфраструктури оптових ринків сільськогосподарської продукції </w:t>
            </w:r>
          </w:p>
        </w:tc>
        <w:tc>
          <w:tcPr>
            <w:tcW w:w="671" w:type="pct"/>
          </w:tcPr>
          <w:p w:rsidR="00F95D2C" w:rsidRPr="004E4041" w:rsidRDefault="00F95D2C" w:rsidP="00F95D2C">
            <w:pPr>
              <w:spacing w:before="120" w:line="228" w:lineRule="auto"/>
              <w:ind w:left="57" w:right="-57"/>
              <w:jc w:val="center"/>
              <w:rPr>
                <w:rFonts w:eastAsia="Times New Roman"/>
                <w:noProof/>
                <w:sz w:val="22"/>
                <w:szCs w:val="22"/>
                <w:lang w:val="ru-RU"/>
              </w:rPr>
            </w:pPr>
            <w:r w:rsidRPr="004E4041">
              <w:rPr>
                <w:rFonts w:eastAsia="Times New Roman"/>
                <w:noProof/>
                <w:sz w:val="22"/>
                <w:szCs w:val="22"/>
                <w:lang w:val="ru-RU"/>
              </w:rPr>
              <w:t>3,000</w:t>
            </w:r>
          </w:p>
        </w:tc>
        <w:tc>
          <w:tcPr>
            <w:tcW w:w="672" w:type="pct"/>
          </w:tcPr>
          <w:p w:rsidR="00F95D2C" w:rsidRPr="004E4041" w:rsidRDefault="00F95D2C" w:rsidP="00F95D2C">
            <w:pPr>
              <w:spacing w:before="120" w:line="228" w:lineRule="auto"/>
              <w:ind w:left="57" w:right="-57"/>
              <w:jc w:val="center"/>
              <w:rPr>
                <w:rFonts w:eastAsia="Times New Roman"/>
                <w:noProof/>
                <w:sz w:val="22"/>
                <w:szCs w:val="22"/>
                <w:lang w:val="ru-RU"/>
              </w:rPr>
            </w:pPr>
            <w:r w:rsidRPr="004E4041">
              <w:rPr>
                <w:rFonts w:eastAsia="Times New Roman"/>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01.13</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Для іншого сільськогосподарського призначення</w:t>
            </w:r>
          </w:p>
        </w:tc>
        <w:tc>
          <w:tcPr>
            <w:tcW w:w="671" w:type="pct"/>
          </w:tcPr>
          <w:p w:rsidR="00F95D2C" w:rsidRPr="004E4041" w:rsidRDefault="00F95D2C" w:rsidP="00F95D2C">
            <w:pPr>
              <w:spacing w:before="120" w:line="228" w:lineRule="auto"/>
              <w:ind w:left="57" w:right="-57"/>
              <w:jc w:val="center"/>
              <w:rPr>
                <w:rFonts w:eastAsia="Times New Roman"/>
                <w:noProof/>
                <w:sz w:val="22"/>
                <w:szCs w:val="22"/>
              </w:rPr>
            </w:pPr>
            <w:r w:rsidRPr="004E4041">
              <w:rPr>
                <w:rFonts w:eastAsia="Times New Roman"/>
                <w:noProof/>
                <w:sz w:val="22"/>
                <w:szCs w:val="22"/>
              </w:rPr>
              <w:t>1,000</w:t>
            </w:r>
          </w:p>
        </w:tc>
        <w:tc>
          <w:tcPr>
            <w:tcW w:w="672" w:type="pct"/>
          </w:tcPr>
          <w:p w:rsidR="00F95D2C" w:rsidRPr="004E4041" w:rsidRDefault="00F95D2C" w:rsidP="00F95D2C">
            <w:pPr>
              <w:spacing w:before="120" w:line="228" w:lineRule="auto"/>
              <w:ind w:left="57" w:right="-57"/>
              <w:jc w:val="center"/>
              <w:rPr>
                <w:rFonts w:eastAsia="Times New Roman"/>
                <w:noProof/>
                <w:sz w:val="22"/>
                <w:szCs w:val="22"/>
              </w:rPr>
            </w:pPr>
            <w:r w:rsidRPr="004E4041">
              <w:rPr>
                <w:rFonts w:eastAsia="Times New Roman"/>
                <w:noProof/>
                <w:sz w:val="22"/>
                <w:szCs w:val="22"/>
              </w:rPr>
              <w:t>1,000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01.14</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 xml:space="preserve">Для цілей підрозділів 01.01-01.13 та для збереження та використання земель природно-заповідного фонду </w:t>
            </w:r>
          </w:p>
        </w:tc>
        <w:tc>
          <w:tcPr>
            <w:tcW w:w="671" w:type="pct"/>
          </w:tcPr>
          <w:p w:rsidR="00F95D2C" w:rsidRPr="004E4041" w:rsidRDefault="00F95D2C" w:rsidP="00F95D2C">
            <w:pPr>
              <w:spacing w:before="120" w:line="228" w:lineRule="auto"/>
              <w:ind w:left="57" w:right="-57"/>
              <w:jc w:val="center"/>
              <w:rPr>
                <w:rFonts w:eastAsia="Times New Roman"/>
                <w:noProof/>
                <w:sz w:val="22"/>
                <w:szCs w:val="22"/>
                <w:lang w:val="ru-RU"/>
              </w:rPr>
            </w:pPr>
            <w:r w:rsidRPr="004E4041">
              <w:rPr>
                <w:rFonts w:eastAsia="Times New Roman"/>
                <w:noProof/>
                <w:sz w:val="22"/>
                <w:szCs w:val="22"/>
                <w:lang w:val="ru-RU"/>
              </w:rPr>
              <w:t>1,000</w:t>
            </w:r>
          </w:p>
        </w:tc>
        <w:tc>
          <w:tcPr>
            <w:tcW w:w="672" w:type="pct"/>
          </w:tcPr>
          <w:p w:rsidR="00F95D2C" w:rsidRPr="004E4041" w:rsidRDefault="00F95D2C" w:rsidP="00F95D2C">
            <w:pPr>
              <w:spacing w:before="120" w:line="228" w:lineRule="auto"/>
              <w:ind w:left="57" w:right="-57"/>
              <w:jc w:val="center"/>
              <w:rPr>
                <w:rFonts w:eastAsia="Times New Roman"/>
                <w:noProof/>
                <w:sz w:val="22"/>
                <w:szCs w:val="22"/>
                <w:lang w:val="ru-RU"/>
              </w:rPr>
            </w:pPr>
            <w:r w:rsidRPr="004E4041">
              <w:rPr>
                <w:rFonts w:eastAsia="Times New Roman"/>
                <w:noProof/>
                <w:sz w:val="22"/>
                <w:szCs w:val="22"/>
                <w:lang w:val="ru-RU"/>
              </w:rPr>
              <w:t>1,000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02</w:t>
            </w:r>
          </w:p>
        </w:tc>
        <w:tc>
          <w:tcPr>
            <w:tcW w:w="4627" w:type="pct"/>
            <w:gridSpan w:val="8"/>
          </w:tcPr>
          <w:p w:rsidR="00F95D2C" w:rsidRPr="004E4041" w:rsidRDefault="00F95D2C" w:rsidP="00F95D2C">
            <w:pPr>
              <w:spacing w:before="120" w:line="228" w:lineRule="auto"/>
              <w:ind w:left="57" w:right="-57"/>
              <w:jc w:val="center"/>
              <w:rPr>
                <w:rFonts w:eastAsia="Times New Roman"/>
                <w:noProof/>
                <w:sz w:val="22"/>
                <w:szCs w:val="22"/>
                <w:lang w:val="en-US"/>
              </w:rPr>
            </w:pPr>
            <w:r w:rsidRPr="004E4041">
              <w:rPr>
                <w:rFonts w:eastAsia="Times New Roman"/>
                <w:noProof/>
                <w:sz w:val="22"/>
                <w:szCs w:val="22"/>
                <w:lang w:val="en-US"/>
              </w:rPr>
              <w:t>Землі житлової забудови</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02.01</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Для будівництва і обслуговування житлового будинку, господарських будівель і споруд (присадибна ділянка)</w:t>
            </w:r>
            <w:r w:rsidRPr="004E4041">
              <w:rPr>
                <w:rFonts w:eastAsia="Times New Roman"/>
                <w:noProof/>
                <w:sz w:val="22"/>
                <w:szCs w:val="22"/>
                <w:vertAlign w:val="superscript"/>
                <w:lang w:val="ru-RU"/>
              </w:rPr>
              <w:t>4</w:t>
            </w:r>
          </w:p>
        </w:tc>
        <w:tc>
          <w:tcPr>
            <w:tcW w:w="671" w:type="pct"/>
          </w:tcPr>
          <w:p w:rsidR="00F95D2C" w:rsidRPr="004E4041" w:rsidRDefault="00F95D2C" w:rsidP="00F95D2C">
            <w:pPr>
              <w:spacing w:before="120" w:line="228" w:lineRule="auto"/>
              <w:ind w:left="57" w:right="-57"/>
              <w:jc w:val="center"/>
              <w:rPr>
                <w:rFonts w:eastAsia="Times New Roman"/>
                <w:noProof/>
                <w:sz w:val="22"/>
                <w:szCs w:val="22"/>
                <w:lang w:val="ru-RU"/>
              </w:rPr>
            </w:pPr>
            <w:r w:rsidRPr="004E4041">
              <w:rPr>
                <w:rFonts w:eastAsia="Times New Roman"/>
                <w:noProof/>
                <w:sz w:val="22"/>
                <w:szCs w:val="22"/>
                <w:lang w:val="ru-RU"/>
              </w:rPr>
              <w:t>3,000</w:t>
            </w:r>
          </w:p>
        </w:tc>
        <w:tc>
          <w:tcPr>
            <w:tcW w:w="672" w:type="pct"/>
          </w:tcPr>
          <w:p w:rsidR="00F95D2C" w:rsidRPr="004E4041" w:rsidRDefault="00F95D2C" w:rsidP="00F95D2C">
            <w:pPr>
              <w:spacing w:before="120" w:line="228" w:lineRule="auto"/>
              <w:ind w:left="57" w:right="-57"/>
              <w:jc w:val="center"/>
              <w:rPr>
                <w:rFonts w:eastAsia="Times New Roman"/>
                <w:noProof/>
                <w:sz w:val="22"/>
                <w:szCs w:val="22"/>
                <w:lang w:val="ru-RU"/>
              </w:rPr>
            </w:pPr>
            <w:r w:rsidRPr="004E4041">
              <w:rPr>
                <w:rFonts w:eastAsia="Times New Roman"/>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02.02</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Для колективного житлового будівництва</w:t>
            </w:r>
            <w:r w:rsidRPr="004E4041">
              <w:rPr>
                <w:rFonts w:eastAsia="Times New Roman"/>
                <w:noProof/>
                <w:sz w:val="22"/>
                <w:szCs w:val="22"/>
                <w:vertAlign w:val="superscript"/>
                <w:lang w:val="en-US"/>
              </w:rPr>
              <w:t>4</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02.03</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Для будівництва і обслуговування багатоквартирного житлового будинку</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02.04</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 xml:space="preserve">Для будівництва і обслуговування будівель тимчасового проживання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02.05</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 xml:space="preserve">Для будівництва індивідуальних гаражів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02.06</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 xml:space="preserve">Для колективного гаражного будівництва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02.07</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 xml:space="preserve">Для іншої житлової забудови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02.08</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 xml:space="preserve">Для цілей підрозділів 02.01-02.07 та для збереження та використання земель природно-заповідного фонду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rPr>
            </w:pPr>
            <w:r w:rsidRPr="004E4041">
              <w:rPr>
                <w:rFonts w:eastAsia="Times New Roman"/>
                <w:noProof/>
                <w:sz w:val="22"/>
                <w:szCs w:val="22"/>
              </w:rPr>
              <w:t>02.09</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color w:val="000000"/>
                <w:sz w:val="22"/>
                <w:szCs w:val="22"/>
                <w:shd w:val="clear" w:color="auto" w:fill="FFFFFF"/>
              </w:rPr>
              <w:t>Для будівництва і обслуговування паркінгів та автостоянок на землях житлової та громадської забудови</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02.10</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color w:val="000000"/>
                <w:sz w:val="22"/>
                <w:szCs w:val="22"/>
                <w:shd w:val="clear" w:color="auto" w:fill="FFFFFF"/>
              </w:rPr>
              <w:t>Для будівництва і обслуговування багатоквартирного житлового будинку з об’єктами торгово-розважальної та ринкової інфраструктури</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03</w:t>
            </w:r>
          </w:p>
        </w:tc>
        <w:tc>
          <w:tcPr>
            <w:tcW w:w="4627" w:type="pct"/>
            <w:gridSpan w:val="8"/>
          </w:tcPr>
          <w:p w:rsidR="00F95D2C" w:rsidRPr="004E4041" w:rsidRDefault="00F95D2C" w:rsidP="00F95D2C">
            <w:pPr>
              <w:spacing w:before="120" w:line="228" w:lineRule="auto"/>
              <w:ind w:left="57" w:right="-57"/>
              <w:jc w:val="center"/>
              <w:rPr>
                <w:rFonts w:eastAsia="Times New Roman"/>
                <w:noProof/>
                <w:sz w:val="22"/>
                <w:szCs w:val="22"/>
                <w:lang w:val="en-US"/>
              </w:rPr>
            </w:pPr>
            <w:r w:rsidRPr="004E4041">
              <w:rPr>
                <w:rFonts w:eastAsia="Times New Roman"/>
                <w:noProof/>
                <w:sz w:val="22"/>
                <w:szCs w:val="22"/>
                <w:lang w:val="en-US"/>
              </w:rPr>
              <w:t xml:space="preserve">Землі </w:t>
            </w:r>
            <w:r w:rsidRPr="004E4041">
              <w:rPr>
                <w:rFonts w:eastAsia="Times New Roman"/>
                <w:noProof/>
                <w:sz w:val="22"/>
                <w:szCs w:val="22"/>
              </w:rPr>
              <w:t>громадської забудови</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03.01</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Для будівництва та обслуговування будівель органів державної влади та місцевого самоврядування</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lastRenderedPageBreak/>
              <w:t>03.02</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Для будівництва та обслуговування будівель закладів освіти</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03.03</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Для будівництва та обслуговування будівель закладів охорони здоров’я та соціальної допомоги</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03.04</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Для будівництва та обслуговування будівель громадських та релігійних організацій</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03.05</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Для будівництва та обслуговування будівель закладів культурно-просвітницького обслуговування</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03.06</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Для будівництва та обслуговування будівель екстериторіальних організацій та органів</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03.07</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 xml:space="preserve">Для будівництва та обслуговування будівель торгівлі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03.08</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 xml:space="preserve">Для будівництва та обслуговування об’єктів туристичної інфраструктури та закладів громадського харчування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03.09</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 xml:space="preserve">Для будівництва та обслуговування будівель кредитно-фінансових установ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03.10</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 xml:space="preserve">Для будівництва та обслуговування будівель ринкової інфраструктури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03.11</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 xml:space="preserve">Для будівництва та обслуговування будівель і споруд закладів науки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03.12</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 xml:space="preserve">Для будівництва та обслуговування будівель закладів комунального обслуговування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03.13</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 xml:space="preserve">Для будівництва та обслуговування будівель закладів побутового обслуговування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03.14</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Для розміщення та постійної діяльності органів ДСНС</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03.15</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 xml:space="preserve">Для будівництва та обслуговування інших будівель громадської забудови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03.16</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Для цілей підрозділів 03.01-03.15 та для збереження та використання земель природно-заповідного фонду</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rPr>
            </w:pPr>
            <w:r w:rsidRPr="004E4041">
              <w:rPr>
                <w:rFonts w:eastAsia="Times New Roman"/>
                <w:noProof/>
                <w:sz w:val="22"/>
                <w:szCs w:val="22"/>
              </w:rPr>
              <w:t>03.17</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rPr>
            </w:pPr>
            <w:r w:rsidRPr="004E4041">
              <w:rPr>
                <w:rFonts w:eastAsia="Times New Roman"/>
                <w:color w:val="000000"/>
                <w:sz w:val="22"/>
                <w:szCs w:val="22"/>
                <w:shd w:val="clear" w:color="auto" w:fill="FFFFFF"/>
              </w:rPr>
              <w:t>Для розміщення та експлуатації закладів з обслуговування відвідувачів об’єктів рекреаційного призначення</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04</w:t>
            </w:r>
          </w:p>
        </w:tc>
        <w:tc>
          <w:tcPr>
            <w:tcW w:w="4627" w:type="pct"/>
            <w:gridSpan w:val="8"/>
          </w:tcPr>
          <w:p w:rsidR="00F95D2C" w:rsidRPr="004E4041" w:rsidRDefault="00F95D2C" w:rsidP="00F95D2C">
            <w:pPr>
              <w:spacing w:before="120" w:line="228" w:lineRule="auto"/>
              <w:ind w:left="57" w:right="-57"/>
              <w:jc w:val="center"/>
              <w:rPr>
                <w:rFonts w:eastAsia="Times New Roman"/>
                <w:noProof/>
                <w:sz w:val="22"/>
                <w:szCs w:val="22"/>
                <w:lang w:val="en-US"/>
              </w:rPr>
            </w:pPr>
            <w:r w:rsidRPr="004E4041">
              <w:rPr>
                <w:rFonts w:eastAsia="Times New Roman"/>
                <w:noProof/>
                <w:sz w:val="22"/>
                <w:szCs w:val="22"/>
                <w:lang w:val="en-US"/>
              </w:rPr>
              <w:t xml:space="preserve">Землі природно-заповідного фонду </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00" w:line="228" w:lineRule="auto"/>
              <w:ind w:left="57" w:right="-57"/>
              <w:rPr>
                <w:rFonts w:eastAsia="Times New Roman"/>
                <w:noProof/>
                <w:sz w:val="22"/>
                <w:szCs w:val="22"/>
                <w:lang w:val="en-US"/>
              </w:rPr>
            </w:pPr>
            <w:r w:rsidRPr="004E4041">
              <w:rPr>
                <w:rFonts w:eastAsia="Times New Roman"/>
                <w:noProof/>
                <w:sz w:val="22"/>
                <w:szCs w:val="22"/>
                <w:lang w:val="en-US"/>
              </w:rPr>
              <w:t>04.01</w:t>
            </w:r>
          </w:p>
        </w:tc>
        <w:tc>
          <w:tcPr>
            <w:tcW w:w="1942" w:type="pct"/>
            <w:gridSpan w:val="3"/>
          </w:tcPr>
          <w:p w:rsidR="00F95D2C" w:rsidRPr="004E4041" w:rsidRDefault="00F95D2C" w:rsidP="00F95D2C">
            <w:pPr>
              <w:spacing w:before="100" w:line="228" w:lineRule="auto"/>
              <w:ind w:left="57" w:right="-57"/>
              <w:rPr>
                <w:rFonts w:eastAsia="Times New Roman"/>
                <w:noProof/>
                <w:sz w:val="22"/>
                <w:szCs w:val="22"/>
                <w:lang w:val="ru-RU"/>
              </w:rPr>
            </w:pPr>
            <w:r w:rsidRPr="004E4041">
              <w:rPr>
                <w:rFonts w:eastAsia="Times New Roman"/>
                <w:noProof/>
                <w:sz w:val="22"/>
                <w:szCs w:val="22"/>
                <w:lang w:val="ru-RU"/>
              </w:rPr>
              <w:t xml:space="preserve">Для збереження та використання біосферних заповідників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00" w:line="228" w:lineRule="auto"/>
              <w:ind w:left="57" w:right="-57"/>
              <w:rPr>
                <w:rFonts w:eastAsia="Times New Roman"/>
                <w:noProof/>
                <w:sz w:val="22"/>
                <w:szCs w:val="22"/>
                <w:lang w:val="en-US"/>
              </w:rPr>
            </w:pPr>
            <w:r w:rsidRPr="004E4041">
              <w:rPr>
                <w:rFonts w:eastAsia="Times New Roman"/>
                <w:noProof/>
                <w:sz w:val="22"/>
                <w:szCs w:val="22"/>
                <w:lang w:val="en-US"/>
              </w:rPr>
              <w:t>04.02</w:t>
            </w:r>
          </w:p>
        </w:tc>
        <w:tc>
          <w:tcPr>
            <w:tcW w:w="1942" w:type="pct"/>
            <w:gridSpan w:val="3"/>
          </w:tcPr>
          <w:p w:rsidR="00F95D2C" w:rsidRPr="004E4041" w:rsidRDefault="00F95D2C" w:rsidP="00F95D2C">
            <w:pPr>
              <w:spacing w:before="100" w:line="228" w:lineRule="auto"/>
              <w:ind w:left="57" w:right="-57"/>
              <w:rPr>
                <w:rFonts w:eastAsia="Times New Roman"/>
                <w:noProof/>
                <w:sz w:val="22"/>
                <w:szCs w:val="22"/>
                <w:lang w:val="ru-RU"/>
              </w:rPr>
            </w:pPr>
            <w:r w:rsidRPr="004E4041">
              <w:rPr>
                <w:rFonts w:eastAsia="Times New Roman"/>
                <w:noProof/>
                <w:sz w:val="22"/>
                <w:szCs w:val="22"/>
                <w:lang w:val="ru-RU"/>
              </w:rPr>
              <w:t>Для збереження та використання природних заповідників</w:t>
            </w:r>
            <w:r w:rsidRPr="004E4041">
              <w:rPr>
                <w:rFonts w:eastAsia="Times New Roman"/>
                <w:noProof/>
                <w:sz w:val="22"/>
                <w:szCs w:val="22"/>
                <w:vertAlign w:val="superscript"/>
                <w:lang w:val="ru-RU"/>
              </w:rPr>
              <w:t>4</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00" w:line="228" w:lineRule="auto"/>
              <w:ind w:left="57" w:right="-57"/>
              <w:rPr>
                <w:rFonts w:eastAsia="Times New Roman"/>
                <w:noProof/>
                <w:sz w:val="22"/>
                <w:szCs w:val="22"/>
                <w:lang w:val="en-US"/>
              </w:rPr>
            </w:pPr>
            <w:r w:rsidRPr="004E4041">
              <w:rPr>
                <w:rFonts w:eastAsia="Times New Roman"/>
                <w:noProof/>
                <w:sz w:val="22"/>
                <w:szCs w:val="22"/>
                <w:lang w:val="en-US"/>
              </w:rPr>
              <w:t>04.03</w:t>
            </w:r>
          </w:p>
        </w:tc>
        <w:tc>
          <w:tcPr>
            <w:tcW w:w="1942" w:type="pct"/>
            <w:gridSpan w:val="3"/>
          </w:tcPr>
          <w:p w:rsidR="00F95D2C" w:rsidRPr="004E4041" w:rsidRDefault="00F95D2C" w:rsidP="00F95D2C">
            <w:pPr>
              <w:spacing w:before="100" w:line="228" w:lineRule="auto"/>
              <w:ind w:left="57" w:right="-57"/>
              <w:rPr>
                <w:rFonts w:eastAsia="Times New Roman"/>
                <w:noProof/>
                <w:sz w:val="22"/>
                <w:szCs w:val="22"/>
                <w:lang w:val="ru-RU"/>
              </w:rPr>
            </w:pPr>
            <w:r w:rsidRPr="004E4041">
              <w:rPr>
                <w:rFonts w:eastAsia="Times New Roman"/>
                <w:noProof/>
                <w:sz w:val="22"/>
                <w:szCs w:val="22"/>
                <w:lang w:val="ru-RU"/>
              </w:rPr>
              <w:t>Для збереження та використання національних природних парків</w:t>
            </w:r>
            <w:r w:rsidRPr="004E4041">
              <w:rPr>
                <w:rFonts w:eastAsia="Times New Roman"/>
                <w:noProof/>
                <w:sz w:val="22"/>
                <w:szCs w:val="22"/>
                <w:vertAlign w:val="superscript"/>
                <w:lang w:val="ru-RU"/>
              </w:rPr>
              <w:t>4</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00" w:line="228" w:lineRule="auto"/>
              <w:ind w:left="57" w:right="-57"/>
              <w:rPr>
                <w:rFonts w:eastAsia="Times New Roman"/>
                <w:noProof/>
                <w:sz w:val="22"/>
                <w:szCs w:val="22"/>
                <w:lang w:val="en-US"/>
              </w:rPr>
            </w:pPr>
            <w:r w:rsidRPr="004E4041">
              <w:rPr>
                <w:rFonts w:eastAsia="Times New Roman"/>
                <w:noProof/>
                <w:sz w:val="22"/>
                <w:szCs w:val="22"/>
                <w:lang w:val="en-US"/>
              </w:rPr>
              <w:t>04.04</w:t>
            </w:r>
          </w:p>
        </w:tc>
        <w:tc>
          <w:tcPr>
            <w:tcW w:w="1942" w:type="pct"/>
            <w:gridSpan w:val="3"/>
          </w:tcPr>
          <w:p w:rsidR="00F95D2C" w:rsidRPr="004E4041" w:rsidRDefault="00F95D2C" w:rsidP="00F95D2C">
            <w:pPr>
              <w:spacing w:before="100" w:line="228" w:lineRule="auto"/>
              <w:ind w:left="57" w:right="-57"/>
              <w:rPr>
                <w:rFonts w:eastAsia="Times New Roman"/>
                <w:noProof/>
                <w:sz w:val="22"/>
                <w:szCs w:val="22"/>
                <w:lang w:val="ru-RU"/>
              </w:rPr>
            </w:pPr>
            <w:r w:rsidRPr="004E4041">
              <w:rPr>
                <w:rFonts w:eastAsia="Times New Roman"/>
                <w:noProof/>
                <w:sz w:val="22"/>
                <w:szCs w:val="22"/>
                <w:lang w:val="ru-RU"/>
              </w:rPr>
              <w:t>Для збереження та використання ботанічних садів</w:t>
            </w:r>
            <w:r w:rsidRPr="004E4041">
              <w:rPr>
                <w:rFonts w:eastAsia="Times New Roman"/>
                <w:noProof/>
                <w:sz w:val="22"/>
                <w:szCs w:val="22"/>
                <w:vertAlign w:val="superscript"/>
                <w:lang w:val="ru-RU"/>
              </w:rPr>
              <w:t>4</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00" w:line="228" w:lineRule="auto"/>
              <w:ind w:left="57" w:right="-57"/>
              <w:rPr>
                <w:rFonts w:eastAsia="Times New Roman"/>
                <w:noProof/>
                <w:sz w:val="22"/>
                <w:szCs w:val="22"/>
                <w:lang w:val="en-US"/>
              </w:rPr>
            </w:pPr>
            <w:r w:rsidRPr="004E4041">
              <w:rPr>
                <w:rFonts w:eastAsia="Times New Roman"/>
                <w:noProof/>
                <w:sz w:val="22"/>
                <w:szCs w:val="22"/>
                <w:lang w:val="en-US"/>
              </w:rPr>
              <w:t>04.05</w:t>
            </w:r>
          </w:p>
        </w:tc>
        <w:tc>
          <w:tcPr>
            <w:tcW w:w="1942" w:type="pct"/>
            <w:gridSpan w:val="3"/>
          </w:tcPr>
          <w:p w:rsidR="00F95D2C" w:rsidRPr="004E4041" w:rsidRDefault="00F95D2C" w:rsidP="00F95D2C">
            <w:pPr>
              <w:spacing w:before="100" w:line="228" w:lineRule="auto"/>
              <w:ind w:left="57" w:right="-57"/>
              <w:rPr>
                <w:rFonts w:eastAsia="Times New Roman"/>
                <w:noProof/>
                <w:sz w:val="22"/>
                <w:szCs w:val="22"/>
                <w:lang w:val="ru-RU"/>
              </w:rPr>
            </w:pPr>
            <w:r w:rsidRPr="004E4041">
              <w:rPr>
                <w:rFonts w:eastAsia="Times New Roman"/>
                <w:noProof/>
                <w:sz w:val="22"/>
                <w:szCs w:val="22"/>
                <w:lang w:val="ru-RU"/>
              </w:rPr>
              <w:t xml:space="preserve">Для збереження та використання зоологічних парків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00" w:line="228" w:lineRule="auto"/>
              <w:ind w:left="57" w:right="-57"/>
              <w:rPr>
                <w:rFonts w:eastAsia="Times New Roman"/>
                <w:noProof/>
                <w:sz w:val="22"/>
                <w:szCs w:val="22"/>
                <w:lang w:val="en-US"/>
              </w:rPr>
            </w:pPr>
            <w:r w:rsidRPr="004E4041">
              <w:rPr>
                <w:rFonts w:eastAsia="Times New Roman"/>
                <w:noProof/>
                <w:sz w:val="22"/>
                <w:szCs w:val="22"/>
                <w:lang w:val="en-US"/>
              </w:rPr>
              <w:lastRenderedPageBreak/>
              <w:t>04.06</w:t>
            </w:r>
          </w:p>
        </w:tc>
        <w:tc>
          <w:tcPr>
            <w:tcW w:w="1942" w:type="pct"/>
            <w:gridSpan w:val="3"/>
          </w:tcPr>
          <w:p w:rsidR="00F95D2C" w:rsidRPr="004E4041" w:rsidRDefault="00F95D2C" w:rsidP="00F95D2C">
            <w:pPr>
              <w:spacing w:before="100" w:line="228" w:lineRule="auto"/>
              <w:ind w:left="57" w:right="-57"/>
              <w:rPr>
                <w:rFonts w:eastAsia="Times New Roman"/>
                <w:noProof/>
                <w:sz w:val="22"/>
                <w:szCs w:val="22"/>
                <w:lang w:val="ru-RU"/>
              </w:rPr>
            </w:pPr>
            <w:r w:rsidRPr="004E4041">
              <w:rPr>
                <w:rFonts w:eastAsia="Times New Roman"/>
                <w:noProof/>
                <w:sz w:val="22"/>
                <w:szCs w:val="22"/>
                <w:lang w:val="ru-RU"/>
              </w:rPr>
              <w:t xml:space="preserve">Для збереження та використання дендрологічних парків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00" w:line="228" w:lineRule="auto"/>
              <w:ind w:left="57" w:right="-57"/>
              <w:rPr>
                <w:rFonts w:eastAsia="Times New Roman"/>
                <w:noProof/>
                <w:sz w:val="22"/>
                <w:szCs w:val="22"/>
                <w:lang w:val="en-US"/>
              </w:rPr>
            </w:pPr>
            <w:r w:rsidRPr="004E4041">
              <w:rPr>
                <w:rFonts w:eastAsia="Times New Roman"/>
                <w:noProof/>
                <w:sz w:val="22"/>
                <w:szCs w:val="22"/>
                <w:lang w:val="en-US"/>
              </w:rPr>
              <w:t>04.07</w:t>
            </w:r>
          </w:p>
        </w:tc>
        <w:tc>
          <w:tcPr>
            <w:tcW w:w="1942" w:type="pct"/>
            <w:gridSpan w:val="3"/>
          </w:tcPr>
          <w:p w:rsidR="00F95D2C" w:rsidRPr="004E4041" w:rsidRDefault="00F95D2C" w:rsidP="00F95D2C">
            <w:pPr>
              <w:spacing w:before="100" w:line="228" w:lineRule="auto"/>
              <w:ind w:left="57" w:right="-57"/>
              <w:rPr>
                <w:rFonts w:eastAsia="Times New Roman"/>
                <w:noProof/>
                <w:sz w:val="22"/>
                <w:szCs w:val="22"/>
                <w:lang w:val="ru-RU"/>
              </w:rPr>
            </w:pPr>
            <w:r w:rsidRPr="004E4041">
              <w:rPr>
                <w:rFonts w:eastAsia="Times New Roman"/>
                <w:noProof/>
                <w:sz w:val="22"/>
                <w:szCs w:val="22"/>
                <w:lang w:val="ru-RU"/>
              </w:rPr>
              <w:t>Для збереження та використання</w:t>
            </w:r>
            <w:r w:rsidRPr="004E4041">
              <w:rPr>
                <w:rFonts w:eastAsia="Times New Roman"/>
                <w:noProof/>
                <w:sz w:val="22"/>
                <w:szCs w:val="22"/>
              </w:rPr>
              <w:t xml:space="preserve"> </w:t>
            </w:r>
            <w:r w:rsidRPr="004E4041">
              <w:rPr>
                <w:rFonts w:eastAsia="Times New Roman"/>
                <w:noProof/>
                <w:sz w:val="22"/>
                <w:szCs w:val="22"/>
                <w:lang w:val="ru-RU"/>
              </w:rPr>
              <w:t xml:space="preserve">парків - пам’яток садово-паркового мистецтва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00" w:line="228" w:lineRule="auto"/>
              <w:ind w:left="57" w:right="-57"/>
              <w:rPr>
                <w:rFonts w:eastAsia="Times New Roman"/>
                <w:noProof/>
                <w:sz w:val="22"/>
                <w:szCs w:val="22"/>
                <w:lang w:val="en-US"/>
              </w:rPr>
            </w:pPr>
            <w:r w:rsidRPr="004E4041">
              <w:rPr>
                <w:rFonts w:eastAsia="Times New Roman"/>
                <w:noProof/>
                <w:sz w:val="22"/>
                <w:szCs w:val="22"/>
                <w:lang w:val="en-US"/>
              </w:rPr>
              <w:t>04.08</w:t>
            </w:r>
          </w:p>
        </w:tc>
        <w:tc>
          <w:tcPr>
            <w:tcW w:w="1942" w:type="pct"/>
            <w:gridSpan w:val="3"/>
          </w:tcPr>
          <w:p w:rsidR="00F95D2C" w:rsidRPr="004E4041" w:rsidRDefault="00F95D2C" w:rsidP="00F95D2C">
            <w:pPr>
              <w:spacing w:before="100" w:line="228" w:lineRule="auto"/>
              <w:ind w:left="57" w:right="-57"/>
              <w:rPr>
                <w:rFonts w:eastAsia="Times New Roman"/>
                <w:noProof/>
                <w:sz w:val="22"/>
                <w:szCs w:val="22"/>
                <w:lang w:val="ru-RU"/>
              </w:rPr>
            </w:pPr>
            <w:r w:rsidRPr="004E4041">
              <w:rPr>
                <w:rFonts w:eastAsia="Times New Roman"/>
                <w:noProof/>
                <w:sz w:val="22"/>
                <w:szCs w:val="22"/>
                <w:lang w:val="ru-RU"/>
              </w:rPr>
              <w:t xml:space="preserve">Для збереження та використання заказників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00" w:line="228" w:lineRule="auto"/>
              <w:ind w:left="57" w:right="-57"/>
              <w:rPr>
                <w:rFonts w:eastAsia="Times New Roman"/>
                <w:noProof/>
                <w:sz w:val="22"/>
                <w:szCs w:val="22"/>
                <w:lang w:val="en-US"/>
              </w:rPr>
            </w:pPr>
            <w:r w:rsidRPr="004E4041">
              <w:rPr>
                <w:rFonts w:eastAsia="Times New Roman"/>
                <w:noProof/>
                <w:sz w:val="22"/>
                <w:szCs w:val="22"/>
                <w:lang w:val="en-US"/>
              </w:rPr>
              <w:t>04.09</w:t>
            </w:r>
          </w:p>
        </w:tc>
        <w:tc>
          <w:tcPr>
            <w:tcW w:w="1942" w:type="pct"/>
            <w:gridSpan w:val="3"/>
          </w:tcPr>
          <w:p w:rsidR="00F95D2C" w:rsidRPr="004E4041" w:rsidRDefault="00F95D2C" w:rsidP="00F95D2C">
            <w:pPr>
              <w:spacing w:before="100" w:line="228" w:lineRule="auto"/>
              <w:ind w:left="57" w:right="-57"/>
              <w:rPr>
                <w:rFonts w:eastAsia="Times New Roman"/>
                <w:noProof/>
                <w:sz w:val="22"/>
                <w:szCs w:val="22"/>
                <w:lang w:val="ru-RU"/>
              </w:rPr>
            </w:pPr>
            <w:r w:rsidRPr="004E4041">
              <w:rPr>
                <w:rFonts w:eastAsia="Times New Roman"/>
                <w:noProof/>
                <w:sz w:val="22"/>
                <w:szCs w:val="22"/>
                <w:lang w:val="ru-RU"/>
              </w:rPr>
              <w:t xml:space="preserve">Для збереження та використання заповідних урочищ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00" w:line="228" w:lineRule="auto"/>
              <w:ind w:left="57" w:right="-57"/>
              <w:rPr>
                <w:rFonts w:eastAsia="Times New Roman"/>
                <w:noProof/>
                <w:sz w:val="22"/>
                <w:szCs w:val="22"/>
                <w:lang w:val="en-US"/>
              </w:rPr>
            </w:pPr>
            <w:r w:rsidRPr="004E4041">
              <w:rPr>
                <w:rFonts w:eastAsia="Times New Roman"/>
                <w:noProof/>
                <w:sz w:val="22"/>
                <w:szCs w:val="22"/>
                <w:lang w:val="en-US"/>
              </w:rPr>
              <w:t>04.10</w:t>
            </w:r>
          </w:p>
        </w:tc>
        <w:tc>
          <w:tcPr>
            <w:tcW w:w="1942" w:type="pct"/>
            <w:gridSpan w:val="3"/>
          </w:tcPr>
          <w:p w:rsidR="00F95D2C" w:rsidRPr="004E4041" w:rsidRDefault="00F95D2C" w:rsidP="00F95D2C">
            <w:pPr>
              <w:spacing w:before="100" w:line="228" w:lineRule="auto"/>
              <w:ind w:left="57" w:right="-57"/>
              <w:rPr>
                <w:rFonts w:eastAsia="Times New Roman"/>
                <w:noProof/>
                <w:sz w:val="22"/>
                <w:szCs w:val="22"/>
                <w:lang w:val="ru-RU"/>
              </w:rPr>
            </w:pPr>
            <w:r w:rsidRPr="004E4041">
              <w:rPr>
                <w:rFonts w:eastAsia="Times New Roman"/>
                <w:noProof/>
                <w:sz w:val="22"/>
                <w:szCs w:val="22"/>
                <w:lang w:val="ru-RU"/>
              </w:rPr>
              <w:t xml:space="preserve">Для збереження та використання пам’яток природи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00" w:line="228" w:lineRule="auto"/>
              <w:ind w:left="57" w:right="-57"/>
              <w:rPr>
                <w:rFonts w:eastAsia="Times New Roman"/>
                <w:noProof/>
                <w:sz w:val="22"/>
                <w:szCs w:val="22"/>
                <w:lang w:val="en-US"/>
              </w:rPr>
            </w:pPr>
            <w:r w:rsidRPr="004E4041">
              <w:rPr>
                <w:rFonts w:eastAsia="Times New Roman"/>
                <w:noProof/>
                <w:sz w:val="22"/>
                <w:szCs w:val="22"/>
                <w:lang w:val="en-US"/>
              </w:rPr>
              <w:t>04.11</w:t>
            </w:r>
          </w:p>
        </w:tc>
        <w:tc>
          <w:tcPr>
            <w:tcW w:w="1942" w:type="pct"/>
            <w:gridSpan w:val="3"/>
          </w:tcPr>
          <w:p w:rsidR="00F95D2C" w:rsidRPr="004E4041" w:rsidRDefault="00F95D2C" w:rsidP="00F95D2C">
            <w:pPr>
              <w:spacing w:before="100" w:line="228" w:lineRule="auto"/>
              <w:ind w:left="57" w:right="-57"/>
              <w:rPr>
                <w:rFonts w:eastAsia="Times New Roman"/>
                <w:noProof/>
                <w:sz w:val="22"/>
                <w:szCs w:val="22"/>
                <w:lang w:val="ru-RU"/>
              </w:rPr>
            </w:pPr>
            <w:r w:rsidRPr="004E4041">
              <w:rPr>
                <w:rFonts w:eastAsia="Times New Roman"/>
                <w:noProof/>
                <w:sz w:val="22"/>
                <w:szCs w:val="22"/>
                <w:lang w:val="ru-RU"/>
              </w:rPr>
              <w:t xml:space="preserve">Для збереження та використання регіональних ландшафтних парків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00" w:line="228" w:lineRule="auto"/>
              <w:ind w:left="57" w:right="-57"/>
              <w:rPr>
                <w:rFonts w:eastAsia="Times New Roman"/>
                <w:noProof/>
                <w:sz w:val="22"/>
                <w:szCs w:val="22"/>
                <w:lang w:val="en-US"/>
              </w:rPr>
            </w:pPr>
            <w:r w:rsidRPr="004E4041">
              <w:rPr>
                <w:rFonts w:eastAsia="Times New Roman"/>
                <w:noProof/>
                <w:sz w:val="22"/>
                <w:szCs w:val="22"/>
                <w:lang w:val="en-US"/>
              </w:rPr>
              <w:t>05</w:t>
            </w:r>
          </w:p>
        </w:tc>
        <w:tc>
          <w:tcPr>
            <w:tcW w:w="4627" w:type="pct"/>
            <w:gridSpan w:val="8"/>
          </w:tcPr>
          <w:p w:rsidR="00F95D2C" w:rsidRPr="004E4041" w:rsidRDefault="00F95D2C" w:rsidP="00F95D2C">
            <w:pPr>
              <w:spacing w:before="100" w:line="228" w:lineRule="auto"/>
              <w:ind w:left="57" w:right="-57"/>
              <w:jc w:val="center"/>
              <w:rPr>
                <w:rFonts w:eastAsia="Times New Roman"/>
                <w:noProof/>
                <w:sz w:val="22"/>
                <w:szCs w:val="22"/>
                <w:lang w:val="en-US"/>
              </w:rPr>
            </w:pPr>
            <w:r w:rsidRPr="004E4041">
              <w:rPr>
                <w:rFonts w:eastAsia="Times New Roman"/>
                <w:noProof/>
                <w:sz w:val="22"/>
                <w:szCs w:val="22"/>
                <w:lang w:val="en-US"/>
              </w:rPr>
              <w:t xml:space="preserve">Землі іншого природоохоронного призначення </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00" w:line="228" w:lineRule="auto"/>
              <w:ind w:left="57" w:right="-57"/>
              <w:rPr>
                <w:rFonts w:eastAsia="Times New Roman"/>
                <w:noProof/>
                <w:sz w:val="22"/>
                <w:szCs w:val="22"/>
                <w:lang w:val="en-US"/>
              </w:rPr>
            </w:pPr>
          </w:p>
        </w:tc>
        <w:tc>
          <w:tcPr>
            <w:tcW w:w="1942" w:type="pct"/>
            <w:gridSpan w:val="3"/>
          </w:tcPr>
          <w:p w:rsidR="00F95D2C" w:rsidRPr="004E4041" w:rsidRDefault="00F95D2C" w:rsidP="00F95D2C">
            <w:pPr>
              <w:spacing w:before="100" w:line="228" w:lineRule="auto"/>
              <w:ind w:left="57" w:right="-57"/>
              <w:rPr>
                <w:rFonts w:eastAsia="Times New Roman"/>
                <w:noProof/>
                <w:sz w:val="22"/>
                <w:szCs w:val="22"/>
                <w:lang w:val="ru-RU"/>
              </w:rPr>
            </w:pP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00" w:line="228" w:lineRule="auto"/>
              <w:ind w:left="57" w:right="-57"/>
              <w:rPr>
                <w:rFonts w:eastAsia="Times New Roman"/>
                <w:noProof/>
                <w:sz w:val="22"/>
                <w:szCs w:val="22"/>
                <w:lang w:val="en-US"/>
              </w:rPr>
            </w:pPr>
            <w:r w:rsidRPr="004E4041">
              <w:rPr>
                <w:rFonts w:eastAsia="Times New Roman"/>
                <w:noProof/>
                <w:sz w:val="22"/>
                <w:szCs w:val="22"/>
                <w:lang w:val="en-US"/>
              </w:rPr>
              <w:t>06</w:t>
            </w:r>
          </w:p>
        </w:tc>
        <w:tc>
          <w:tcPr>
            <w:tcW w:w="4627" w:type="pct"/>
            <w:gridSpan w:val="8"/>
          </w:tcPr>
          <w:p w:rsidR="00F95D2C" w:rsidRPr="004E4041" w:rsidRDefault="00F95D2C" w:rsidP="00F95D2C">
            <w:pPr>
              <w:spacing w:before="100" w:line="228" w:lineRule="auto"/>
              <w:ind w:left="57" w:right="-57"/>
              <w:jc w:val="center"/>
              <w:rPr>
                <w:rFonts w:eastAsia="Times New Roman"/>
                <w:noProof/>
                <w:sz w:val="22"/>
                <w:szCs w:val="22"/>
                <w:lang w:val="ru-RU"/>
              </w:rPr>
            </w:pPr>
            <w:r w:rsidRPr="004E4041">
              <w:rPr>
                <w:rFonts w:eastAsia="Times New Roman"/>
                <w:noProof/>
                <w:sz w:val="22"/>
                <w:szCs w:val="22"/>
                <w:lang w:val="ru-RU"/>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4E4041">
              <w:rPr>
                <w:rFonts w:eastAsia="Times New Roman"/>
                <w:noProof/>
                <w:sz w:val="22"/>
                <w:szCs w:val="22"/>
                <w:lang w:val="ru-RU"/>
              </w:rPr>
              <w:br/>
              <w:t>для профілактики захворювань і лікування людей)</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00" w:line="228" w:lineRule="auto"/>
              <w:ind w:left="57" w:right="-57"/>
              <w:rPr>
                <w:rFonts w:eastAsia="Times New Roman"/>
                <w:noProof/>
                <w:sz w:val="22"/>
                <w:szCs w:val="22"/>
                <w:lang w:val="en-US"/>
              </w:rPr>
            </w:pPr>
            <w:r w:rsidRPr="004E4041">
              <w:rPr>
                <w:rFonts w:eastAsia="Times New Roman"/>
                <w:noProof/>
                <w:sz w:val="22"/>
                <w:szCs w:val="22"/>
                <w:lang w:val="en-US"/>
              </w:rPr>
              <w:t>06.01</w:t>
            </w:r>
          </w:p>
        </w:tc>
        <w:tc>
          <w:tcPr>
            <w:tcW w:w="1942" w:type="pct"/>
            <w:gridSpan w:val="3"/>
          </w:tcPr>
          <w:p w:rsidR="00F95D2C" w:rsidRPr="004E4041" w:rsidRDefault="00F95D2C" w:rsidP="00F95D2C">
            <w:pPr>
              <w:spacing w:before="100" w:line="228" w:lineRule="auto"/>
              <w:ind w:left="57" w:right="-57"/>
              <w:rPr>
                <w:rFonts w:eastAsia="Times New Roman"/>
                <w:noProof/>
                <w:sz w:val="22"/>
                <w:szCs w:val="22"/>
                <w:lang w:val="ru-RU"/>
              </w:rPr>
            </w:pPr>
            <w:r w:rsidRPr="004E4041">
              <w:rPr>
                <w:rFonts w:eastAsia="Times New Roman"/>
                <w:noProof/>
                <w:sz w:val="22"/>
                <w:szCs w:val="22"/>
                <w:lang w:val="ru-RU"/>
              </w:rPr>
              <w:t>Для будівництва і обслуговування санаторно-оздоровчих закладів</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00" w:line="228" w:lineRule="auto"/>
              <w:ind w:left="57" w:right="-57"/>
              <w:rPr>
                <w:rFonts w:eastAsia="Times New Roman"/>
                <w:noProof/>
                <w:sz w:val="22"/>
                <w:szCs w:val="22"/>
                <w:lang w:val="en-US"/>
              </w:rPr>
            </w:pPr>
            <w:r w:rsidRPr="004E4041">
              <w:rPr>
                <w:rFonts w:eastAsia="Times New Roman"/>
                <w:noProof/>
                <w:sz w:val="22"/>
                <w:szCs w:val="22"/>
                <w:lang w:val="en-US"/>
              </w:rPr>
              <w:t>06.02</w:t>
            </w:r>
          </w:p>
        </w:tc>
        <w:tc>
          <w:tcPr>
            <w:tcW w:w="1942" w:type="pct"/>
            <w:gridSpan w:val="3"/>
          </w:tcPr>
          <w:p w:rsidR="00F95D2C" w:rsidRPr="004E4041" w:rsidRDefault="00F95D2C" w:rsidP="00F95D2C">
            <w:pPr>
              <w:spacing w:before="100" w:line="228" w:lineRule="auto"/>
              <w:ind w:left="57" w:right="-57"/>
              <w:rPr>
                <w:rFonts w:eastAsia="Times New Roman"/>
                <w:noProof/>
                <w:sz w:val="22"/>
                <w:szCs w:val="22"/>
                <w:lang w:val="ru-RU"/>
              </w:rPr>
            </w:pPr>
            <w:r w:rsidRPr="004E4041">
              <w:rPr>
                <w:rFonts w:eastAsia="Times New Roman"/>
                <w:noProof/>
                <w:sz w:val="22"/>
                <w:szCs w:val="22"/>
                <w:lang w:val="ru-RU"/>
              </w:rPr>
              <w:t xml:space="preserve">Для розробки родовищ природних лікувальних ресурсів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06.03</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 xml:space="preserve">Для інших оздоровчих цілей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06.04</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 xml:space="preserve">Для цілей підрозділів 06.01-06.03 та для збереження та використання земель природно-заповідного фонду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07</w:t>
            </w:r>
          </w:p>
        </w:tc>
        <w:tc>
          <w:tcPr>
            <w:tcW w:w="4627" w:type="pct"/>
            <w:gridSpan w:val="8"/>
          </w:tcPr>
          <w:p w:rsidR="00F95D2C" w:rsidRPr="004E4041" w:rsidRDefault="00F95D2C" w:rsidP="00F95D2C">
            <w:pPr>
              <w:spacing w:before="120" w:line="228" w:lineRule="auto"/>
              <w:ind w:left="57" w:right="-57"/>
              <w:jc w:val="center"/>
              <w:rPr>
                <w:rFonts w:eastAsia="Times New Roman"/>
                <w:noProof/>
                <w:sz w:val="22"/>
                <w:szCs w:val="22"/>
                <w:lang w:val="en-US"/>
              </w:rPr>
            </w:pPr>
            <w:r w:rsidRPr="004E4041">
              <w:rPr>
                <w:rFonts w:eastAsia="Times New Roman"/>
                <w:noProof/>
                <w:sz w:val="22"/>
                <w:szCs w:val="22"/>
                <w:lang w:val="en-US"/>
              </w:rPr>
              <w:t>Землі рекреаційного призначення</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00" w:line="228" w:lineRule="auto"/>
              <w:ind w:left="57" w:right="-57"/>
              <w:rPr>
                <w:rFonts w:eastAsia="Times New Roman"/>
                <w:noProof/>
                <w:sz w:val="22"/>
                <w:szCs w:val="22"/>
                <w:lang w:val="en-US"/>
              </w:rPr>
            </w:pPr>
            <w:r w:rsidRPr="004E4041">
              <w:rPr>
                <w:rFonts w:eastAsia="Times New Roman"/>
                <w:noProof/>
                <w:sz w:val="22"/>
                <w:szCs w:val="22"/>
                <w:lang w:val="en-US"/>
              </w:rPr>
              <w:t>07.01</w:t>
            </w:r>
          </w:p>
        </w:tc>
        <w:tc>
          <w:tcPr>
            <w:tcW w:w="1942" w:type="pct"/>
            <w:gridSpan w:val="3"/>
          </w:tcPr>
          <w:p w:rsidR="00F95D2C" w:rsidRPr="004E4041" w:rsidRDefault="00F95D2C" w:rsidP="00F95D2C">
            <w:pPr>
              <w:spacing w:before="100" w:line="228" w:lineRule="auto"/>
              <w:ind w:left="57" w:right="-57"/>
              <w:rPr>
                <w:rFonts w:eastAsia="Times New Roman"/>
                <w:noProof/>
                <w:sz w:val="22"/>
                <w:szCs w:val="22"/>
                <w:lang w:val="ru-RU"/>
              </w:rPr>
            </w:pPr>
            <w:r w:rsidRPr="004E4041">
              <w:rPr>
                <w:rFonts w:eastAsia="Times New Roman"/>
                <w:noProof/>
                <w:sz w:val="22"/>
                <w:szCs w:val="22"/>
                <w:lang w:val="ru-RU"/>
              </w:rPr>
              <w:t>Для будівництва та обслуговування об’єктів рекреаційного призначення</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00" w:line="228" w:lineRule="auto"/>
              <w:ind w:left="57" w:right="-57"/>
              <w:rPr>
                <w:rFonts w:eastAsia="Times New Roman"/>
                <w:noProof/>
                <w:sz w:val="22"/>
                <w:szCs w:val="22"/>
                <w:lang w:val="en-US"/>
              </w:rPr>
            </w:pPr>
            <w:r w:rsidRPr="004E4041">
              <w:rPr>
                <w:rFonts w:eastAsia="Times New Roman"/>
                <w:noProof/>
                <w:sz w:val="22"/>
                <w:szCs w:val="22"/>
                <w:lang w:val="en-US"/>
              </w:rPr>
              <w:t>07.02</w:t>
            </w:r>
          </w:p>
        </w:tc>
        <w:tc>
          <w:tcPr>
            <w:tcW w:w="1942" w:type="pct"/>
            <w:gridSpan w:val="3"/>
          </w:tcPr>
          <w:p w:rsidR="00F95D2C" w:rsidRPr="004E4041" w:rsidRDefault="00F95D2C" w:rsidP="00F95D2C">
            <w:pPr>
              <w:spacing w:before="100" w:line="228" w:lineRule="auto"/>
              <w:ind w:left="57" w:right="-57"/>
              <w:rPr>
                <w:rFonts w:eastAsia="Times New Roman"/>
                <w:noProof/>
                <w:sz w:val="22"/>
                <w:szCs w:val="22"/>
                <w:lang w:val="ru-RU"/>
              </w:rPr>
            </w:pPr>
            <w:r w:rsidRPr="004E4041">
              <w:rPr>
                <w:rFonts w:eastAsia="Times New Roman"/>
                <w:noProof/>
                <w:sz w:val="22"/>
                <w:szCs w:val="22"/>
                <w:lang w:val="ru-RU"/>
              </w:rPr>
              <w:t>Для будівництва та обслуговування об’єктів фізичної культури і спорту</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00" w:line="228" w:lineRule="auto"/>
              <w:ind w:left="57" w:right="-57"/>
              <w:rPr>
                <w:rFonts w:eastAsia="Times New Roman"/>
                <w:noProof/>
                <w:sz w:val="22"/>
                <w:szCs w:val="22"/>
                <w:lang w:val="en-US"/>
              </w:rPr>
            </w:pPr>
            <w:r w:rsidRPr="004E4041">
              <w:rPr>
                <w:rFonts w:eastAsia="Times New Roman"/>
                <w:noProof/>
                <w:sz w:val="22"/>
                <w:szCs w:val="22"/>
                <w:lang w:val="en-US"/>
              </w:rPr>
              <w:t>07.03</w:t>
            </w:r>
          </w:p>
        </w:tc>
        <w:tc>
          <w:tcPr>
            <w:tcW w:w="1942" w:type="pct"/>
            <w:gridSpan w:val="3"/>
          </w:tcPr>
          <w:p w:rsidR="00F95D2C" w:rsidRPr="004E4041" w:rsidRDefault="00F95D2C" w:rsidP="00F95D2C">
            <w:pPr>
              <w:spacing w:before="100" w:line="228" w:lineRule="auto"/>
              <w:ind w:left="57" w:right="-57"/>
              <w:rPr>
                <w:rFonts w:eastAsia="Times New Roman"/>
                <w:noProof/>
                <w:sz w:val="22"/>
                <w:szCs w:val="22"/>
                <w:lang w:val="en-US"/>
              </w:rPr>
            </w:pPr>
            <w:r w:rsidRPr="004E4041">
              <w:rPr>
                <w:rFonts w:eastAsia="Times New Roman"/>
                <w:noProof/>
                <w:sz w:val="22"/>
                <w:szCs w:val="22"/>
                <w:lang w:val="en-US"/>
              </w:rPr>
              <w:t xml:space="preserve">Для індивідуального дачного будівництва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00" w:line="228" w:lineRule="auto"/>
              <w:ind w:left="57" w:right="-57"/>
              <w:rPr>
                <w:rFonts w:eastAsia="Times New Roman"/>
                <w:noProof/>
                <w:sz w:val="22"/>
                <w:szCs w:val="22"/>
                <w:lang w:val="en-US"/>
              </w:rPr>
            </w:pPr>
            <w:r w:rsidRPr="004E4041">
              <w:rPr>
                <w:rFonts w:eastAsia="Times New Roman"/>
                <w:noProof/>
                <w:sz w:val="22"/>
                <w:szCs w:val="22"/>
                <w:lang w:val="en-US"/>
              </w:rPr>
              <w:t>07.04</w:t>
            </w:r>
          </w:p>
        </w:tc>
        <w:tc>
          <w:tcPr>
            <w:tcW w:w="1942" w:type="pct"/>
            <w:gridSpan w:val="3"/>
          </w:tcPr>
          <w:p w:rsidR="00F95D2C" w:rsidRPr="004E4041" w:rsidRDefault="00F95D2C" w:rsidP="00F95D2C">
            <w:pPr>
              <w:spacing w:before="100" w:line="228" w:lineRule="auto"/>
              <w:ind w:left="57" w:right="-57"/>
              <w:rPr>
                <w:rFonts w:eastAsia="Times New Roman"/>
                <w:noProof/>
                <w:sz w:val="22"/>
                <w:szCs w:val="22"/>
                <w:lang w:val="en-US"/>
              </w:rPr>
            </w:pPr>
            <w:r w:rsidRPr="004E4041">
              <w:rPr>
                <w:rFonts w:eastAsia="Times New Roman"/>
                <w:noProof/>
                <w:sz w:val="22"/>
                <w:szCs w:val="22"/>
                <w:lang w:val="en-US"/>
              </w:rPr>
              <w:t>Для колективного дачного будівництва</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00" w:line="228" w:lineRule="auto"/>
              <w:ind w:left="57" w:right="-57"/>
              <w:rPr>
                <w:rFonts w:eastAsia="Times New Roman"/>
                <w:noProof/>
                <w:sz w:val="22"/>
                <w:szCs w:val="22"/>
                <w:lang w:val="en-US"/>
              </w:rPr>
            </w:pPr>
            <w:r w:rsidRPr="004E4041">
              <w:rPr>
                <w:rFonts w:eastAsia="Times New Roman"/>
                <w:noProof/>
                <w:sz w:val="22"/>
                <w:szCs w:val="22"/>
                <w:lang w:val="en-US"/>
              </w:rPr>
              <w:t>07.05</w:t>
            </w:r>
          </w:p>
        </w:tc>
        <w:tc>
          <w:tcPr>
            <w:tcW w:w="1942" w:type="pct"/>
            <w:gridSpan w:val="3"/>
          </w:tcPr>
          <w:p w:rsidR="00F95D2C" w:rsidRPr="004E4041" w:rsidRDefault="00F95D2C" w:rsidP="00F95D2C">
            <w:pPr>
              <w:spacing w:before="100" w:line="228" w:lineRule="auto"/>
              <w:ind w:left="57" w:right="-57"/>
              <w:rPr>
                <w:rFonts w:eastAsia="Times New Roman"/>
                <w:noProof/>
                <w:sz w:val="22"/>
                <w:szCs w:val="22"/>
                <w:lang w:val="ru-RU"/>
              </w:rPr>
            </w:pPr>
            <w:r w:rsidRPr="004E4041">
              <w:rPr>
                <w:rFonts w:eastAsia="Times New Roman"/>
                <w:noProof/>
                <w:sz w:val="22"/>
                <w:szCs w:val="22"/>
                <w:lang w:val="ru-RU"/>
              </w:rPr>
              <w:t xml:space="preserve">Для цілей підрозділів 07.01-07.04 та для збереження та використання земель природно-заповідного фонду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00" w:line="228" w:lineRule="auto"/>
              <w:ind w:left="57" w:right="-57"/>
              <w:rPr>
                <w:rFonts w:eastAsia="Times New Roman"/>
                <w:noProof/>
                <w:sz w:val="22"/>
                <w:szCs w:val="22"/>
                <w:lang w:val="en-US"/>
              </w:rPr>
            </w:pPr>
            <w:r w:rsidRPr="004E4041">
              <w:rPr>
                <w:rFonts w:eastAsia="Times New Roman"/>
                <w:noProof/>
                <w:sz w:val="22"/>
                <w:szCs w:val="22"/>
                <w:lang w:val="en-US"/>
              </w:rPr>
              <w:t>08</w:t>
            </w:r>
          </w:p>
        </w:tc>
        <w:tc>
          <w:tcPr>
            <w:tcW w:w="4627" w:type="pct"/>
            <w:gridSpan w:val="8"/>
          </w:tcPr>
          <w:p w:rsidR="00F95D2C" w:rsidRPr="004E4041" w:rsidRDefault="00F95D2C" w:rsidP="00F95D2C">
            <w:pPr>
              <w:spacing w:before="100" w:line="228" w:lineRule="auto"/>
              <w:ind w:left="57" w:right="-57"/>
              <w:jc w:val="center"/>
              <w:rPr>
                <w:rFonts w:eastAsia="Times New Roman"/>
                <w:noProof/>
                <w:sz w:val="22"/>
                <w:szCs w:val="22"/>
                <w:lang w:val="en-US"/>
              </w:rPr>
            </w:pPr>
            <w:r w:rsidRPr="004E4041">
              <w:rPr>
                <w:rFonts w:eastAsia="Times New Roman"/>
                <w:noProof/>
                <w:sz w:val="22"/>
                <w:szCs w:val="22"/>
                <w:lang w:val="en-US"/>
              </w:rPr>
              <w:t xml:space="preserve">Землі історико-культурного призначення </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00" w:line="228" w:lineRule="auto"/>
              <w:ind w:left="57" w:right="-57"/>
              <w:rPr>
                <w:rFonts w:eastAsia="Times New Roman"/>
                <w:noProof/>
                <w:sz w:val="22"/>
                <w:szCs w:val="22"/>
                <w:lang w:val="en-US"/>
              </w:rPr>
            </w:pPr>
            <w:r w:rsidRPr="004E4041">
              <w:rPr>
                <w:rFonts w:eastAsia="Times New Roman"/>
                <w:noProof/>
                <w:sz w:val="22"/>
                <w:szCs w:val="22"/>
                <w:lang w:val="en-US"/>
              </w:rPr>
              <w:t>08.01</w:t>
            </w:r>
          </w:p>
        </w:tc>
        <w:tc>
          <w:tcPr>
            <w:tcW w:w="1942" w:type="pct"/>
            <w:gridSpan w:val="3"/>
          </w:tcPr>
          <w:p w:rsidR="00F95D2C" w:rsidRPr="004E4041" w:rsidRDefault="00F95D2C" w:rsidP="00F95D2C">
            <w:pPr>
              <w:spacing w:before="100" w:line="228" w:lineRule="auto"/>
              <w:ind w:left="57" w:right="-57"/>
              <w:rPr>
                <w:rFonts w:eastAsia="Times New Roman"/>
                <w:noProof/>
                <w:sz w:val="22"/>
                <w:szCs w:val="22"/>
                <w:lang w:val="ru-RU"/>
              </w:rPr>
            </w:pPr>
            <w:r w:rsidRPr="004E4041">
              <w:rPr>
                <w:rFonts w:eastAsia="Times New Roman"/>
                <w:noProof/>
                <w:sz w:val="22"/>
                <w:szCs w:val="22"/>
                <w:lang w:val="ru-RU"/>
              </w:rPr>
              <w:t xml:space="preserve">Для забезпечення охорони об’єктів культурної спадщини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00" w:line="228" w:lineRule="auto"/>
              <w:ind w:left="57" w:right="-57"/>
              <w:rPr>
                <w:rFonts w:eastAsia="Times New Roman"/>
                <w:noProof/>
                <w:sz w:val="22"/>
                <w:szCs w:val="22"/>
                <w:lang w:val="en-US"/>
              </w:rPr>
            </w:pPr>
            <w:r w:rsidRPr="004E4041">
              <w:rPr>
                <w:rFonts w:eastAsia="Times New Roman"/>
                <w:noProof/>
                <w:sz w:val="22"/>
                <w:szCs w:val="22"/>
                <w:lang w:val="en-US"/>
              </w:rPr>
              <w:t>08.02</w:t>
            </w:r>
          </w:p>
        </w:tc>
        <w:tc>
          <w:tcPr>
            <w:tcW w:w="1942" w:type="pct"/>
            <w:gridSpan w:val="3"/>
          </w:tcPr>
          <w:p w:rsidR="00F95D2C" w:rsidRPr="004E4041" w:rsidRDefault="00F95D2C" w:rsidP="00F95D2C">
            <w:pPr>
              <w:spacing w:before="100" w:line="228" w:lineRule="auto"/>
              <w:ind w:left="57" w:right="-57"/>
              <w:rPr>
                <w:rFonts w:eastAsia="Times New Roman"/>
                <w:noProof/>
                <w:sz w:val="22"/>
                <w:szCs w:val="22"/>
                <w:lang w:val="ru-RU"/>
              </w:rPr>
            </w:pPr>
            <w:r w:rsidRPr="004E4041">
              <w:rPr>
                <w:rFonts w:eastAsia="Times New Roman"/>
                <w:noProof/>
                <w:sz w:val="22"/>
                <w:szCs w:val="22"/>
                <w:lang w:val="ru-RU"/>
              </w:rPr>
              <w:t xml:space="preserve">Для розміщення та обслуговування музейних закладів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00" w:line="228" w:lineRule="auto"/>
              <w:ind w:left="57" w:right="-57"/>
              <w:rPr>
                <w:rFonts w:eastAsia="Times New Roman"/>
                <w:noProof/>
                <w:sz w:val="22"/>
                <w:szCs w:val="22"/>
                <w:lang w:val="en-US"/>
              </w:rPr>
            </w:pPr>
            <w:r w:rsidRPr="004E4041">
              <w:rPr>
                <w:rFonts w:eastAsia="Times New Roman"/>
                <w:noProof/>
                <w:sz w:val="22"/>
                <w:szCs w:val="22"/>
                <w:lang w:val="en-US"/>
              </w:rPr>
              <w:t>08.03</w:t>
            </w:r>
          </w:p>
        </w:tc>
        <w:tc>
          <w:tcPr>
            <w:tcW w:w="1942" w:type="pct"/>
            <w:gridSpan w:val="3"/>
          </w:tcPr>
          <w:p w:rsidR="00F95D2C" w:rsidRPr="004E4041" w:rsidRDefault="00F95D2C" w:rsidP="00F95D2C">
            <w:pPr>
              <w:spacing w:before="100" w:line="228" w:lineRule="auto"/>
              <w:ind w:left="57" w:right="-57"/>
              <w:rPr>
                <w:rFonts w:eastAsia="Times New Roman"/>
                <w:noProof/>
                <w:sz w:val="22"/>
                <w:szCs w:val="22"/>
                <w:lang w:val="ru-RU"/>
              </w:rPr>
            </w:pPr>
            <w:r w:rsidRPr="004E4041">
              <w:rPr>
                <w:rFonts w:eastAsia="Times New Roman"/>
                <w:noProof/>
                <w:sz w:val="22"/>
                <w:szCs w:val="22"/>
                <w:lang w:val="ru-RU"/>
              </w:rPr>
              <w:t xml:space="preserve">Для іншого історико-культурного призначення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00" w:line="228" w:lineRule="auto"/>
              <w:ind w:left="57" w:right="-57"/>
              <w:rPr>
                <w:rFonts w:eastAsia="Times New Roman"/>
                <w:noProof/>
                <w:sz w:val="22"/>
                <w:szCs w:val="22"/>
                <w:lang w:val="en-US"/>
              </w:rPr>
            </w:pPr>
            <w:r w:rsidRPr="004E4041">
              <w:rPr>
                <w:rFonts w:eastAsia="Times New Roman"/>
                <w:noProof/>
                <w:sz w:val="22"/>
                <w:szCs w:val="22"/>
                <w:lang w:val="en-US"/>
              </w:rPr>
              <w:t>08.04</w:t>
            </w:r>
          </w:p>
        </w:tc>
        <w:tc>
          <w:tcPr>
            <w:tcW w:w="1942" w:type="pct"/>
            <w:gridSpan w:val="3"/>
          </w:tcPr>
          <w:p w:rsidR="00F95D2C" w:rsidRPr="004E4041" w:rsidRDefault="00F95D2C" w:rsidP="00F95D2C">
            <w:pPr>
              <w:spacing w:before="100" w:line="228" w:lineRule="auto"/>
              <w:ind w:left="57" w:right="-57"/>
              <w:rPr>
                <w:rFonts w:eastAsia="Times New Roman"/>
                <w:noProof/>
                <w:sz w:val="22"/>
                <w:szCs w:val="22"/>
                <w:lang w:val="ru-RU"/>
              </w:rPr>
            </w:pPr>
            <w:r w:rsidRPr="004E4041">
              <w:rPr>
                <w:rFonts w:eastAsia="Times New Roman"/>
                <w:noProof/>
                <w:sz w:val="22"/>
                <w:szCs w:val="22"/>
                <w:lang w:val="ru-RU"/>
              </w:rPr>
              <w:t xml:space="preserve">Для цілей підрозділів 08.01-08.03 та для збереження та використання земель природно-заповідного фонду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09</w:t>
            </w:r>
          </w:p>
        </w:tc>
        <w:tc>
          <w:tcPr>
            <w:tcW w:w="3956" w:type="pct"/>
            <w:gridSpan w:val="7"/>
          </w:tcPr>
          <w:p w:rsidR="00F95D2C" w:rsidRPr="004E4041" w:rsidRDefault="00F95D2C" w:rsidP="00F95D2C">
            <w:pPr>
              <w:spacing w:before="120" w:line="228" w:lineRule="auto"/>
              <w:ind w:left="57" w:right="-57"/>
              <w:jc w:val="center"/>
              <w:rPr>
                <w:rFonts w:eastAsia="Times New Roman"/>
                <w:noProof/>
                <w:sz w:val="22"/>
                <w:szCs w:val="22"/>
                <w:lang w:val="en-US"/>
              </w:rPr>
            </w:pPr>
            <w:r w:rsidRPr="004E4041">
              <w:rPr>
                <w:rFonts w:eastAsia="Times New Roman"/>
                <w:noProof/>
                <w:sz w:val="22"/>
                <w:szCs w:val="22"/>
                <w:lang w:val="en-US"/>
              </w:rPr>
              <w:t>Землі лісогосподарського призначення</w:t>
            </w:r>
          </w:p>
        </w:tc>
        <w:tc>
          <w:tcPr>
            <w:tcW w:w="671" w:type="pct"/>
          </w:tcPr>
          <w:p w:rsidR="00F95D2C" w:rsidRPr="004E4041" w:rsidRDefault="00F95D2C" w:rsidP="00F95D2C">
            <w:pPr>
              <w:spacing w:before="120" w:line="228" w:lineRule="auto"/>
              <w:ind w:left="57" w:right="-57"/>
              <w:jc w:val="center"/>
              <w:rPr>
                <w:rFonts w:eastAsia="Times New Roman"/>
                <w:noProof/>
                <w:sz w:val="22"/>
                <w:szCs w:val="22"/>
                <w:lang w:val="en-US"/>
              </w:rPr>
            </w:pP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00" w:line="228" w:lineRule="auto"/>
              <w:ind w:left="57" w:right="-57"/>
              <w:rPr>
                <w:rFonts w:eastAsia="Times New Roman"/>
                <w:noProof/>
                <w:sz w:val="22"/>
                <w:szCs w:val="22"/>
                <w:lang w:val="en-US"/>
              </w:rPr>
            </w:pPr>
            <w:r w:rsidRPr="004E4041">
              <w:rPr>
                <w:rFonts w:eastAsia="Times New Roman"/>
                <w:noProof/>
                <w:sz w:val="22"/>
                <w:szCs w:val="22"/>
                <w:lang w:val="en-US"/>
              </w:rPr>
              <w:t>09.01</w:t>
            </w:r>
          </w:p>
        </w:tc>
        <w:tc>
          <w:tcPr>
            <w:tcW w:w="1942" w:type="pct"/>
            <w:gridSpan w:val="3"/>
          </w:tcPr>
          <w:p w:rsidR="00F95D2C" w:rsidRPr="004E4041" w:rsidRDefault="00F95D2C" w:rsidP="00F95D2C">
            <w:pPr>
              <w:spacing w:before="100" w:line="228" w:lineRule="auto"/>
              <w:ind w:left="57" w:right="-57"/>
              <w:rPr>
                <w:rFonts w:eastAsia="Times New Roman"/>
                <w:noProof/>
                <w:sz w:val="22"/>
                <w:szCs w:val="22"/>
                <w:lang w:val="ru-RU"/>
              </w:rPr>
            </w:pPr>
            <w:r w:rsidRPr="004E4041">
              <w:rPr>
                <w:rFonts w:eastAsia="Times New Roman"/>
                <w:noProof/>
                <w:sz w:val="22"/>
                <w:szCs w:val="22"/>
                <w:lang w:val="ru-RU"/>
              </w:rPr>
              <w:t>Для ведення лісового господарства і пов’язаних з ним послуг</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00" w:line="228" w:lineRule="auto"/>
              <w:ind w:left="57" w:right="-57"/>
              <w:rPr>
                <w:rFonts w:eastAsia="Times New Roman"/>
                <w:noProof/>
                <w:sz w:val="22"/>
                <w:szCs w:val="22"/>
                <w:lang w:val="en-US"/>
              </w:rPr>
            </w:pPr>
            <w:r w:rsidRPr="004E4041">
              <w:rPr>
                <w:rFonts w:eastAsia="Times New Roman"/>
                <w:noProof/>
                <w:sz w:val="22"/>
                <w:szCs w:val="22"/>
                <w:lang w:val="en-US"/>
              </w:rPr>
              <w:lastRenderedPageBreak/>
              <w:t>09.02</w:t>
            </w:r>
          </w:p>
        </w:tc>
        <w:tc>
          <w:tcPr>
            <w:tcW w:w="1942" w:type="pct"/>
            <w:gridSpan w:val="3"/>
          </w:tcPr>
          <w:p w:rsidR="00F95D2C" w:rsidRPr="004E4041" w:rsidRDefault="00F95D2C" w:rsidP="00F95D2C">
            <w:pPr>
              <w:spacing w:before="100" w:line="228" w:lineRule="auto"/>
              <w:ind w:left="57" w:right="-57"/>
              <w:rPr>
                <w:rFonts w:eastAsia="Times New Roman"/>
                <w:noProof/>
                <w:sz w:val="22"/>
                <w:szCs w:val="22"/>
                <w:lang w:val="en-US"/>
              </w:rPr>
            </w:pPr>
            <w:r w:rsidRPr="004E4041">
              <w:rPr>
                <w:rFonts w:eastAsia="Times New Roman"/>
                <w:noProof/>
                <w:sz w:val="22"/>
                <w:szCs w:val="22"/>
                <w:lang w:val="en-US"/>
              </w:rPr>
              <w:t>Для іншого лісогосподарського призначення</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00" w:line="228" w:lineRule="auto"/>
              <w:ind w:left="57" w:right="-57"/>
              <w:rPr>
                <w:rFonts w:eastAsia="Times New Roman"/>
                <w:noProof/>
                <w:sz w:val="22"/>
                <w:szCs w:val="22"/>
                <w:lang w:val="en-US"/>
              </w:rPr>
            </w:pPr>
            <w:r w:rsidRPr="004E4041">
              <w:rPr>
                <w:rFonts w:eastAsia="Times New Roman"/>
                <w:noProof/>
                <w:sz w:val="22"/>
                <w:szCs w:val="22"/>
                <w:lang w:val="en-US"/>
              </w:rPr>
              <w:t>09.03</w:t>
            </w:r>
          </w:p>
        </w:tc>
        <w:tc>
          <w:tcPr>
            <w:tcW w:w="1942" w:type="pct"/>
            <w:gridSpan w:val="3"/>
          </w:tcPr>
          <w:p w:rsidR="00F95D2C" w:rsidRPr="004E4041" w:rsidRDefault="00F95D2C" w:rsidP="00F95D2C">
            <w:pPr>
              <w:spacing w:before="100" w:line="228" w:lineRule="auto"/>
              <w:ind w:left="57" w:right="-57"/>
              <w:rPr>
                <w:rFonts w:eastAsia="Times New Roman"/>
                <w:noProof/>
                <w:sz w:val="22"/>
                <w:szCs w:val="22"/>
                <w:lang w:val="ru-RU"/>
              </w:rPr>
            </w:pPr>
            <w:r w:rsidRPr="004E4041">
              <w:rPr>
                <w:rFonts w:eastAsia="Times New Roman"/>
                <w:noProof/>
                <w:sz w:val="22"/>
                <w:szCs w:val="22"/>
                <w:lang w:val="ru-RU"/>
              </w:rPr>
              <w:t xml:space="preserve">Для цілей підрозділів 09.01-09.02 та для збереження та використання земель природно-заповідного фонду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10</w:t>
            </w:r>
          </w:p>
        </w:tc>
        <w:tc>
          <w:tcPr>
            <w:tcW w:w="3956" w:type="pct"/>
            <w:gridSpan w:val="7"/>
          </w:tcPr>
          <w:p w:rsidR="00F95D2C" w:rsidRPr="004E4041" w:rsidRDefault="00F95D2C" w:rsidP="00F95D2C">
            <w:pPr>
              <w:spacing w:before="120" w:line="228" w:lineRule="auto"/>
              <w:ind w:left="57" w:right="-57"/>
              <w:jc w:val="center"/>
              <w:rPr>
                <w:rFonts w:eastAsia="Times New Roman"/>
                <w:noProof/>
                <w:sz w:val="22"/>
                <w:szCs w:val="22"/>
                <w:lang w:val="en-US"/>
              </w:rPr>
            </w:pPr>
            <w:r w:rsidRPr="004E4041">
              <w:rPr>
                <w:rFonts w:eastAsia="Times New Roman"/>
                <w:noProof/>
                <w:sz w:val="22"/>
                <w:szCs w:val="22"/>
                <w:lang w:val="en-US"/>
              </w:rPr>
              <w:t>Землі водного фонду</w:t>
            </w:r>
          </w:p>
        </w:tc>
        <w:tc>
          <w:tcPr>
            <w:tcW w:w="671" w:type="pct"/>
          </w:tcPr>
          <w:p w:rsidR="00F95D2C" w:rsidRPr="004E4041" w:rsidRDefault="00F95D2C" w:rsidP="00F95D2C">
            <w:pPr>
              <w:spacing w:before="120" w:line="228" w:lineRule="auto"/>
              <w:ind w:left="57" w:right="-57"/>
              <w:jc w:val="center"/>
              <w:rPr>
                <w:rFonts w:eastAsia="Times New Roman"/>
                <w:noProof/>
                <w:sz w:val="22"/>
                <w:szCs w:val="22"/>
                <w:lang w:val="en-US"/>
              </w:rPr>
            </w:pP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10.01</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 xml:space="preserve">Для експлуатації та догляду за водними об’єктами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00" w:line="228" w:lineRule="auto"/>
              <w:ind w:left="57" w:right="-57"/>
              <w:rPr>
                <w:rFonts w:eastAsia="Times New Roman"/>
                <w:noProof/>
                <w:sz w:val="22"/>
                <w:szCs w:val="22"/>
                <w:lang w:val="en-US"/>
              </w:rPr>
            </w:pPr>
            <w:r w:rsidRPr="004E4041">
              <w:rPr>
                <w:rFonts w:eastAsia="Times New Roman"/>
                <w:noProof/>
                <w:sz w:val="22"/>
                <w:szCs w:val="22"/>
                <w:lang w:val="en-US"/>
              </w:rPr>
              <w:t>10.02</w:t>
            </w:r>
          </w:p>
        </w:tc>
        <w:tc>
          <w:tcPr>
            <w:tcW w:w="1942" w:type="pct"/>
            <w:gridSpan w:val="3"/>
          </w:tcPr>
          <w:p w:rsidR="00F95D2C" w:rsidRPr="004E4041" w:rsidRDefault="00F95D2C" w:rsidP="00F95D2C">
            <w:pPr>
              <w:spacing w:before="100" w:line="228" w:lineRule="auto"/>
              <w:ind w:left="57" w:right="-57"/>
              <w:rPr>
                <w:rFonts w:eastAsia="Times New Roman"/>
                <w:noProof/>
                <w:sz w:val="22"/>
                <w:szCs w:val="22"/>
                <w:lang w:val="ru-RU"/>
              </w:rPr>
            </w:pPr>
            <w:r w:rsidRPr="004E4041">
              <w:rPr>
                <w:rFonts w:eastAsia="Times New Roman"/>
                <w:noProof/>
                <w:sz w:val="22"/>
                <w:szCs w:val="22"/>
                <w:lang w:val="ru-RU"/>
              </w:rPr>
              <w:t xml:space="preserve">Для облаштування та догляду за прибережними захисними смугами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00" w:line="223" w:lineRule="auto"/>
              <w:ind w:left="57" w:right="-57"/>
              <w:rPr>
                <w:rFonts w:eastAsia="Times New Roman"/>
                <w:noProof/>
                <w:sz w:val="22"/>
                <w:szCs w:val="22"/>
                <w:lang w:val="en-US"/>
              </w:rPr>
            </w:pPr>
            <w:r w:rsidRPr="004E4041">
              <w:rPr>
                <w:rFonts w:eastAsia="Times New Roman"/>
                <w:noProof/>
                <w:sz w:val="22"/>
                <w:szCs w:val="22"/>
                <w:lang w:val="en-US"/>
              </w:rPr>
              <w:t>10.03</w:t>
            </w:r>
          </w:p>
        </w:tc>
        <w:tc>
          <w:tcPr>
            <w:tcW w:w="1942" w:type="pct"/>
            <w:gridSpan w:val="3"/>
          </w:tcPr>
          <w:p w:rsidR="00F95D2C" w:rsidRPr="004E4041" w:rsidRDefault="00F95D2C" w:rsidP="00F95D2C">
            <w:pPr>
              <w:spacing w:before="100" w:line="223" w:lineRule="auto"/>
              <w:ind w:left="57" w:right="-57"/>
              <w:rPr>
                <w:rFonts w:eastAsia="Times New Roman"/>
                <w:noProof/>
                <w:sz w:val="22"/>
                <w:szCs w:val="22"/>
                <w:lang w:val="ru-RU"/>
              </w:rPr>
            </w:pPr>
            <w:r w:rsidRPr="004E4041">
              <w:rPr>
                <w:rFonts w:eastAsia="Times New Roman"/>
                <w:noProof/>
                <w:sz w:val="22"/>
                <w:szCs w:val="22"/>
                <w:lang w:val="ru-RU"/>
              </w:rPr>
              <w:t xml:space="preserve">Для експлуатації та догляду за смугами відведення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00" w:line="223" w:lineRule="auto"/>
              <w:ind w:left="57" w:right="-57"/>
              <w:rPr>
                <w:rFonts w:eastAsia="Times New Roman"/>
                <w:noProof/>
                <w:sz w:val="22"/>
                <w:szCs w:val="22"/>
                <w:lang w:val="en-US"/>
              </w:rPr>
            </w:pPr>
            <w:r w:rsidRPr="004E4041">
              <w:rPr>
                <w:rFonts w:eastAsia="Times New Roman"/>
                <w:noProof/>
                <w:sz w:val="22"/>
                <w:szCs w:val="22"/>
                <w:lang w:val="en-US"/>
              </w:rPr>
              <w:t>10.04</w:t>
            </w:r>
          </w:p>
        </w:tc>
        <w:tc>
          <w:tcPr>
            <w:tcW w:w="1942" w:type="pct"/>
            <w:gridSpan w:val="3"/>
          </w:tcPr>
          <w:p w:rsidR="00F95D2C" w:rsidRPr="004E4041" w:rsidRDefault="00F95D2C" w:rsidP="00F95D2C">
            <w:pPr>
              <w:spacing w:before="100" w:line="223" w:lineRule="auto"/>
              <w:ind w:left="57" w:right="-57"/>
              <w:rPr>
                <w:rFonts w:eastAsia="Times New Roman"/>
                <w:noProof/>
                <w:sz w:val="22"/>
                <w:szCs w:val="22"/>
                <w:lang w:val="ru-RU"/>
              </w:rPr>
            </w:pPr>
            <w:r w:rsidRPr="004E4041">
              <w:rPr>
                <w:rFonts w:eastAsia="Times New Roman"/>
                <w:noProof/>
                <w:sz w:val="22"/>
                <w:szCs w:val="22"/>
                <w:lang w:val="ru-RU"/>
              </w:rPr>
              <w:t xml:space="preserve">Для експлуатації та догляду за гідротехнічними, іншими водогосподарськими спорудами і каналами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00" w:line="223" w:lineRule="auto"/>
              <w:ind w:left="57" w:right="-57"/>
              <w:rPr>
                <w:rFonts w:eastAsia="Times New Roman"/>
                <w:noProof/>
                <w:sz w:val="22"/>
                <w:szCs w:val="22"/>
                <w:lang w:val="en-US"/>
              </w:rPr>
            </w:pPr>
            <w:r w:rsidRPr="004E4041">
              <w:rPr>
                <w:rFonts w:eastAsia="Times New Roman"/>
                <w:noProof/>
                <w:sz w:val="22"/>
                <w:szCs w:val="22"/>
                <w:lang w:val="en-US"/>
              </w:rPr>
              <w:t>10.05</w:t>
            </w:r>
          </w:p>
        </w:tc>
        <w:tc>
          <w:tcPr>
            <w:tcW w:w="1942" w:type="pct"/>
            <w:gridSpan w:val="3"/>
          </w:tcPr>
          <w:p w:rsidR="00F95D2C" w:rsidRPr="004E4041" w:rsidRDefault="00F95D2C" w:rsidP="00F95D2C">
            <w:pPr>
              <w:spacing w:before="100" w:line="223" w:lineRule="auto"/>
              <w:ind w:left="57" w:right="-57"/>
              <w:rPr>
                <w:rFonts w:eastAsia="Times New Roman"/>
                <w:noProof/>
                <w:sz w:val="22"/>
                <w:szCs w:val="22"/>
                <w:lang w:val="ru-RU"/>
              </w:rPr>
            </w:pPr>
            <w:r w:rsidRPr="004E4041">
              <w:rPr>
                <w:rFonts w:eastAsia="Times New Roman"/>
                <w:noProof/>
                <w:sz w:val="22"/>
                <w:szCs w:val="22"/>
                <w:lang w:val="ru-RU"/>
              </w:rPr>
              <w:t xml:space="preserve">Для догляду за береговими смугами водних шляхів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00" w:line="223" w:lineRule="auto"/>
              <w:ind w:left="57" w:right="-57"/>
              <w:rPr>
                <w:rFonts w:eastAsia="Times New Roman"/>
                <w:noProof/>
                <w:sz w:val="22"/>
                <w:szCs w:val="22"/>
                <w:lang w:val="en-US"/>
              </w:rPr>
            </w:pPr>
            <w:r w:rsidRPr="004E4041">
              <w:rPr>
                <w:rFonts w:eastAsia="Times New Roman"/>
                <w:noProof/>
                <w:sz w:val="22"/>
                <w:szCs w:val="22"/>
                <w:lang w:val="en-US"/>
              </w:rPr>
              <w:t>10.06</w:t>
            </w:r>
          </w:p>
        </w:tc>
        <w:tc>
          <w:tcPr>
            <w:tcW w:w="1942" w:type="pct"/>
            <w:gridSpan w:val="3"/>
          </w:tcPr>
          <w:p w:rsidR="00F95D2C" w:rsidRPr="004E4041" w:rsidRDefault="00F95D2C" w:rsidP="00F95D2C">
            <w:pPr>
              <w:spacing w:before="100" w:line="223" w:lineRule="auto"/>
              <w:ind w:left="57" w:right="-57"/>
              <w:rPr>
                <w:rFonts w:eastAsia="Times New Roman"/>
                <w:noProof/>
                <w:sz w:val="22"/>
                <w:szCs w:val="22"/>
                <w:lang w:val="en-US"/>
              </w:rPr>
            </w:pPr>
            <w:r w:rsidRPr="004E4041">
              <w:rPr>
                <w:rFonts w:eastAsia="Times New Roman"/>
                <w:noProof/>
                <w:sz w:val="22"/>
                <w:szCs w:val="22"/>
                <w:lang w:val="en-US"/>
              </w:rPr>
              <w:t xml:space="preserve">Для сінокосіння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00" w:line="223" w:lineRule="auto"/>
              <w:ind w:left="57" w:right="-57"/>
              <w:rPr>
                <w:rFonts w:eastAsia="Times New Roman"/>
                <w:noProof/>
                <w:sz w:val="22"/>
                <w:szCs w:val="22"/>
                <w:lang w:val="en-US"/>
              </w:rPr>
            </w:pPr>
            <w:r w:rsidRPr="004E4041">
              <w:rPr>
                <w:rFonts w:eastAsia="Times New Roman"/>
                <w:noProof/>
                <w:sz w:val="22"/>
                <w:szCs w:val="22"/>
                <w:lang w:val="en-US"/>
              </w:rPr>
              <w:t>10.07</w:t>
            </w:r>
          </w:p>
        </w:tc>
        <w:tc>
          <w:tcPr>
            <w:tcW w:w="1942" w:type="pct"/>
            <w:gridSpan w:val="3"/>
          </w:tcPr>
          <w:p w:rsidR="00F95D2C" w:rsidRPr="004E4041" w:rsidRDefault="00F95D2C" w:rsidP="00F95D2C">
            <w:pPr>
              <w:spacing w:before="100" w:line="223" w:lineRule="auto"/>
              <w:ind w:left="57" w:right="-57"/>
              <w:rPr>
                <w:rFonts w:eastAsia="Times New Roman"/>
                <w:noProof/>
                <w:sz w:val="22"/>
                <w:szCs w:val="22"/>
                <w:lang w:val="en-US"/>
              </w:rPr>
            </w:pPr>
            <w:r w:rsidRPr="004E4041">
              <w:rPr>
                <w:rFonts w:eastAsia="Times New Roman"/>
                <w:noProof/>
                <w:sz w:val="22"/>
                <w:szCs w:val="22"/>
                <w:lang w:val="en-US"/>
              </w:rPr>
              <w:t xml:space="preserve">Для рибогосподарських потреб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00" w:line="223" w:lineRule="auto"/>
              <w:ind w:left="57" w:right="-57"/>
              <w:rPr>
                <w:rFonts w:eastAsia="Times New Roman"/>
                <w:noProof/>
                <w:sz w:val="22"/>
                <w:szCs w:val="22"/>
                <w:lang w:val="en-US"/>
              </w:rPr>
            </w:pPr>
            <w:r w:rsidRPr="004E4041">
              <w:rPr>
                <w:rFonts w:eastAsia="Times New Roman"/>
                <w:noProof/>
                <w:sz w:val="22"/>
                <w:szCs w:val="22"/>
                <w:lang w:val="en-US"/>
              </w:rPr>
              <w:t>10.08</w:t>
            </w:r>
          </w:p>
        </w:tc>
        <w:tc>
          <w:tcPr>
            <w:tcW w:w="1942" w:type="pct"/>
            <w:gridSpan w:val="3"/>
          </w:tcPr>
          <w:p w:rsidR="00F95D2C" w:rsidRPr="004E4041" w:rsidRDefault="00F95D2C" w:rsidP="00F95D2C">
            <w:pPr>
              <w:spacing w:before="100" w:line="223" w:lineRule="auto"/>
              <w:ind w:left="57" w:right="-57"/>
              <w:rPr>
                <w:rFonts w:eastAsia="Times New Roman"/>
                <w:noProof/>
                <w:sz w:val="22"/>
                <w:szCs w:val="22"/>
                <w:lang w:val="ru-RU"/>
              </w:rPr>
            </w:pPr>
            <w:r w:rsidRPr="004E4041">
              <w:rPr>
                <w:rFonts w:eastAsia="Times New Roman"/>
                <w:noProof/>
                <w:sz w:val="22"/>
                <w:szCs w:val="22"/>
                <w:lang w:val="ru-RU"/>
              </w:rPr>
              <w:t xml:space="preserve">Для культурно-оздоровчих потреб, рекреаційних, спортивних і туристичних цілей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00" w:line="223" w:lineRule="auto"/>
              <w:ind w:left="57" w:right="-57"/>
              <w:rPr>
                <w:rFonts w:eastAsia="Times New Roman"/>
                <w:noProof/>
                <w:sz w:val="22"/>
                <w:szCs w:val="22"/>
                <w:lang w:val="en-US"/>
              </w:rPr>
            </w:pPr>
            <w:r w:rsidRPr="004E4041">
              <w:rPr>
                <w:rFonts w:eastAsia="Times New Roman"/>
                <w:noProof/>
                <w:sz w:val="22"/>
                <w:szCs w:val="22"/>
                <w:lang w:val="en-US"/>
              </w:rPr>
              <w:t>10.09</w:t>
            </w:r>
          </w:p>
        </w:tc>
        <w:tc>
          <w:tcPr>
            <w:tcW w:w="1942" w:type="pct"/>
            <w:gridSpan w:val="3"/>
          </w:tcPr>
          <w:p w:rsidR="00F95D2C" w:rsidRPr="004E4041" w:rsidRDefault="00F95D2C" w:rsidP="00F95D2C">
            <w:pPr>
              <w:spacing w:before="100" w:line="223" w:lineRule="auto"/>
              <w:ind w:left="57" w:right="-57"/>
              <w:rPr>
                <w:rFonts w:eastAsia="Times New Roman"/>
                <w:noProof/>
                <w:sz w:val="22"/>
                <w:szCs w:val="22"/>
                <w:lang w:val="ru-RU"/>
              </w:rPr>
            </w:pPr>
            <w:r w:rsidRPr="004E4041">
              <w:rPr>
                <w:rFonts w:eastAsia="Times New Roman"/>
                <w:noProof/>
                <w:sz w:val="22"/>
                <w:szCs w:val="22"/>
                <w:lang w:val="ru-RU"/>
              </w:rPr>
              <w:t xml:space="preserve">Для проведення науково-дослідних робіт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00" w:line="223" w:lineRule="auto"/>
              <w:ind w:left="57" w:right="-57"/>
              <w:rPr>
                <w:rFonts w:eastAsia="Times New Roman"/>
                <w:noProof/>
                <w:sz w:val="22"/>
                <w:szCs w:val="22"/>
                <w:lang w:val="en-US"/>
              </w:rPr>
            </w:pPr>
            <w:r w:rsidRPr="004E4041">
              <w:rPr>
                <w:rFonts w:eastAsia="Times New Roman"/>
                <w:noProof/>
                <w:sz w:val="22"/>
                <w:szCs w:val="22"/>
                <w:lang w:val="en-US"/>
              </w:rPr>
              <w:t>10.10</w:t>
            </w:r>
          </w:p>
        </w:tc>
        <w:tc>
          <w:tcPr>
            <w:tcW w:w="1942" w:type="pct"/>
            <w:gridSpan w:val="3"/>
          </w:tcPr>
          <w:p w:rsidR="00F95D2C" w:rsidRPr="004E4041" w:rsidRDefault="00F95D2C" w:rsidP="00F95D2C">
            <w:pPr>
              <w:spacing w:before="100" w:line="223" w:lineRule="auto"/>
              <w:ind w:left="57" w:right="-57"/>
              <w:rPr>
                <w:rFonts w:eastAsia="Times New Roman"/>
                <w:noProof/>
                <w:sz w:val="22"/>
                <w:szCs w:val="22"/>
                <w:lang w:val="ru-RU"/>
              </w:rPr>
            </w:pPr>
            <w:r w:rsidRPr="004E4041">
              <w:rPr>
                <w:rFonts w:eastAsia="Times New Roman"/>
                <w:noProof/>
                <w:sz w:val="22"/>
                <w:szCs w:val="22"/>
                <w:lang w:val="ru-RU"/>
              </w:rPr>
              <w:t xml:space="preserve">Для будівництва та експлуатації гідротехнічних, гідрометричних та лінійних споруд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00" w:line="223" w:lineRule="auto"/>
              <w:ind w:left="57" w:right="-57"/>
              <w:rPr>
                <w:rFonts w:eastAsia="Times New Roman"/>
                <w:noProof/>
                <w:sz w:val="22"/>
                <w:szCs w:val="22"/>
                <w:lang w:val="en-US"/>
              </w:rPr>
            </w:pPr>
            <w:r w:rsidRPr="004E4041">
              <w:rPr>
                <w:rFonts w:eastAsia="Times New Roman"/>
                <w:noProof/>
                <w:sz w:val="22"/>
                <w:szCs w:val="22"/>
                <w:lang w:val="en-US"/>
              </w:rPr>
              <w:t>10.11</w:t>
            </w:r>
          </w:p>
        </w:tc>
        <w:tc>
          <w:tcPr>
            <w:tcW w:w="1942" w:type="pct"/>
            <w:gridSpan w:val="3"/>
          </w:tcPr>
          <w:p w:rsidR="00F95D2C" w:rsidRPr="004E4041" w:rsidRDefault="00F95D2C" w:rsidP="00F95D2C">
            <w:pPr>
              <w:spacing w:before="100" w:line="223" w:lineRule="auto"/>
              <w:ind w:left="57" w:right="-57"/>
              <w:rPr>
                <w:rFonts w:eastAsia="Times New Roman"/>
                <w:noProof/>
                <w:sz w:val="22"/>
                <w:szCs w:val="22"/>
                <w:lang w:val="en-US"/>
              </w:rPr>
            </w:pPr>
            <w:r w:rsidRPr="004E4041">
              <w:rPr>
                <w:rFonts w:eastAsia="Times New Roman"/>
                <w:noProof/>
                <w:sz w:val="22"/>
                <w:szCs w:val="22"/>
                <w:lang w:val="en-US"/>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00" w:line="223" w:lineRule="auto"/>
              <w:ind w:left="57" w:right="-57"/>
              <w:rPr>
                <w:rFonts w:eastAsia="Times New Roman"/>
                <w:noProof/>
                <w:sz w:val="22"/>
                <w:szCs w:val="22"/>
                <w:lang w:val="en-US"/>
              </w:rPr>
            </w:pPr>
            <w:r w:rsidRPr="004E4041">
              <w:rPr>
                <w:rFonts w:eastAsia="Times New Roman"/>
                <w:noProof/>
                <w:sz w:val="22"/>
                <w:szCs w:val="22"/>
                <w:lang w:val="en-US"/>
              </w:rPr>
              <w:t>10.12</w:t>
            </w:r>
          </w:p>
        </w:tc>
        <w:tc>
          <w:tcPr>
            <w:tcW w:w="1942" w:type="pct"/>
            <w:gridSpan w:val="3"/>
          </w:tcPr>
          <w:p w:rsidR="00F95D2C" w:rsidRPr="004E4041" w:rsidRDefault="00F95D2C" w:rsidP="00F95D2C">
            <w:pPr>
              <w:spacing w:before="100" w:line="223" w:lineRule="auto"/>
              <w:ind w:left="57" w:right="-57"/>
              <w:rPr>
                <w:rFonts w:eastAsia="Times New Roman"/>
                <w:noProof/>
                <w:sz w:val="22"/>
                <w:szCs w:val="22"/>
                <w:lang w:val="ru-RU"/>
              </w:rPr>
            </w:pPr>
            <w:r w:rsidRPr="004E4041">
              <w:rPr>
                <w:rFonts w:eastAsia="Times New Roman"/>
                <w:noProof/>
                <w:sz w:val="22"/>
                <w:szCs w:val="22"/>
                <w:lang w:val="ru-RU"/>
              </w:rPr>
              <w:t xml:space="preserve">Для цілей підрозділів 10.01-10.11 та для збереження та використання земель природно-заповідного фонду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00" w:line="223" w:lineRule="auto"/>
              <w:ind w:left="57" w:right="-57"/>
              <w:rPr>
                <w:rFonts w:eastAsia="Times New Roman"/>
                <w:noProof/>
                <w:sz w:val="22"/>
                <w:szCs w:val="22"/>
                <w:lang w:val="en-US"/>
              </w:rPr>
            </w:pPr>
            <w:r w:rsidRPr="004E4041">
              <w:rPr>
                <w:rFonts w:eastAsia="Times New Roman"/>
                <w:noProof/>
                <w:sz w:val="22"/>
                <w:szCs w:val="22"/>
                <w:lang w:val="en-US"/>
              </w:rPr>
              <w:t>11</w:t>
            </w:r>
          </w:p>
        </w:tc>
        <w:tc>
          <w:tcPr>
            <w:tcW w:w="4627" w:type="pct"/>
            <w:gridSpan w:val="8"/>
          </w:tcPr>
          <w:p w:rsidR="00F95D2C" w:rsidRPr="004E4041" w:rsidRDefault="00F95D2C" w:rsidP="00F95D2C">
            <w:pPr>
              <w:spacing w:before="100" w:line="223" w:lineRule="auto"/>
              <w:ind w:left="57" w:right="-57"/>
              <w:jc w:val="center"/>
              <w:rPr>
                <w:rFonts w:eastAsia="Times New Roman"/>
                <w:noProof/>
                <w:sz w:val="22"/>
                <w:szCs w:val="22"/>
                <w:lang w:val="en-US"/>
              </w:rPr>
            </w:pPr>
            <w:r w:rsidRPr="004E4041">
              <w:rPr>
                <w:rFonts w:eastAsia="Times New Roman"/>
                <w:noProof/>
                <w:sz w:val="22"/>
                <w:szCs w:val="22"/>
                <w:lang w:val="en-US"/>
              </w:rPr>
              <w:t>Землі промисловості</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00" w:line="223" w:lineRule="auto"/>
              <w:ind w:left="57" w:right="-57"/>
              <w:rPr>
                <w:rFonts w:eastAsia="Times New Roman"/>
                <w:noProof/>
                <w:sz w:val="22"/>
                <w:szCs w:val="22"/>
                <w:lang w:val="en-US"/>
              </w:rPr>
            </w:pPr>
            <w:r w:rsidRPr="004E4041">
              <w:rPr>
                <w:rFonts w:eastAsia="Times New Roman"/>
                <w:noProof/>
                <w:sz w:val="22"/>
                <w:szCs w:val="22"/>
                <w:lang w:val="en-US"/>
              </w:rPr>
              <w:t>11.01</w:t>
            </w:r>
          </w:p>
        </w:tc>
        <w:tc>
          <w:tcPr>
            <w:tcW w:w="1942" w:type="pct"/>
            <w:gridSpan w:val="3"/>
          </w:tcPr>
          <w:p w:rsidR="00F95D2C" w:rsidRPr="004E4041" w:rsidRDefault="00F95D2C" w:rsidP="00F95D2C">
            <w:pPr>
              <w:spacing w:before="100" w:line="223" w:lineRule="auto"/>
              <w:ind w:left="57" w:right="-57"/>
              <w:rPr>
                <w:rFonts w:eastAsia="Times New Roman"/>
                <w:noProof/>
                <w:sz w:val="22"/>
                <w:szCs w:val="22"/>
                <w:lang w:val="en-US"/>
              </w:rPr>
            </w:pPr>
            <w:r w:rsidRPr="004E4041">
              <w:rPr>
                <w:rFonts w:eastAsia="Times New Roman"/>
                <w:noProof/>
                <w:sz w:val="22"/>
                <w:szCs w:val="22"/>
                <w:lang w:val="en-US"/>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00" w:line="223" w:lineRule="auto"/>
              <w:ind w:left="57" w:right="-57"/>
              <w:rPr>
                <w:rFonts w:eastAsia="Times New Roman"/>
                <w:noProof/>
                <w:sz w:val="22"/>
                <w:szCs w:val="22"/>
                <w:lang w:val="en-US"/>
              </w:rPr>
            </w:pPr>
            <w:r w:rsidRPr="004E4041">
              <w:rPr>
                <w:rFonts w:eastAsia="Times New Roman"/>
                <w:noProof/>
                <w:sz w:val="22"/>
                <w:szCs w:val="22"/>
                <w:lang w:val="en-US"/>
              </w:rPr>
              <w:t>11.02</w:t>
            </w:r>
          </w:p>
        </w:tc>
        <w:tc>
          <w:tcPr>
            <w:tcW w:w="1942" w:type="pct"/>
            <w:gridSpan w:val="3"/>
          </w:tcPr>
          <w:p w:rsidR="00F95D2C" w:rsidRPr="004E4041" w:rsidRDefault="00F95D2C" w:rsidP="00F95D2C">
            <w:pPr>
              <w:spacing w:before="100" w:line="223" w:lineRule="auto"/>
              <w:ind w:left="57" w:right="-57"/>
              <w:rPr>
                <w:rFonts w:eastAsia="Times New Roman"/>
                <w:noProof/>
                <w:sz w:val="22"/>
                <w:szCs w:val="22"/>
                <w:lang w:val="en-US"/>
              </w:rPr>
            </w:pPr>
            <w:r w:rsidRPr="004E4041">
              <w:rPr>
                <w:rFonts w:eastAsia="Times New Roman"/>
                <w:noProof/>
                <w:sz w:val="22"/>
                <w:szCs w:val="22"/>
                <w:lang w:val="en-US"/>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00" w:line="223" w:lineRule="auto"/>
              <w:ind w:left="57" w:right="-57"/>
              <w:rPr>
                <w:rFonts w:eastAsia="Times New Roman"/>
                <w:noProof/>
                <w:sz w:val="22"/>
                <w:szCs w:val="22"/>
                <w:lang w:val="en-US"/>
              </w:rPr>
            </w:pPr>
            <w:r w:rsidRPr="004E4041">
              <w:rPr>
                <w:rFonts w:eastAsia="Times New Roman"/>
                <w:noProof/>
                <w:sz w:val="22"/>
                <w:szCs w:val="22"/>
                <w:lang w:val="en-US"/>
              </w:rPr>
              <w:t>11.03</w:t>
            </w:r>
          </w:p>
        </w:tc>
        <w:tc>
          <w:tcPr>
            <w:tcW w:w="1942" w:type="pct"/>
            <w:gridSpan w:val="3"/>
          </w:tcPr>
          <w:p w:rsidR="00F95D2C" w:rsidRPr="004E4041" w:rsidRDefault="00F95D2C" w:rsidP="00F95D2C">
            <w:pPr>
              <w:spacing w:before="100" w:line="223" w:lineRule="auto"/>
              <w:ind w:left="57" w:right="-57"/>
              <w:rPr>
                <w:rFonts w:eastAsia="Times New Roman"/>
                <w:noProof/>
                <w:sz w:val="22"/>
                <w:szCs w:val="22"/>
                <w:lang w:val="en-US"/>
              </w:rPr>
            </w:pPr>
            <w:r w:rsidRPr="004E4041">
              <w:rPr>
                <w:rFonts w:eastAsia="Times New Roman"/>
                <w:noProof/>
                <w:sz w:val="22"/>
                <w:szCs w:val="22"/>
                <w:lang w:val="en-US"/>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11.04</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w:t>
            </w:r>
            <w:r w:rsidRPr="004E4041">
              <w:rPr>
                <w:rFonts w:eastAsia="Times New Roman"/>
                <w:noProof/>
                <w:sz w:val="22"/>
                <w:szCs w:val="22"/>
                <w:lang w:val="en-US"/>
              </w:rPr>
              <w:lastRenderedPageBreak/>
              <w:t xml:space="preserve">та гарячої води, збирання, очищення та розподілення води) </w:t>
            </w:r>
          </w:p>
        </w:tc>
        <w:tc>
          <w:tcPr>
            <w:tcW w:w="671" w:type="pct"/>
          </w:tcPr>
          <w:p w:rsidR="00F95D2C" w:rsidRPr="004E4041" w:rsidRDefault="00F95D2C" w:rsidP="00F95D2C">
            <w:pPr>
              <w:jc w:val="center"/>
            </w:pPr>
            <w:r w:rsidRPr="004E4041">
              <w:rPr>
                <w:noProof/>
                <w:sz w:val="22"/>
                <w:szCs w:val="22"/>
                <w:lang w:val="ru-RU"/>
              </w:rPr>
              <w:lastRenderedPageBreak/>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11.05</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 xml:space="preserve">Для цілей підрозділів 11.01-11.04 та для збереження та використання земель природно-заповідного фонду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12</w:t>
            </w:r>
          </w:p>
        </w:tc>
        <w:tc>
          <w:tcPr>
            <w:tcW w:w="4627" w:type="pct"/>
            <w:gridSpan w:val="8"/>
          </w:tcPr>
          <w:p w:rsidR="00F95D2C" w:rsidRPr="004E4041" w:rsidRDefault="00F95D2C" w:rsidP="00F95D2C">
            <w:pPr>
              <w:spacing w:before="120" w:line="228" w:lineRule="auto"/>
              <w:ind w:left="57" w:right="-57"/>
              <w:jc w:val="center"/>
              <w:rPr>
                <w:rFonts w:eastAsia="Times New Roman"/>
                <w:noProof/>
                <w:sz w:val="22"/>
                <w:szCs w:val="22"/>
              </w:rPr>
            </w:pPr>
            <w:r w:rsidRPr="004E4041">
              <w:rPr>
                <w:rFonts w:eastAsia="Times New Roman"/>
                <w:noProof/>
                <w:sz w:val="22"/>
                <w:szCs w:val="22"/>
                <w:lang w:val="en-US"/>
              </w:rPr>
              <w:t>Землі транспорту</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12.01</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Для розміщення та експлуатації будівель і споруд залізничного транспорту</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12.02</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 xml:space="preserve">Для розміщення та експлуатації будівель і споруд морського транспорту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12.03</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 xml:space="preserve">Для розміщення та експлуатації будівель і споруд річкового транспорту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12.04</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Для розміщення та експлуатації будівель і споруд автомобільного транспорту та дорожнього господарства</w:t>
            </w:r>
            <w:r w:rsidRPr="004E4041">
              <w:rPr>
                <w:rFonts w:eastAsia="Times New Roman"/>
                <w:noProof/>
                <w:sz w:val="22"/>
                <w:szCs w:val="22"/>
                <w:vertAlign w:val="superscript"/>
                <w:lang w:val="ru-RU"/>
              </w:rPr>
              <w:t>4</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12.05</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 xml:space="preserve">Для розміщення та експлуатації будівель і споруд авіаційного транспорту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12.06</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 xml:space="preserve">Для розміщення та експлуатації об’єктів трубопровідного транспорту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12.07</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 xml:space="preserve">Для розміщення та експлуатації будівель і споруд міського електротранспорту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12.08</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 xml:space="preserve">Для розміщення та експлуатації будівель і споруд додаткових транспортних послуг та допоміжних операцій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12.09</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 xml:space="preserve">Для розміщення та експлуатації будівель і споруд іншого наземного транспорту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12.10</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 xml:space="preserve">Для цілей підрозділів 12.01-12.09 та для збереження та використання земель природно-заповідного фонду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rPr>
            </w:pPr>
            <w:r w:rsidRPr="004E4041">
              <w:rPr>
                <w:rFonts w:eastAsia="Times New Roman"/>
                <w:noProof/>
                <w:sz w:val="22"/>
                <w:szCs w:val="22"/>
                <w:lang w:val="en-US"/>
              </w:rPr>
              <w:t>12.1</w:t>
            </w:r>
            <w:r w:rsidRPr="004E4041">
              <w:rPr>
                <w:rFonts w:eastAsia="Times New Roman"/>
                <w:noProof/>
                <w:sz w:val="22"/>
                <w:szCs w:val="22"/>
              </w:rPr>
              <w:t>1</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color w:val="000000"/>
                <w:sz w:val="22"/>
                <w:szCs w:val="22"/>
                <w:shd w:val="clear" w:color="auto" w:fill="FFFFFF"/>
              </w:rPr>
              <w:t>Для розміщення та експлуатації об'єктів дорожнього сервісу</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13</w:t>
            </w:r>
          </w:p>
        </w:tc>
        <w:tc>
          <w:tcPr>
            <w:tcW w:w="4627" w:type="pct"/>
            <w:gridSpan w:val="8"/>
          </w:tcPr>
          <w:p w:rsidR="00F95D2C" w:rsidRPr="004E4041" w:rsidRDefault="00F95D2C" w:rsidP="00F95D2C">
            <w:pPr>
              <w:spacing w:before="120" w:line="228" w:lineRule="auto"/>
              <w:ind w:left="57" w:right="-57"/>
              <w:jc w:val="center"/>
              <w:rPr>
                <w:rFonts w:eastAsia="Times New Roman"/>
                <w:noProof/>
                <w:sz w:val="22"/>
                <w:szCs w:val="22"/>
                <w:lang w:val="en-US"/>
              </w:rPr>
            </w:pPr>
            <w:r w:rsidRPr="004E4041">
              <w:rPr>
                <w:rFonts w:eastAsia="Times New Roman"/>
                <w:noProof/>
                <w:sz w:val="22"/>
                <w:szCs w:val="22"/>
                <w:lang w:val="en-US"/>
              </w:rPr>
              <w:t>Землі зв’язку</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13.01</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 xml:space="preserve">Для розміщення та експлуатації об’єктів і споруд телекомунікацій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13.02</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 xml:space="preserve">Для розміщення та експлуатації будівель та споруд об’єктів поштового зв’язку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13.03</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 xml:space="preserve">Для розміщення та експлуатації інших технічних засобів зв’язку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13.04</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Для цілей підрозділів 13.01-13.03, 13.05 та для збереження та використання земель природно-заповідного фонду</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rPr>
            </w:pPr>
            <w:r w:rsidRPr="004E4041">
              <w:rPr>
                <w:rFonts w:eastAsia="Times New Roman"/>
                <w:noProof/>
                <w:sz w:val="22"/>
                <w:szCs w:val="22"/>
                <w:lang w:val="en-US"/>
              </w:rPr>
              <w:t>13.0</w:t>
            </w:r>
            <w:r w:rsidRPr="004E4041">
              <w:rPr>
                <w:rFonts w:eastAsia="Times New Roman"/>
                <w:noProof/>
                <w:sz w:val="22"/>
                <w:szCs w:val="22"/>
              </w:rPr>
              <w:t>5</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rPr>
            </w:pPr>
            <w:r w:rsidRPr="004E4041">
              <w:rPr>
                <w:rFonts w:eastAsia="Times New Roman"/>
                <w:color w:val="000000"/>
                <w:sz w:val="22"/>
                <w:szCs w:val="22"/>
                <w:shd w:val="clear" w:color="auto" w:fill="FFFFFF"/>
              </w:rPr>
              <w:t>Для розміщення та постійної діяльності Державної служби спеціального зв’язку та захисту інформації України</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lastRenderedPageBreak/>
              <w:t>14</w:t>
            </w:r>
          </w:p>
        </w:tc>
        <w:tc>
          <w:tcPr>
            <w:tcW w:w="4627" w:type="pct"/>
            <w:gridSpan w:val="8"/>
          </w:tcPr>
          <w:p w:rsidR="00F95D2C" w:rsidRPr="004E4041" w:rsidRDefault="00F95D2C" w:rsidP="00F95D2C">
            <w:pPr>
              <w:spacing w:before="120" w:line="228" w:lineRule="auto"/>
              <w:ind w:left="57" w:right="-57"/>
              <w:jc w:val="center"/>
              <w:rPr>
                <w:rFonts w:eastAsia="Times New Roman"/>
                <w:noProof/>
                <w:sz w:val="22"/>
                <w:szCs w:val="22"/>
                <w:lang w:val="en-US"/>
              </w:rPr>
            </w:pPr>
            <w:r w:rsidRPr="004E4041">
              <w:rPr>
                <w:rFonts w:eastAsia="Times New Roman"/>
                <w:noProof/>
                <w:sz w:val="22"/>
                <w:szCs w:val="22"/>
                <w:lang w:val="en-US"/>
              </w:rPr>
              <w:t>Землі енергетики</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14.01</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467" w:type="pct"/>
          </w:tcPr>
          <w:p w:rsidR="00F95D2C" w:rsidRPr="004E4041" w:rsidRDefault="00F95D2C" w:rsidP="00F95D2C">
            <w:pPr>
              <w:jc w:val="center"/>
            </w:pPr>
            <w:r w:rsidRPr="004E4041">
              <w:rPr>
                <w:noProof/>
                <w:sz w:val="22"/>
                <w:szCs w:val="22"/>
                <w:lang w:val="ru-RU"/>
              </w:rPr>
              <w:t>12,000</w:t>
            </w:r>
          </w:p>
        </w:tc>
        <w:tc>
          <w:tcPr>
            <w:tcW w:w="876" w:type="pct"/>
            <w:gridSpan w:val="2"/>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14.02</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467" w:type="pct"/>
          </w:tcPr>
          <w:p w:rsidR="00F95D2C" w:rsidRPr="004E4041" w:rsidRDefault="00F95D2C" w:rsidP="00F95D2C">
            <w:pPr>
              <w:jc w:val="center"/>
            </w:pPr>
            <w:r w:rsidRPr="004E4041">
              <w:rPr>
                <w:noProof/>
                <w:sz w:val="22"/>
                <w:szCs w:val="22"/>
                <w:lang w:val="ru-RU"/>
              </w:rPr>
              <w:t>12,000</w:t>
            </w:r>
          </w:p>
        </w:tc>
        <w:tc>
          <w:tcPr>
            <w:tcW w:w="876" w:type="pct"/>
            <w:gridSpan w:val="2"/>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14.03</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 xml:space="preserve">Для цілей підрозділів 14.01-14.02 та для збереження та використання земель природно-заповідного фонду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467" w:type="pct"/>
          </w:tcPr>
          <w:p w:rsidR="00F95D2C" w:rsidRPr="004E4041" w:rsidRDefault="00F95D2C" w:rsidP="00F95D2C">
            <w:pPr>
              <w:jc w:val="center"/>
            </w:pPr>
            <w:r w:rsidRPr="004E4041">
              <w:rPr>
                <w:noProof/>
                <w:sz w:val="22"/>
                <w:szCs w:val="22"/>
                <w:lang w:val="ru-RU"/>
              </w:rPr>
              <w:t>12,000</w:t>
            </w:r>
          </w:p>
        </w:tc>
        <w:tc>
          <w:tcPr>
            <w:tcW w:w="876" w:type="pct"/>
            <w:gridSpan w:val="2"/>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15</w:t>
            </w:r>
          </w:p>
        </w:tc>
        <w:tc>
          <w:tcPr>
            <w:tcW w:w="4627" w:type="pct"/>
            <w:gridSpan w:val="8"/>
          </w:tcPr>
          <w:p w:rsidR="00F95D2C" w:rsidRPr="004E4041" w:rsidRDefault="00F95D2C" w:rsidP="00F95D2C">
            <w:pPr>
              <w:spacing w:before="120" w:line="228" w:lineRule="auto"/>
              <w:ind w:left="57" w:right="-57"/>
              <w:jc w:val="center"/>
              <w:rPr>
                <w:rFonts w:eastAsia="Times New Roman"/>
                <w:noProof/>
                <w:sz w:val="22"/>
                <w:szCs w:val="22"/>
              </w:rPr>
            </w:pPr>
            <w:r w:rsidRPr="004E4041">
              <w:rPr>
                <w:rFonts w:eastAsia="Times New Roman"/>
                <w:noProof/>
                <w:sz w:val="22"/>
                <w:szCs w:val="22"/>
                <w:lang w:val="en-US"/>
              </w:rPr>
              <w:t>Землі оборони</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15.01</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Для розміщення та постійної діяльності Збройних Сил</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15.02</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Для розміщення та постійної діяльності військових частин (підрозділів) Національної гвардії</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15.03</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Для розміщення та постійної діяльності Держприкордонслужби</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15.04</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Для розміщення та постійної діяльності СБУ</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15.05</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Для розміщення та постійної діяльності Держспецтрансслужби</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15.06</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Для розміщення та постійної діяльності Служби зовнішньої розвідки</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15.07</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Для розміщення та постійної діяльності інших, утворених відповідно до законів, військових формувань</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15.08</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Для цілей підрозділів 15.01-15.07 та для збереження та використання земель природно-заповідного фонду</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rPr>
            </w:pPr>
            <w:r w:rsidRPr="004E4041">
              <w:rPr>
                <w:rFonts w:eastAsia="Times New Roman"/>
                <w:noProof/>
                <w:sz w:val="22"/>
                <w:szCs w:val="22"/>
                <w:lang w:val="en-US"/>
              </w:rPr>
              <w:t>15.0</w:t>
            </w:r>
            <w:r w:rsidRPr="004E4041">
              <w:rPr>
                <w:rFonts w:eastAsia="Times New Roman"/>
                <w:noProof/>
                <w:sz w:val="22"/>
                <w:szCs w:val="22"/>
              </w:rPr>
              <w:t>9</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color w:val="000000"/>
                <w:sz w:val="22"/>
                <w:szCs w:val="22"/>
                <w:shd w:val="clear" w:color="auto" w:fill="FFFFFF"/>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15.10</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color w:val="000000"/>
                <w:sz w:val="22"/>
                <w:szCs w:val="22"/>
                <w:shd w:val="clear" w:color="auto" w:fill="FFFFFF"/>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16</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 xml:space="preserve">Землі запасу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17</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 xml:space="preserve">Землі резервного фонду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18</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Землі загального користування</w:t>
            </w:r>
          </w:p>
        </w:tc>
        <w:tc>
          <w:tcPr>
            <w:tcW w:w="671" w:type="pct"/>
          </w:tcPr>
          <w:p w:rsidR="00F95D2C" w:rsidRPr="004E4041" w:rsidRDefault="00F95D2C" w:rsidP="00F95D2C">
            <w:pPr>
              <w:spacing w:before="120" w:line="228" w:lineRule="auto"/>
              <w:ind w:left="57" w:right="-57"/>
              <w:jc w:val="center"/>
              <w:rPr>
                <w:rFonts w:eastAsia="Times New Roman"/>
                <w:noProof/>
                <w:sz w:val="22"/>
                <w:szCs w:val="22"/>
              </w:rPr>
            </w:pPr>
            <w:r w:rsidRPr="004E4041">
              <w:rPr>
                <w:rFonts w:eastAsia="Times New Roman"/>
                <w:noProof/>
                <w:sz w:val="22"/>
                <w:szCs w:val="22"/>
              </w:rPr>
              <w:t>1,000</w:t>
            </w:r>
          </w:p>
        </w:tc>
        <w:tc>
          <w:tcPr>
            <w:tcW w:w="672" w:type="pct"/>
          </w:tcPr>
          <w:p w:rsidR="00F95D2C" w:rsidRPr="004E4041" w:rsidRDefault="00F95D2C" w:rsidP="00F95D2C">
            <w:pPr>
              <w:spacing w:before="120" w:line="228" w:lineRule="auto"/>
              <w:ind w:left="57" w:right="-57"/>
              <w:jc w:val="center"/>
              <w:rPr>
                <w:rFonts w:eastAsia="Times New Roman"/>
                <w:noProof/>
                <w:sz w:val="22"/>
                <w:szCs w:val="22"/>
              </w:rPr>
            </w:pPr>
            <w:r w:rsidRPr="004E4041">
              <w:rPr>
                <w:rFonts w:eastAsia="Times New Roman"/>
                <w:noProof/>
                <w:sz w:val="22"/>
                <w:szCs w:val="22"/>
              </w:rPr>
              <w:t>1,000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r w:rsidR="00F95D2C" w:rsidRPr="00F95D2C">
        <w:tblPrEx>
          <w:tblBorders>
            <w:left w:val="single" w:sz="4" w:space="0" w:color="auto"/>
            <w:right w:val="single" w:sz="4" w:space="0" w:color="auto"/>
          </w:tblBorders>
          <w:tblCellMar>
            <w:left w:w="28" w:type="dxa"/>
            <w:right w:w="28" w:type="dxa"/>
          </w:tblCellMar>
        </w:tblPrEx>
        <w:tc>
          <w:tcPr>
            <w:tcW w:w="373" w:type="pct"/>
          </w:tcPr>
          <w:p w:rsidR="00F95D2C" w:rsidRPr="004E4041" w:rsidRDefault="00F95D2C" w:rsidP="00F95D2C">
            <w:pPr>
              <w:spacing w:before="120" w:line="228" w:lineRule="auto"/>
              <w:ind w:left="57" w:right="-57"/>
              <w:rPr>
                <w:rFonts w:eastAsia="Times New Roman"/>
                <w:noProof/>
                <w:sz w:val="22"/>
                <w:szCs w:val="22"/>
                <w:lang w:val="en-US"/>
              </w:rPr>
            </w:pPr>
            <w:r w:rsidRPr="004E4041">
              <w:rPr>
                <w:rFonts w:eastAsia="Times New Roman"/>
                <w:noProof/>
                <w:sz w:val="22"/>
                <w:szCs w:val="22"/>
                <w:lang w:val="en-US"/>
              </w:rPr>
              <w:t>19</w:t>
            </w:r>
          </w:p>
        </w:tc>
        <w:tc>
          <w:tcPr>
            <w:tcW w:w="1942" w:type="pct"/>
            <w:gridSpan w:val="3"/>
          </w:tcPr>
          <w:p w:rsidR="00F95D2C" w:rsidRPr="004E4041" w:rsidRDefault="00F95D2C" w:rsidP="00F95D2C">
            <w:pPr>
              <w:spacing w:before="120" w:line="228" w:lineRule="auto"/>
              <w:ind w:left="57" w:right="-57"/>
              <w:rPr>
                <w:rFonts w:eastAsia="Times New Roman"/>
                <w:noProof/>
                <w:sz w:val="22"/>
                <w:szCs w:val="22"/>
                <w:lang w:val="ru-RU"/>
              </w:rPr>
            </w:pPr>
            <w:r w:rsidRPr="004E4041">
              <w:rPr>
                <w:rFonts w:eastAsia="Times New Roman"/>
                <w:noProof/>
                <w:sz w:val="22"/>
                <w:szCs w:val="22"/>
                <w:lang w:val="ru-RU"/>
              </w:rPr>
              <w:t xml:space="preserve">Для цілей підрозділів 16-18 та для збереження та використання земель природно-заповідного фонду </w:t>
            </w:r>
          </w:p>
        </w:tc>
        <w:tc>
          <w:tcPr>
            <w:tcW w:w="671" w:type="pct"/>
          </w:tcPr>
          <w:p w:rsidR="00F95D2C" w:rsidRPr="004E4041" w:rsidRDefault="00F95D2C" w:rsidP="00F95D2C">
            <w:pPr>
              <w:jc w:val="center"/>
            </w:pPr>
            <w:r w:rsidRPr="004E4041">
              <w:rPr>
                <w:noProof/>
                <w:sz w:val="22"/>
                <w:szCs w:val="22"/>
                <w:lang w:val="ru-RU"/>
              </w:rPr>
              <w:t>3,000</w:t>
            </w:r>
          </w:p>
        </w:tc>
        <w:tc>
          <w:tcPr>
            <w:tcW w:w="672" w:type="pct"/>
          </w:tcPr>
          <w:p w:rsidR="00F95D2C" w:rsidRPr="004E4041" w:rsidRDefault="00F95D2C" w:rsidP="00F95D2C">
            <w:pPr>
              <w:jc w:val="center"/>
            </w:pPr>
            <w:r w:rsidRPr="004E4041">
              <w:rPr>
                <w:noProof/>
                <w:sz w:val="22"/>
                <w:szCs w:val="22"/>
                <w:lang w:val="ru-RU"/>
              </w:rPr>
              <w:t>3,000</w:t>
            </w:r>
          </w:p>
        </w:tc>
        <w:tc>
          <w:tcPr>
            <w:tcW w:w="672" w:type="pct"/>
            <w:gridSpan w:val="2"/>
          </w:tcPr>
          <w:p w:rsidR="00F95D2C" w:rsidRPr="004E4041" w:rsidRDefault="00F95D2C" w:rsidP="00F95D2C">
            <w:pPr>
              <w:jc w:val="center"/>
            </w:pPr>
            <w:r w:rsidRPr="004E4041">
              <w:rPr>
                <w:noProof/>
                <w:sz w:val="22"/>
                <w:szCs w:val="22"/>
                <w:lang w:val="ru-RU"/>
              </w:rPr>
              <w:t>12,000</w:t>
            </w:r>
          </w:p>
        </w:tc>
        <w:tc>
          <w:tcPr>
            <w:tcW w:w="671" w:type="pct"/>
          </w:tcPr>
          <w:p w:rsidR="00F95D2C" w:rsidRPr="004E4041" w:rsidRDefault="00F95D2C" w:rsidP="00F95D2C">
            <w:pPr>
              <w:jc w:val="center"/>
            </w:pPr>
            <w:r w:rsidRPr="004E4041">
              <w:rPr>
                <w:noProof/>
                <w:sz w:val="22"/>
                <w:szCs w:val="22"/>
                <w:lang w:val="ru-RU"/>
              </w:rPr>
              <w:t>12,000</w:t>
            </w:r>
          </w:p>
        </w:tc>
      </w:tr>
    </w:tbl>
    <w:p w:rsidR="00F95D2C" w:rsidRPr="00F95D2C" w:rsidRDefault="00F95D2C" w:rsidP="00F95D2C">
      <w:pPr>
        <w:shd w:val="clear" w:color="auto" w:fill="FFFFFF"/>
        <w:ind w:firstLine="450"/>
        <w:jc w:val="both"/>
        <w:textAlignment w:val="baseline"/>
        <w:rPr>
          <w:rFonts w:eastAsia="Times New Roman"/>
          <w:lang w:eastAsia="en-US"/>
        </w:rPr>
      </w:pPr>
    </w:p>
    <w:p w:rsidR="00F95D2C" w:rsidRPr="006B4C1E" w:rsidRDefault="00F95D2C" w:rsidP="00F95D2C">
      <w:pPr>
        <w:autoSpaceDE w:val="0"/>
        <w:autoSpaceDN w:val="0"/>
        <w:adjustRightInd w:val="0"/>
        <w:ind w:firstLine="450"/>
        <w:jc w:val="both"/>
        <w:rPr>
          <w:rFonts w:eastAsia="Times New Roman"/>
          <w:color w:val="000000"/>
          <w:u w:val="single"/>
          <w:lang w:eastAsia="en-US"/>
        </w:rPr>
      </w:pPr>
      <w:r w:rsidRPr="00F95D2C">
        <w:rPr>
          <w:rFonts w:eastAsia="Times New Roman"/>
          <w:bCs/>
          <w:color w:val="000000"/>
          <w:lang w:eastAsia="en-US"/>
        </w:rPr>
        <w:t xml:space="preserve">6. </w:t>
      </w:r>
      <w:r w:rsidRPr="006B4C1E">
        <w:rPr>
          <w:rFonts w:eastAsia="Times New Roman"/>
          <w:color w:val="000000"/>
          <w:u w:val="single"/>
          <w:lang w:eastAsia="en-US"/>
        </w:rPr>
        <w:t>Податковий період</w:t>
      </w:r>
      <w:r w:rsidR="00720199">
        <w:rPr>
          <w:rFonts w:eastAsia="Times New Roman"/>
          <w:color w:val="000000"/>
          <w:u w:val="single"/>
          <w:lang w:eastAsia="en-US"/>
        </w:rPr>
        <w:t xml:space="preserve"> для плати за землю</w:t>
      </w:r>
    </w:p>
    <w:p w:rsidR="00F95D2C" w:rsidRPr="00F95D2C" w:rsidRDefault="00F95D2C" w:rsidP="00F95D2C">
      <w:pPr>
        <w:autoSpaceDE w:val="0"/>
        <w:autoSpaceDN w:val="0"/>
        <w:adjustRightInd w:val="0"/>
        <w:ind w:firstLine="450"/>
        <w:jc w:val="both"/>
        <w:rPr>
          <w:rFonts w:eastAsia="Times New Roman"/>
          <w:color w:val="000000"/>
          <w:lang w:eastAsia="en-US"/>
        </w:rPr>
      </w:pPr>
      <w:r w:rsidRPr="00F95D2C">
        <w:rPr>
          <w:rFonts w:eastAsia="Times New Roman"/>
          <w:color w:val="000000"/>
          <w:lang w:eastAsia="en-US"/>
        </w:rPr>
        <w:lastRenderedPageBreak/>
        <w:t>6.1. Базови</w:t>
      </w:r>
      <w:r w:rsidR="00720199">
        <w:rPr>
          <w:rFonts w:eastAsia="Times New Roman"/>
          <w:color w:val="000000"/>
          <w:lang w:eastAsia="en-US"/>
        </w:rPr>
        <w:t>м</w:t>
      </w:r>
      <w:r w:rsidRPr="00F95D2C">
        <w:rPr>
          <w:rFonts w:eastAsia="Times New Roman"/>
          <w:color w:val="000000"/>
          <w:lang w:eastAsia="en-US"/>
        </w:rPr>
        <w:t xml:space="preserve"> податкови</w:t>
      </w:r>
      <w:r w:rsidR="00720199">
        <w:rPr>
          <w:rFonts w:eastAsia="Times New Roman"/>
          <w:color w:val="000000"/>
          <w:lang w:eastAsia="en-US"/>
        </w:rPr>
        <w:t>м</w:t>
      </w:r>
      <w:r w:rsidRPr="00F95D2C">
        <w:rPr>
          <w:rFonts w:eastAsia="Times New Roman"/>
          <w:color w:val="000000"/>
          <w:lang w:eastAsia="en-US"/>
        </w:rPr>
        <w:t xml:space="preserve"> (звітни</w:t>
      </w:r>
      <w:r w:rsidR="00720199">
        <w:rPr>
          <w:rFonts w:eastAsia="Times New Roman"/>
          <w:color w:val="000000"/>
          <w:lang w:eastAsia="en-US"/>
        </w:rPr>
        <w:t>м</w:t>
      </w:r>
      <w:r w:rsidRPr="00F95D2C">
        <w:rPr>
          <w:rFonts w:eastAsia="Times New Roman"/>
          <w:color w:val="000000"/>
          <w:lang w:eastAsia="en-US"/>
        </w:rPr>
        <w:t>) період</w:t>
      </w:r>
      <w:r w:rsidR="00720199">
        <w:rPr>
          <w:rFonts w:eastAsia="Times New Roman"/>
          <w:color w:val="000000"/>
          <w:lang w:eastAsia="en-US"/>
        </w:rPr>
        <w:t>ом</w:t>
      </w:r>
      <w:r w:rsidRPr="00F95D2C">
        <w:rPr>
          <w:rFonts w:eastAsia="Times New Roman"/>
          <w:color w:val="000000"/>
          <w:lang w:eastAsia="en-US"/>
        </w:rPr>
        <w:t xml:space="preserve"> для плати за землю є календарн</w:t>
      </w:r>
      <w:r w:rsidR="00720199">
        <w:rPr>
          <w:rFonts w:eastAsia="Times New Roman"/>
          <w:color w:val="000000"/>
          <w:lang w:eastAsia="en-US"/>
        </w:rPr>
        <w:t>ий рік</w:t>
      </w:r>
      <w:r w:rsidRPr="00F95D2C">
        <w:rPr>
          <w:rFonts w:eastAsia="Times New Roman"/>
          <w:color w:val="000000"/>
          <w:lang w:eastAsia="en-US"/>
        </w:rPr>
        <w:t>.</w:t>
      </w:r>
    </w:p>
    <w:p w:rsidR="00F95D2C" w:rsidRPr="00F95D2C" w:rsidRDefault="00F95D2C" w:rsidP="00F95D2C">
      <w:pPr>
        <w:shd w:val="clear" w:color="auto" w:fill="FFFFFF"/>
        <w:ind w:firstLine="450"/>
        <w:jc w:val="both"/>
        <w:textAlignment w:val="baseline"/>
        <w:rPr>
          <w:color w:val="000000"/>
        </w:rPr>
      </w:pPr>
      <w:r w:rsidRPr="00F95D2C">
        <w:rPr>
          <w:color w:val="000000"/>
        </w:rPr>
        <w:t xml:space="preserve">6.2. Базовий податковий (звітний) </w:t>
      </w:r>
      <w:r w:rsidR="00720199">
        <w:rPr>
          <w:color w:val="000000"/>
        </w:rPr>
        <w:t>рік</w:t>
      </w:r>
      <w:r w:rsidRPr="00F95D2C">
        <w:rPr>
          <w:color w:val="000000"/>
        </w:rPr>
        <w:t xml:space="preserve">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F95D2C" w:rsidRPr="00F95D2C" w:rsidRDefault="00F95D2C" w:rsidP="00F95D2C">
      <w:pPr>
        <w:ind w:firstLine="400"/>
        <w:jc w:val="center"/>
        <w:rPr>
          <w:rFonts w:eastAsia="Times New Roman"/>
          <w:lang w:eastAsia="en-US"/>
        </w:rPr>
      </w:pPr>
    </w:p>
    <w:p w:rsidR="00F95D2C" w:rsidRPr="006B4C1E" w:rsidRDefault="00F95D2C" w:rsidP="00F95D2C">
      <w:pPr>
        <w:ind w:firstLine="400"/>
        <w:rPr>
          <w:rFonts w:eastAsia="Times New Roman"/>
          <w:u w:val="single"/>
          <w:lang w:eastAsia="en-US"/>
        </w:rPr>
      </w:pPr>
      <w:r w:rsidRPr="00F95D2C">
        <w:rPr>
          <w:rFonts w:eastAsia="Times New Roman"/>
          <w:lang w:eastAsia="en-US"/>
        </w:rPr>
        <w:t xml:space="preserve">7. </w:t>
      </w:r>
      <w:r w:rsidRPr="006B4C1E">
        <w:rPr>
          <w:rFonts w:eastAsia="Times New Roman"/>
          <w:u w:val="single"/>
          <w:lang w:eastAsia="en-US"/>
        </w:rPr>
        <w:t>Порядок обчислення податку, строк та порядок сплати податку</w:t>
      </w:r>
    </w:p>
    <w:p w:rsidR="00F95D2C" w:rsidRPr="00F95D2C" w:rsidRDefault="00F95D2C" w:rsidP="00F95D2C">
      <w:pPr>
        <w:ind w:firstLine="400"/>
        <w:jc w:val="both"/>
        <w:rPr>
          <w:rFonts w:eastAsia="Times New Roman"/>
          <w:lang w:eastAsia="en-US"/>
        </w:rPr>
      </w:pPr>
      <w:r w:rsidRPr="00F95D2C">
        <w:rPr>
          <w:rFonts w:eastAsia="Times New Roman"/>
          <w:lang w:eastAsia="en-US"/>
        </w:rPr>
        <w:t>7.1. Підставою для нарахування земельного податку є дані державного земельного кадастру.</w:t>
      </w:r>
    </w:p>
    <w:p w:rsidR="00F95D2C" w:rsidRPr="00F95D2C" w:rsidRDefault="00F95D2C" w:rsidP="00F95D2C">
      <w:pPr>
        <w:shd w:val="clear" w:color="auto" w:fill="FFFFFF"/>
        <w:ind w:firstLine="450"/>
        <w:jc w:val="both"/>
        <w:textAlignment w:val="baseline"/>
        <w:rPr>
          <w:color w:val="000000"/>
        </w:rPr>
      </w:pPr>
      <w:r w:rsidRPr="00F95D2C">
        <w:rPr>
          <w:color w:val="000000"/>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F95D2C" w:rsidRPr="00F95D2C" w:rsidRDefault="00F95D2C" w:rsidP="00F95D2C">
      <w:pPr>
        <w:shd w:val="clear" w:color="auto" w:fill="FFFFFF"/>
        <w:ind w:firstLine="450"/>
        <w:jc w:val="both"/>
        <w:textAlignment w:val="baseline"/>
        <w:rPr>
          <w:color w:val="000000"/>
        </w:rPr>
      </w:pPr>
      <w:r w:rsidRPr="00F95D2C">
        <w:rPr>
          <w:color w:val="000000"/>
        </w:rPr>
        <w:t xml:space="preserve">7.2.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w:t>
      </w:r>
      <w:hyperlink r:id="rId8" w:anchor="n16" w:tgtFrame="_blank" w:history="1">
        <w:r w:rsidRPr="00F95D2C">
          <w:rPr>
            <w:bdr w:val="none" w:sz="0" w:space="0" w:color="auto" w:frame="1"/>
          </w:rPr>
          <w:t>податкову декларацію</w:t>
        </w:r>
      </w:hyperlink>
      <w:r w:rsidRPr="00F95D2C">
        <w:t xml:space="preserve"> на поточний рік за формою, встановленою у порядку, передбаченому </w:t>
      </w:r>
      <w:hyperlink r:id="rId9" w:anchor="n1144" w:history="1">
        <w:r w:rsidRPr="00F95D2C">
          <w:rPr>
            <w:bdr w:val="none" w:sz="0" w:space="0" w:color="auto" w:frame="1"/>
          </w:rPr>
          <w:t>ст. 46</w:t>
        </w:r>
      </w:hyperlink>
      <w:r w:rsidRPr="00F95D2C">
        <w:t xml:space="preserve"> </w:t>
      </w:r>
      <w:r w:rsidRPr="00F95D2C">
        <w:rPr>
          <w:color w:val="000000"/>
        </w:rPr>
        <w:t>Податкового кодексу України,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F95D2C" w:rsidRPr="00F95D2C" w:rsidRDefault="00F95D2C" w:rsidP="00F95D2C">
      <w:pPr>
        <w:shd w:val="clear" w:color="auto" w:fill="FFFFFF"/>
        <w:ind w:firstLine="450"/>
        <w:jc w:val="both"/>
        <w:textAlignment w:val="baseline"/>
        <w:rPr>
          <w:color w:val="000000"/>
        </w:rPr>
      </w:pPr>
      <w:bookmarkStart w:id="4" w:name="n6883"/>
      <w:bookmarkStart w:id="5" w:name="n6884"/>
      <w:bookmarkEnd w:id="4"/>
      <w:bookmarkEnd w:id="5"/>
      <w:r w:rsidRPr="00F95D2C">
        <w:rPr>
          <w:color w:val="000000"/>
        </w:rPr>
        <w:t>7.3.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F95D2C" w:rsidRPr="00F95D2C" w:rsidRDefault="00F95D2C" w:rsidP="00F95D2C">
      <w:pPr>
        <w:shd w:val="clear" w:color="auto" w:fill="FFFFFF"/>
        <w:ind w:firstLine="450"/>
        <w:jc w:val="both"/>
        <w:textAlignment w:val="baseline"/>
        <w:rPr>
          <w:color w:val="000000"/>
        </w:rPr>
      </w:pPr>
      <w:r w:rsidRPr="00F95D2C">
        <w:rPr>
          <w:color w:val="000000"/>
        </w:rPr>
        <w:t xml:space="preserve">7.4. За </w:t>
      </w:r>
      <w:proofErr w:type="spellStart"/>
      <w:r w:rsidRPr="00F95D2C">
        <w:rPr>
          <w:color w:val="000000"/>
        </w:rPr>
        <w:t>нововідведені</w:t>
      </w:r>
      <w:proofErr w:type="spellEnd"/>
      <w:r w:rsidRPr="00F95D2C">
        <w:rPr>
          <w:color w:val="000000"/>
        </w:rPr>
        <w:t xml:space="preserve">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F95D2C" w:rsidRPr="00F95D2C" w:rsidRDefault="00F95D2C" w:rsidP="00F95D2C">
      <w:pPr>
        <w:shd w:val="clear" w:color="auto" w:fill="FFFFFF"/>
        <w:ind w:firstLine="450"/>
        <w:jc w:val="both"/>
        <w:textAlignment w:val="baseline"/>
        <w:rPr>
          <w:color w:val="000000"/>
        </w:rPr>
      </w:pPr>
      <w:r w:rsidRPr="00F95D2C">
        <w:rPr>
          <w:color w:val="000000"/>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F95D2C" w:rsidRPr="00F95D2C" w:rsidRDefault="00F95D2C" w:rsidP="00F95D2C">
      <w:pPr>
        <w:shd w:val="clear" w:color="auto" w:fill="FFFFFF"/>
        <w:ind w:firstLine="450"/>
        <w:jc w:val="both"/>
        <w:textAlignment w:val="baseline"/>
        <w:rPr>
          <w:color w:val="000000"/>
        </w:rPr>
      </w:pPr>
      <w:r w:rsidRPr="00F95D2C">
        <w:rPr>
          <w:color w:val="000000"/>
        </w:rPr>
        <w:t>7.5.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формою, встановленою у порядку, визначеному ст. 58 Податкового кодексу України.</w:t>
      </w:r>
    </w:p>
    <w:p w:rsidR="00F95D2C" w:rsidRPr="00F95D2C" w:rsidRDefault="00F95D2C" w:rsidP="00F95D2C">
      <w:pPr>
        <w:shd w:val="clear" w:color="auto" w:fill="FFFFFF"/>
        <w:ind w:firstLine="450"/>
        <w:jc w:val="both"/>
        <w:textAlignment w:val="baseline"/>
        <w:rPr>
          <w:color w:val="000000"/>
        </w:rPr>
      </w:pPr>
      <w:r w:rsidRPr="00F95D2C">
        <w:rPr>
          <w:color w:val="000000"/>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F95D2C" w:rsidRPr="00F95D2C" w:rsidRDefault="00F95D2C" w:rsidP="00F95D2C">
      <w:pPr>
        <w:shd w:val="clear" w:color="auto" w:fill="FFFFFF"/>
        <w:ind w:firstLine="450"/>
        <w:jc w:val="both"/>
        <w:textAlignment w:val="baseline"/>
        <w:rPr>
          <w:color w:val="000000"/>
        </w:rPr>
      </w:pPr>
      <w:r w:rsidRPr="00F95D2C">
        <w:rPr>
          <w:color w:val="000000"/>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F95D2C" w:rsidRPr="00F95D2C" w:rsidRDefault="00F95D2C" w:rsidP="00F95D2C">
      <w:pPr>
        <w:shd w:val="clear" w:color="auto" w:fill="FFFFFF"/>
        <w:ind w:firstLine="450"/>
        <w:jc w:val="both"/>
        <w:textAlignment w:val="baseline"/>
        <w:rPr>
          <w:color w:val="000000"/>
        </w:rPr>
      </w:pPr>
      <w:bookmarkStart w:id="6" w:name="n14390"/>
      <w:bookmarkEnd w:id="6"/>
      <w:r w:rsidRPr="00F95D2C">
        <w:rPr>
          <w:color w:val="000000"/>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F95D2C" w:rsidRPr="00F95D2C" w:rsidRDefault="00F95D2C" w:rsidP="00F95D2C">
      <w:pPr>
        <w:shd w:val="clear" w:color="auto" w:fill="FFFFFF"/>
        <w:ind w:firstLine="450"/>
        <w:jc w:val="both"/>
        <w:textAlignment w:val="baseline"/>
        <w:rPr>
          <w:color w:val="000000"/>
        </w:rPr>
      </w:pPr>
      <w:bookmarkStart w:id="7" w:name="n14391"/>
      <w:bookmarkEnd w:id="7"/>
      <w:r w:rsidRPr="00F95D2C">
        <w:rPr>
          <w:color w:val="000000"/>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rsidR="00F95D2C" w:rsidRPr="00F95D2C" w:rsidRDefault="00F95D2C" w:rsidP="00F95D2C">
      <w:pPr>
        <w:shd w:val="clear" w:color="auto" w:fill="FFFFFF"/>
        <w:ind w:firstLine="450"/>
        <w:jc w:val="both"/>
        <w:textAlignment w:val="baseline"/>
        <w:rPr>
          <w:color w:val="000000"/>
        </w:rPr>
      </w:pPr>
      <w:bookmarkStart w:id="8" w:name="n14392"/>
      <w:bookmarkEnd w:id="8"/>
      <w:r w:rsidRPr="00F95D2C">
        <w:rPr>
          <w:color w:val="000000"/>
        </w:rPr>
        <w:t>розміру площі земельної ділянки, що перебуває у власності та/або користуванні платника податку;</w:t>
      </w:r>
    </w:p>
    <w:p w:rsidR="00F95D2C" w:rsidRPr="00F95D2C" w:rsidRDefault="00F95D2C" w:rsidP="00F95D2C">
      <w:pPr>
        <w:shd w:val="clear" w:color="auto" w:fill="FFFFFF"/>
        <w:ind w:firstLine="450"/>
        <w:jc w:val="both"/>
        <w:textAlignment w:val="baseline"/>
        <w:rPr>
          <w:color w:val="000000"/>
        </w:rPr>
      </w:pPr>
      <w:bookmarkStart w:id="9" w:name="n14393"/>
      <w:bookmarkEnd w:id="9"/>
      <w:r w:rsidRPr="00F95D2C">
        <w:rPr>
          <w:color w:val="000000"/>
        </w:rPr>
        <w:t>права на користування пільгою із сплати податку;</w:t>
      </w:r>
    </w:p>
    <w:p w:rsidR="00F95D2C" w:rsidRPr="00F95D2C" w:rsidRDefault="00F95D2C" w:rsidP="00F95D2C">
      <w:pPr>
        <w:shd w:val="clear" w:color="auto" w:fill="FFFFFF"/>
        <w:ind w:firstLine="450"/>
        <w:jc w:val="both"/>
        <w:textAlignment w:val="baseline"/>
        <w:rPr>
          <w:color w:val="000000"/>
        </w:rPr>
      </w:pPr>
      <w:bookmarkStart w:id="10" w:name="n14394"/>
      <w:bookmarkEnd w:id="10"/>
      <w:r w:rsidRPr="00F95D2C">
        <w:rPr>
          <w:color w:val="000000"/>
        </w:rPr>
        <w:t>розміру ставки податку;</w:t>
      </w:r>
    </w:p>
    <w:p w:rsidR="00F95D2C" w:rsidRPr="00F95D2C" w:rsidRDefault="00F95D2C" w:rsidP="00F95D2C">
      <w:pPr>
        <w:shd w:val="clear" w:color="auto" w:fill="FFFFFF"/>
        <w:ind w:firstLine="450"/>
        <w:jc w:val="both"/>
        <w:textAlignment w:val="baseline"/>
        <w:rPr>
          <w:color w:val="000000"/>
        </w:rPr>
      </w:pPr>
      <w:bookmarkStart w:id="11" w:name="n14395"/>
      <w:bookmarkEnd w:id="11"/>
      <w:r w:rsidRPr="00F95D2C">
        <w:rPr>
          <w:color w:val="000000"/>
        </w:rPr>
        <w:t>нарахованої суми податку.</w:t>
      </w:r>
    </w:p>
    <w:p w:rsidR="00F95D2C" w:rsidRPr="00F95D2C" w:rsidRDefault="00F95D2C" w:rsidP="00F95D2C">
      <w:pPr>
        <w:shd w:val="clear" w:color="auto" w:fill="FFFFFF"/>
        <w:ind w:firstLine="450"/>
        <w:jc w:val="both"/>
        <w:textAlignment w:val="baseline"/>
        <w:rPr>
          <w:color w:val="000000"/>
        </w:rPr>
      </w:pPr>
      <w:bookmarkStart w:id="12" w:name="n14396"/>
      <w:bookmarkEnd w:id="12"/>
      <w:r w:rsidRPr="00F95D2C">
        <w:rPr>
          <w:color w:val="000000"/>
        </w:rPr>
        <w:lastRenderedPageBreak/>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F95D2C" w:rsidRPr="00F95D2C" w:rsidRDefault="00F95D2C" w:rsidP="00F95D2C">
      <w:pPr>
        <w:shd w:val="clear" w:color="auto" w:fill="FFFFFF"/>
        <w:ind w:firstLine="450"/>
        <w:jc w:val="both"/>
        <w:textAlignment w:val="baseline"/>
        <w:rPr>
          <w:color w:val="000000"/>
        </w:rPr>
      </w:pPr>
      <w:bookmarkStart w:id="13" w:name="n14389"/>
      <w:bookmarkEnd w:id="13"/>
      <w:r w:rsidRPr="00F95D2C">
        <w:rPr>
          <w:color w:val="000000"/>
        </w:rPr>
        <w:t>7.6.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F95D2C" w:rsidRPr="00F95D2C" w:rsidRDefault="00F95D2C" w:rsidP="00F95D2C">
      <w:pPr>
        <w:shd w:val="clear" w:color="auto" w:fill="FFFFFF"/>
        <w:ind w:firstLine="450"/>
        <w:jc w:val="both"/>
        <w:textAlignment w:val="baseline"/>
        <w:rPr>
          <w:color w:val="000000"/>
        </w:rPr>
      </w:pPr>
      <w:r w:rsidRPr="00F95D2C">
        <w:rPr>
          <w:color w:val="000000"/>
        </w:rPr>
        <w:t>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F95D2C" w:rsidRPr="00F95D2C" w:rsidRDefault="00F95D2C" w:rsidP="00F95D2C">
      <w:pPr>
        <w:shd w:val="clear" w:color="auto" w:fill="FFFFFF"/>
        <w:ind w:firstLine="450"/>
        <w:jc w:val="both"/>
        <w:textAlignment w:val="baseline"/>
        <w:rPr>
          <w:color w:val="000000"/>
        </w:rPr>
      </w:pPr>
      <w:r w:rsidRPr="00F95D2C">
        <w:rPr>
          <w:color w:val="000000"/>
        </w:rPr>
        <w:t xml:space="preserve">2) </w:t>
      </w:r>
      <w:proofErr w:type="spellStart"/>
      <w:r w:rsidRPr="00F95D2C">
        <w:rPr>
          <w:color w:val="000000"/>
        </w:rPr>
        <w:t>пропорційно</w:t>
      </w:r>
      <w:proofErr w:type="spellEnd"/>
      <w:r w:rsidRPr="00F95D2C">
        <w:rPr>
          <w:color w:val="000000"/>
        </w:rPr>
        <w:t xml:space="preserve"> належній частці кожної особи - якщо будівля перебуває у спільній частковій власності;</w:t>
      </w:r>
    </w:p>
    <w:p w:rsidR="00F95D2C" w:rsidRPr="00F95D2C" w:rsidRDefault="00F95D2C" w:rsidP="00F95D2C">
      <w:pPr>
        <w:shd w:val="clear" w:color="auto" w:fill="FFFFFF"/>
        <w:ind w:firstLine="450"/>
        <w:jc w:val="both"/>
        <w:textAlignment w:val="baseline"/>
        <w:rPr>
          <w:color w:val="000000"/>
        </w:rPr>
      </w:pPr>
      <w:r w:rsidRPr="00F95D2C">
        <w:rPr>
          <w:color w:val="000000"/>
        </w:rPr>
        <w:t xml:space="preserve">3) </w:t>
      </w:r>
      <w:proofErr w:type="spellStart"/>
      <w:r w:rsidRPr="00F95D2C">
        <w:rPr>
          <w:color w:val="000000"/>
        </w:rPr>
        <w:t>пропорційно</w:t>
      </w:r>
      <w:proofErr w:type="spellEnd"/>
      <w:r w:rsidRPr="00F95D2C">
        <w:rPr>
          <w:color w:val="000000"/>
        </w:rPr>
        <w:t xml:space="preserve"> належній частці кожної особи - якщо будівля перебуває у спільній сумісній власності і поділена в натурі.</w:t>
      </w:r>
    </w:p>
    <w:p w:rsidR="00F95D2C" w:rsidRPr="00F95D2C" w:rsidRDefault="00F95D2C" w:rsidP="00F95D2C">
      <w:pPr>
        <w:shd w:val="clear" w:color="auto" w:fill="FFFFFF"/>
        <w:ind w:firstLine="450"/>
        <w:jc w:val="both"/>
        <w:textAlignment w:val="baseline"/>
        <w:rPr>
          <w:color w:val="000000"/>
        </w:rPr>
      </w:pPr>
      <w:r w:rsidRPr="00F95D2C">
        <w:rPr>
          <w:color w:val="000000"/>
        </w:rPr>
        <w:t xml:space="preserve">За земельну ділянку, на якій розташована будівля, що перебуває у користуванні кількох юридичних або фізичних осіб, податок нараховується кожному з них </w:t>
      </w:r>
      <w:proofErr w:type="spellStart"/>
      <w:r w:rsidRPr="00F95D2C">
        <w:rPr>
          <w:color w:val="000000"/>
        </w:rPr>
        <w:t>пропорційно</w:t>
      </w:r>
      <w:proofErr w:type="spellEnd"/>
      <w:r w:rsidRPr="00F95D2C">
        <w:rPr>
          <w:color w:val="000000"/>
        </w:rPr>
        <w:t xml:space="preserve"> тій частині площі будівлі, що знаходиться в їх користуванні, з урахуванням прибудинкової території.</w:t>
      </w:r>
    </w:p>
    <w:p w:rsidR="00F95D2C" w:rsidRPr="00F95D2C" w:rsidRDefault="00F95D2C" w:rsidP="00F95D2C">
      <w:pPr>
        <w:shd w:val="clear" w:color="auto" w:fill="FFFFFF"/>
        <w:ind w:firstLine="450"/>
        <w:jc w:val="both"/>
        <w:textAlignment w:val="baseline"/>
        <w:rPr>
          <w:color w:val="000000"/>
        </w:rPr>
      </w:pPr>
      <w:r w:rsidRPr="00F95D2C">
        <w:rPr>
          <w:color w:val="000000"/>
        </w:rPr>
        <w:t>7.7. Юридична особа зменшує податкові зобов'язання із земельного податку на суму пільг, які надаються фізичним особам відповідно до п. 281.1 ст. 281 Податкового кодексу України за земельні ділянки, що знаходяться у їх власності або постійному користуванні і входять до складу земельних ділянок такої юридичної особи.</w:t>
      </w:r>
    </w:p>
    <w:p w:rsidR="00F95D2C" w:rsidRPr="00F95D2C" w:rsidRDefault="00F95D2C" w:rsidP="00F95D2C">
      <w:pPr>
        <w:shd w:val="clear" w:color="auto" w:fill="FFFFFF"/>
        <w:ind w:firstLine="450"/>
        <w:jc w:val="both"/>
        <w:textAlignment w:val="baseline"/>
        <w:rPr>
          <w:color w:val="000000"/>
        </w:rPr>
      </w:pPr>
      <w:bookmarkStart w:id="14" w:name="n6898"/>
      <w:bookmarkEnd w:id="14"/>
      <w:r w:rsidRPr="00F95D2C">
        <w:rPr>
          <w:color w:val="000000"/>
        </w:rPr>
        <w:t xml:space="preserve">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w:t>
      </w:r>
      <w:hyperlink r:id="rId10" w:tgtFrame="_blank" w:history="1">
        <w:r w:rsidRPr="00F95D2C">
          <w:rPr>
            <w:bdr w:val="none" w:sz="0" w:space="0" w:color="auto" w:frame="1"/>
          </w:rPr>
          <w:t>Законом України «Про основи соціальної захищеності інвалідів в Україні»</w:t>
        </w:r>
      </w:hyperlink>
      <w:r w:rsidRPr="00F95D2C">
        <w:t xml:space="preserve"> для без</w:t>
      </w:r>
      <w:r w:rsidRPr="00F95D2C">
        <w:rPr>
          <w:color w:val="000000"/>
        </w:rPr>
        <w:t xml:space="preserve">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w:t>
      </w:r>
      <w:proofErr w:type="spellStart"/>
      <w:r w:rsidRPr="00F95D2C">
        <w:rPr>
          <w:color w:val="000000"/>
        </w:rPr>
        <w:t>перевозять</w:t>
      </w:r>
      <w:proofErr w:type="spellEnd"/>
      <w:r w:rsidRPr="00F95D2C">
        <w:rPr>
          <w:color w:val="000000"/>
        </w:rPr>
        <w:t xml:space="preserve"> інвалідів (дітей-інвалідів) з ураженням опорно-рухового апарату.</w:t>
      </w:r>
    </w:p>
    <w:p w:rsidR="00F95D2C" w:rsidRPr="00F95D2C" w:rsidRDefault="00F95D2C" w:rsidP="00F95D2C">
      <w:pPr>
        <w:ind w:firstLine="400"/>
        <w:jc w:val="both"/>
        <w:rPr>
          <w:rFonts w:eastAsia="Times New Roman"/>
          <w:lang w:eastAsia="en-US"/>
        </w:rPr>
      </w:pPr>
    </w:p>
    <w:p w:rsidR="00F95D2C" w:rsidRPr="00F95D2C" w:rsidRDefault="00F95D2C" w:rsidP="00536DBE">
      <w:pPr>
        <w:ind w:firstLine="450"/>
        <w:rPr>
          <w:rFonts w:eastAsia="Times New Roman"/>
          <w:lang w:eastAsia="en-US"/>
        </w:rPr>
      </w:pPr>
      <w:r w:rsidRPr="00F95D2C">
        <w:rPr>
          <w:rFonts w:eastAsia="Times New Roman"/>
          <w:lang w:eastAsia="en-US"/>
        </w:rPr>
        <w:t xml:space="preserve">8. </w:t>
      </w:r>
      <w:r w:rsidRPr="00720199">
        <w:rPr>
          <w:rFonts w:eastAsia="Times New Roman"/>
          <w:u w:val="single"/>
          <w:lang w:eastAsia="en-US"/>
        </w:rPr>
        <w:t>Строк та порядок подання звітності про обчислення і сплату податку</w:t>
      </w:r>
    </w:p>
    <w:p w:rsidR="00F95D2C" w:rsidRPr="00F95D2C" w:rsidRDefault="00F95D2C" w:rsidP="00F95D2C">
      <w:pPr>
        <w:shd w:val="clear" w:color="auto" w:fill="FFFFFF"/>
        <w:ind w:firstLine="450"/>
        <w:jc w:val="both"/>
        <w:textAlignment w:val="baseline"/>
        <w:rPr>
          <w:color w:val="000000"/>
        </w:rPr>
      </w:pPr>
      <w:r w:rsidRPr="00F95D2C">
        <w:rPr>
          <w:color w:val="000000"/>
        </w:rPr>
        <w:t>8.1. Власники землі та землекористувачі сплачують плату за землю з дня виникнення права власності або права користування земельною ділянкою.</w:t>
      </w:r>
    </w:p>
    <w:p w:rsidR="00F95D2C" w:rsidRPr="00F95D2C" w:rsidRDefault="00F95D2C" w:rsidP="00F95D2C">
      <w:pPr>
        <w:shd w:val="clear" w:color="auto" w:fill="FFFFFF"/>
        <w:ind w:firstLine="450"/>
        <w:jc w:val="both"/>
        <w:textAlignment w:val="baseline"/>
        <w:rPr>
          <w:color w:val="000000"/>
        </w:rPr>
      </w:pPr>
      <w:r w:rsidRPr="00F95D2C">
        <w:rPr>
          <w:color w:val="000000"/>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F95D2C" w:rsidRPr="00F95D2C" w:rsidRDefault="00F95D2C" w:rsidP="00F95D2C">
      <w:pPr>
        <w:shd w:val="clear" w:color="auto" w:fill="FFFFFF"/>
        <w:ind w:firstLine="450"/>
        <w:jc w:val="both"/>
        <w:textAlignment w:val="baseline"/>
        <w:rPr>
          <w:color w:val="000000"/>
        </w:rPr>
      </w:pPr>
      <w:r w:rsidRPr="00F95D2C">
        <w:rPr>
          <w:color w:val="000000"/>
        </w:rPr>
        <w:t>8.2.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F95D2C" w:rsidRPr="00F95D2C" w:rsidRDefault="00F95D2C" w:rsidP="00F95D2C">
      <w:pPr>
        <w:shd w:val="clear" w:color="auto" w:fill="FFFFFF"/>
        <w:ind w:firstLine="450"/>
        <w:jc w:val="both"/>
        <w:textAlignment w:val="baseline"/>
        <w:rPr>
          <w:color w:val="000000"/>
        </w:rPr>
      </w:pPr>
      <w:bookmarkStart w:id="15" w:name="n14397"/>
      <w:bookmarkStart w:id="16" w:name="n6904"/>
      <w:bookmarkEnd w:id="15"/>
      <w:bookmarkEnd w:id="16"/>
      <w:r w:rsidRPr="00F95D2C">
        <w:rPr>
          <w:color w:val="000000"/>
        </w:rPr>
        <w:t>8.3.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F95D2C" w:rsidRPr="00F95D2C" w:rsidRDefault="00F95D2C" w:rsidP="00F95D2C">
      <w:pPr>
        <w:shd w:val="clear" w:color="auto" w:fill="FFFFFF"/>
        <w:ind w:firstLine="450"/>
        <w:jc w:val="both"/>
        <w:textAlignment w:val="baseline"/>
        <w:rPr>
          <w:color w:val="000000"/>
        </w:rPr>
      </w:pPr>
      <w:bookmarkStart w:id="17" w:name="n6905"/>
      <w:bookmarkEnd w:id="17"/>
      <w:r w:rsidRPr="00F95D2C">
        <w:rPr>
          <w:color w:val="000000"/>
        </w:rPr>
        <w:t xml:space="preserve">8.4. Податкове зобов'язання з плати за землю, визначене у податковій декларації, у тому числі за </w:t>
      </w:r>
      <w:proofErr w:type="spellStart"/>
      <w:r w:rsidRPr="00F95D2C">
        <w:rPr>
          <w:color w:val="000000"/>
        </w:rPr>
        <w:t>нововідведені</w:t>
      </w:r>
      <w:proofErr w:type="spellEnd"/>
      <w:r w:rsidRPr="00F95D2C">
        <w:rPr>
          <w:color w:val="000000"/>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F95D2C" w:rsidRPr="00F95D2C" w:rsidRDefault="00F95D2C" w:rsidP="00F95D2C">
      <w:pPr>
        <w:shd w:val="clear" w:color="auto" w:fill="FFFFFF"/>
        <w:ind w:firstLine="450"/>
        <w:jc w:val="both"/>
        <w:textAlignment w:val="baseline"/>
        <w:rPr>
          <w:color w:val="000000"/>
        </w:rPr>
      </w:pPr>
      <w:bookmarkStart w:id="18" w:name="n11955"/>
      <w:bookmarkStart w:id="19" w:name="n6906"/>
      <w:bookmarkEnd w:id="18"/>
      <w:bookmarkEnd w:id="19"/>
      <w:r w:rsidRPr="00F95D2C">
        <w:rPr>
          <w:color w:val="000000"/>
        </w:rPr>
        <w:t>8.5. Податок фізичними особами сплачується протягом 60 днів з дня вручення податкового повідомлення-рішення.</w:t>
      </w:r>
    </w:p>
    <w:p w:rsidR="00F95D2C" w:rsidRPr="00F95D2C" w:rsidRDefault="00F95D2C" w:rsidP="00F95D2C">
      <w:pPr>
        <w:shd w:val="clear" w:color="auto" w:fill="FFFFFF"/>
        <w:ind w:firstLine="450"/>
        <w:jc w:val="both"/>
        <w:textAlignment w:val="baseline"/>
        <w:rPr>
          <w:color w:val="000000"/>
        </w:rPr>
      </w:pPr>
      <w:bookmarkStart w:id="20" w:name="n6907"/>
      <w:bookmarkStart w:id="21" w:name="n12951"/>
      <w:bookmarkStart w:id="22" w:name="n6908"/>
      <w:bookmarkEnd w:id="20"/>
      <w:bookmarkEnd w:id="21"/>
      <w:bookmarkEnd w:id="22"/>
      <w:r w:rsidRPr="00F95D2C">
        <w:rPr>
          <w:color w:val="000000"/>
        </w:rPr>
        <w:t>8.6.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F95D2C" w:rsidRPr="00F95D2C" w:rsidRDefault="00F95D2C" w:rsidP="00F95D2C">
      <w:pPr>
        <w:shd w:val="clear" w:color="auto" w:fill="FFFFFF"/>
        <w:ind w:firstLine="450"/>
        <w:jc w:val="both"/>
        <w:textAlignment w:val="baseline"/>
        <w:rPr>
          <w:color w:val="000000"/>
        </w:rPr>
      </w:pPr>
      <w:bookmarkStart w:id="23" w:name="n11956"/>
      <w:bookmarkStart w:id="24" w:name="n6909"/>
      <w:bookmarkEnd w:id="23"/>
      <w:bookmarkEnd w:id="24"/>
      <w:r w:rsidRPr="00F95D2C">
        <w:rPr>
          <w:color w:val="000000"/>
        </w:rPr>
        <w:lastRenderedPageBreak/>
        <w:t>8.7.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F95D2C" w:rsidRPr="00F95D2C" w:rsidRDefault="00F95D2C" w:rsidP="00F95D2C">
      <w:pPr>
        <w:shd w:val="clear" w:color="auto" w:fill="FFFFFF"/>
        <w:ind w:firstLine="450"/>
        <w:jc w:val="both"/>
        <w:textAlignment w:val="baseline"/>
        <w:rPr>
          <w:color w:val="000000"/>
        </w:rPr>
      </w:pPr>
      <w:bookmarkStart w:id="25" w:name="n11957"/>
      <w:bookmarkStart w:id="26" w:name="n6910"/>
      <w:bookmarkEnd w:id="25"/>
      <w:bookmarkEnd w:id="26"/>
      <w:r w:rsidRPr="00F95D2C">
        <w:rPr>
          <w:color w:val="000000"/>
        </w:rPr>
        <w:t>8.8. Власник нежилого приміщення (його частини) у багатоквартирному жилому будинку сплачує до місцевого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F95D2C" w:rsidRPr="00F95D2C" w:rsidRDefault="00F95D2C" w:rsidP="00F95D2C">
      <w:pPr>
        <w:ind w:firstLine="700"/>
        <w:jc w:val="both"/>
      </w:pPr>
    </w:p>
    <w:p w:rsidR="00F95D2C" w:rsidRDefault="00F95D2C" w:rsidP="006C354A">
      <w:pPr>
        <w:jc w:val="both"/>
      </w:pPr>
      <w:r w:rsidRPr="00F95D2C">
        <w:t xml:space="preserve">Секретар міської ради                                                                                            В. </w:t>
      </w:r>
      <w:proofErr w:type="spellStart"/>
      <w:r w:rsidRPr="00F95D2C">
        <w:t>Кошель</w:t>
      </w:r>
      <w:proofErr w:type="spellEnd"/>
    </w:p>
    <w:sectPr w:rsidR="00F95D2C" w:rsidSect="008E385A">
      <w:pgSz w:w="11906" w:h="16838"/>
      <w:pgMar w:top="719" w:right="567" w:bottom="36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entury Gothic"/>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756FF6"/>
    <w:multiLevelType w:val="hybridMultilevel"/>
    <w:tmpl w:val="9CE47F30"/>
    <w:lvl w:ilvl="0" w:tplc="3DF40538">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4A"/>
    <w:rsid w:val="00001603"/>
    <w:rsid w:val="0002189B"/>
    <w:rsid w:val="00061A31"/>
    <w:rsid w:val="00072D78"/>
    <w:rsid w:val="00085807"/>
    <w:rsid w:val="000B76B3"/>
    <w:rsid w:val="000D44C8"/>
    <w:rsid w:val="000D7C6A"/>
    <w:rsid w:val="000E2006"/>
    <w:rsid w:val="0013346A"/>
    <w:rsid w:val="001573F4"/>
    <w:rsid w:val="002659BB"/>
    <w:rsid w:val="0026615A"/>
    <w:rsid w:val="00266C83"/>
    <w:rsid w:val="002B6747"/>
    <w:rsid w:val="002D21A7"/>
    <w:rsid w:val="00300EA5"/>
    <w:rsid w:val="003058B1"/>
    <w:rsid w:val="00345678"/>
    <w:rsid w:val="003626A3"/>
    <w:rsid w:val="003731A5"/>
    <w:rsid w:val="003851D1"/>
    <w:rsid w:val="00394CCB"/>
    <w:rsid w:val="003A1D66"/>
    <w:rsid w:val="004201D3"/>
    <w:rsid w:val="004E4041"/>
    <w:rsid w:val="005205A9"/>
    <w:rsid w:val="00526A5E"/>
    <w:rsid w:val="00526AD6"/>
    <w:rsid w:val="00536DBE"/>
    <w:rsid w:val="00564B4F"/>
    <w:rsid w:val="00596088"/>
    <w:rsid w:val="005B3DB5"/>
    <w:rsid w:val="006860DA"/>
    <w:rsid w:val="006A52B1"/>
    <w:rsid w:val="006B4C1E"/>
    <w:rsid w:val="006C0831"/>
    <w:rsid w:val="006C354A"/>
    <w:rsid w:val="00720199"/>
    <w:rsid w:val="007A3D48"/>
    <w:rsid w:val="007A6DBA"/>
    <w:rsid w:val="007B1771"/>
    <w:rsid w:val="00826728"/>
    <w:rsid w:val="00855897"/>
    <w:rsid w:val="008E385A"/>
    <w:rsid w:val="009044A7"/>
    <w:rsid w:val="00911509"/>
    <w:rsid w:val="009234AF"/>
    <w:rsid w:val="009B03E3"/>
    <w:rsid w:val="009C198E"/>
    <w:rsid w:val="00A0092D"/>
    <w:rsid w:val="00A0421F"/>
    <w:rsid w:val="00AB44EC"/>
    <w:rsid w:val="00AD24BA"/>
    <w:rsid w:val="00B073FD"/>
    <w:rsid w:val="00B56323"/>
    <w:rsid w:val="00B65663"/>
    <w:rsid w:val="00B841A0"/>
    <w:rsid w:val="00BA2FF2"/>
    <w:rsid w:val="00BC4FD4"/>
    <w:rsid w:val="00C501D7"/>
    <w:rsid w:val="00C802FD"/>
    <w:rsid w:val="00CC0884"/>
    <w:rsid w:val="00D761FF"/>
    <w:rsid w:val="00DE5F2C"/>
    <w:rsid w:val="00EC250E"/>
    <w:rsid w:val="00ED474A"/>
    <w:rsid w:val="00ED650F"/>
    <w:rsid w:val="00F7787C"/>
    <w:rsid w:val="00F8777B"/>
    <w:rsid w:val="00F95D2C"/>
    <w:rsid w:val="00FA450B"/>
    <w:rsid w:val="00FD49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5:chartTrackingRefBased/>
  <w15:docId w15:val="{40D8E233-7FA9-4BFB-AF6F-F85C003D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54A"/>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855897"/>
    <w:pPr>
      <w:keepNext/>
      <w:widowControl w:val="0"/>
      <w:tabs>
        <w:tab w:val="left" w:pos="567"/>
      </w:tabs>
      <w:ind w:firstLine="425"/>
      <w:jc w:val="both"/>
    </w:pPr>
    <w:rPr>
      <w:rFonts w:ascii="Verdana" w:eastAsia="Times New Roman" w:hAnsi="Verdana"/>
      <w:lang w:val="en-US" w:eastAsia="en-US"/>
    </w:rPr>
  </w:style>
  <w:style w:type="paragraph" w:styleId="a4">
    <w:name w:val="Plain Text"/>
    <w:basedOn w:val="a"/>
    <w:link w:val="a5"/>
    <w:rsid w:val="006C354A"/>
    <w:rPr>
      <w:rFonts w:ascii="Courier New" w:hAnsi="Courier New"/>
      <w:sz w:val="20"/>
      <w:szCs w:val="20"/>
      <w:lang w:val="x-none"/>
    </w:rPr>
  </w:style>
  <w:style w:type="character" w:customStyle="1" w:styleId="a5">
    <w:name w:val="Текст Знак"/>
    <w:link w:val="a4"/>
    <w:locked/>
    <w:rsid w:val="006C354A"/>
    <w:rPr>
      <w:rFonts w:ascii="Courier New" w:hAnsi="Courier New" w:cs="Times New Roman"/>
      <w:sz w:val="20"/>
      <w:szCs w:val="20"/>
      <w:lang w:val="x-none" w:eastAsia="ru-RU"/>
    </w:rPr>
  </w:style>
  <w:style w:type="table" w:styleId="a6">
    <w:name w:val="Table Grid"/>
    <w:basedOn w:val="a1"/>
    <w:rsid w:val="000B76B3"/>
    <w:rPr>
      <w:rFonts w:eastAsia="Times New Roman"/>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w:basedOn w:val="a"/>
    <w:rsid w:val="003626A3"/>
    <w:rPr>
      <w:rFonts w:ascii="Verdana" w:eastAsia="Times New Roman" w:hAnsi="Verdana"/>
      <w:sz w:val="20"/>
      <w:szCs w:val="20"/>
      <w:lang w:val="en-US" w:eastAsia="en-US"/>
    </w:rPr>
  </w:style>
  <w:style w:type="paragraph" w:customStyle="1" w:styleId="rvps2">
    <w:name w:val="rvps2"/>
    <w:basedOn w:val="a"/>
    <w:rsid w:val="003731A5"/>
    <w:pPr>
      <w:spacing w:before="100" w:beforeAutospacing="1" w:after="100" w:afterAutospacing="1"/>
    </w:pPr>
    <w:rPr>
      <w:rFonts w:eastAsia="Times New Roman"/>
      <w:lang w:eastAsia="uk-UA"/>
    </w:rPr>
  </w:style>
  <w:style w:type="paragraph" w:customStyle="1" w:styleId="st2">
    <w:name w:val="st2"/>
    <w:rsid w:val="00F95D2C"/>
    <w:pPr>
      <w:autoSpaceDE w:val="0"/>
      <w:autoSpaceDN w:val="0"/>
      <w:adjustRightInd w:val="0"/>
      <w:spacing w:after="150"/>
      <w:ind w:firstLine="450"/>
      <w:jc w:val="both"/>
    </w:pPr>
    <w:rPr>
      <w:rFonts w:ascii="Courier New" w:eastAsia="Times New Roman" w:hAnsi="Courier New" w:cs="Courier New"/>
      <w:sz w:val="24"/>
      <w:szCs w:val="24"/>
      <w:lang w:val="ru-RU" w:eastAsia="en-US"/>
    </w:rPr>
  </w:style>
  <w:style w:type="character" w:customStyle="1" w:styleId="st101">
    <w:name w:val="st101"/>
    <w:rsid w:val="00F95D2C"/>
    <w:rPr>
      <w:rFonts w:ascii="Times New Roman" w:hAnsi="Times New Roman"/>
      <w:b/>
      <w:color w:val="000000"/>
    </w:rPr>
  </w:style>
  <w:style w:type="character" w:customStyle="1" w:styleId="st42">
    <w:name w:val="st42"/>
    <w:rsid w:val="00F95D2C"/>
    <w:rPr>
      <w:rFonts w:ascii="Times New Roman" w:hAnsi="Times New Roman"/>
      <w:color w:val="000000"/>
    </w:rPr>
  </w:style>
  <w:style w:type="paragraph" w:styleId="a7">
    <w:name w:val="Balloon Text"/>
    <w:basedOn w:val="a"/>
    <w:link w:val="a8"/>
    <w:rsid w:val="00F95D2C"/>
    <w:rPr>
      <w:rFonts w:ascii="Tahoma" w:hAnsi="Tahoma"/>
      <w:sz w:val="16"/>
      <w:szCs w:val="16"/>
      <w:lang w:val="x-none"/>
    </w:rPr>
  </w:style>
  <w:style w:type="character" w:customStyle="1" w:styleId="a8">
    <w:name w:val="Текст выноски Знак"/>
    <w:link w:val="a7"/>
    <w:rsid w:val="00F95D2C"/>
    <w:rPr>
      <w:rFonts w:ascii="Tahoma" w:hAnsi="Tahoma" w:cs="Tahoma"/>
      <w:sz w:val="16"/>
      <w:szCs w:val="16"/>
      <w:lang w:eastAsia="ru-RU"/>
    </w:rPr>
  </w:style>
  <w:style w:type="paragraph" w:customStyle="1" w:styleId="ShapkaDocumentu">
    <w:name w:val="Shapka Documentu"/>
    <w:basedOn w:val="a"/>
    <w:rsid w:val="00F95D2C"/>
    <w:pPr>
      <w:keepNext/>
      <w:keepLines/>
      <w:spacing w:after="240"/>
      <w:ind w:left="3969"/>
      <w:jc w:val="center"/>
    </w:pPr>
    <w:rPr>
      <w:rFonts w:ascii="Antiqua" w:eastAsia="Times New Roman" w:hAnsi="Antiqua"/>
      <w:sz w:val="26"/>
      <w:szCs w:val="20"/>
    </w:rPr>
  </w:style>
  <w:style w:type="paragraph" w:customStyle="1" w:styleId="a9">
    <w:name w:val="Нормальний текст"/>
    <w:basedOn w:val="a"/>
    <w:rsid w:val="00F95D2C"/>
    <w:pPr>
      <w:spacing w:before="120"/>
      <w:ind w:firstLine="567"/>
    </w:pPr>
    <w:rPr>
      <w:rFonts w:ascii="Antiqua" w:eastAsia="Times New Roman" w:hAnsi="Antiqua"/>
      <w:sz w:val="26"/>
      <w:szCs w:val="20"/>
    </w:rPr>
  </w:style>
  <w:style w:type="paragraph" w:styleId="aa">
    <w:name w:val="No Spacing"/>
    <w:uiPriority w:val="99"/>
    <w:qFormat/>
    <w:rsid w:val="00F95D2C"/>
    <w:rPr>
      <w:rFonts w:ascii="Antiqua" w:eastAsia="Times New Roman" w:hAnsi="Antiqua"/>
      <w:sz w:val="26"/>
      <w:lang w:eastAsia="ru-RU"/>
    </w:rPr>
  </w:style>
  <w:style w:type="character" w:styleId="ab">
    <w:name w:val="Hyperlink"/>
    <w:unhideWhenUsed/>
    <w:rsid w:val="00F95D2C"/>
    <w:rPr>
      <w:color w:val="0000FF"/>
      <w:u w:val="single"/>
    </w:rPr>
  </w:style>
  <w:style w:type="paragraph" w:styleId="ac">
    <w:name w:val="header"/>
    <w:basedOn w:val="a"/>
    <w:link w:val="ad"/>
    <w:rsid w:val="00F95D2C"/>
    <w:pPr>
      <w:tabs>
        <w:tab w:val="center" w:pos="4677"/>
        <w:tab w:val="right" w:pos="9355"/>
      </w:tabs>
    </w:pPr>
    <w:rPr>
      <w:lang w:val="x-none"/>
    </w:rPr>
  </w:style>
  <w:style w:type="character" w:customStyle="1" w:styleId="ad">
    <w:name w:val="Верхний колонтитул Знак"/>
    <w:link w:val="ac"/>
    <w:rsid w:val="00F95D2C"/>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4691">
      <w:bodyDiv w:val="1"/>
      <w:marLeft w:val="0"/>
      <w:marRight w:val="0"/>
      <w:marTop w:val="0"/>
      <w:marBottom w:val="0"/>
      <w:divBdr>
        <w:top w:val="none" w:sz="0" w:space="0" w:color="auto"/>
        <w:left w:val="none" w:sz="0" w:space="0" w:color="auto"/>
        <w:bottom w:val="none" w:sz="0" w:space="0" w:color="auto"/>
        <w:right w:val="none" w:sz="0" w:space="0" w:color="auto"/>
      </w:divBdr>
      <w:divsChild>
        <w:div w:id="309209831">
          <w:marLeft w:val="0"/>
          <w:marRight w:val="0"/>
          <w:marTop w:val="0"/>
          <w:marBottom w:val="150"/>
          <w:divBdr>
            <w:top w:val="none" w:sz="0" w:space="0" w:color="auto"/>
            <w:left w:val="none" w:sz="0" w:space="0" w:color="auto"/>
            <w:bottom w:val="none" w:sz="0" w:space="0" w:color="auto"/>
            <w:right w:val="none" w:sz="0" w:space="0" w:color="auto"/>
          </w:divBdr>
        </w:div>
      </w:divsChild>
    </w:div>
    <w:div w:id="92672884">
      <w:bodyDiv w:val="1"/>
      <w:marLeft w:val="0"/>
      <w:marRight w:val="0"/>
      <w:marTop w:val="0"/>
      <w:marBottom w:val="0"/>
      <w:divBdr>
        <w:top w:val="none" w:sz="0" w:space="0" w:color="auto"/>
        <w:left w:val="none" w:sz="0" w:space="0" w:color="auto"/>
        <w:bottom w:val="none" w:sz="0" w:space="0" w:color="auto"/>
        <w:right w:val="none" w:sz="0" w:space="0" w:color="auto"/>
      </w:divBdr>
    </w:div>
    <w:div w:id="455878325">
      <w:bodyDiv w:val="1"/>
      <w:marLeft w:val="0"/>
      <w:marRight w:val="0"/>
      <w:marTop w:val="0"/>
      <w:marBottom w:val="0"/>
      <w:divBdr>
        <w:top w:val="none" w:sz="0" w:space="0" w:color="auto"/>
        <w:left w:val="none" w:sz="0" w:space="0" w:color="auto"/>
        <w:bottom w:val="none" w:sz="0" w:space="0" w:color="auto"/>
        <w:right w:val="none" w:sz="0" w:space="0" w:color="auto"/>
      </w:divBdr>
    </w:div>
    <w:div w:id="1392731531">
      <w:bodyDiv w:val="1"/>
      <w:marLeft w:val="0"/>
      <w:marRight w:val="0"/>
      <w:marTop w:val="0"/>
      <w:marBottom w:val="0"/>
      <w:divBdr>
        <w:top w:val="none" w:sz="0" w:space="0" w:color="auto"/>
        <w:left w:val="none" w:sz="0" w:space="0" w:color="auto"/>
        <w:bottom w:val="none" w:sz="0" w:space="0" w:color="auto"/>
        <w:right w:val="none" w:sz="0" w:space="0" w:color="auto"/>
      </w:divBdr>
    </w:div>
    <w:div w:id="162569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z0130-14/paran16" TargetMode="External"/><Relationship Id="rId3" Type="http://schemas.openxmlformats.org/officeDocument/2006/relationships/settings" Target="settings.xml"/><Relationship Id="rId7" Type="http://schemas.openxmlformats.org/officeDocument/2006/relationships/hyperlink" Target="http://zakon0.rada.gov.ua/laws/show/2755-17/paran694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zakon0.rada.gov.ua/laws/show/875-12" TargetMode="External"/><Relationship Id="rId4" Type="http://schemas.openxmlformats.org/officeDocument/2006/relationships/webSettings" Target="webSettings.xml"/><Relationship Id="rId9" Type="http://schemas.openxmlformats.org/officeDocument/2006/relationships/hyperlink" Target="http://zakon0.rada.gov.ua/laws/show/2755-17/paran114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17071</Words>
  <Characters>9731</Characters>
  <Application>Microsoft Office Word</Application>
  <DocSecurity>0</DocSecurity>
  <Lines>81</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МВК</Company>
  <LinksUpToDate>false</LinksUpToDate>
  <CharactersWithSpaces>26749</CharactersWithSpaces>
  <SharedDoc>false</SharedDoc>
  <HLinks>
    <vt:vector size="24" baseType="variant">
      <vt:variant>
        <vt:i4>3670072</vt:i4>
      </vt:variant>
      <vt:variant>
        <vt:i4>9</vt:i4>
      </vt:variant>
      <vt:variant>
        <vt:i4>0</vt:i4>
      </vt:variant>
      <vt:variant>
        <vt:i4>5</vt:i4>
      </vt:variant>
      <vt:variant>
        <vt:lpwstr>http://zakon0.rada.gov.ua/laws/show/875-12</vt:lpwstr>
      </vt:variant>
      <vt:variant>
        <vt:lpwstr/>
      </vt:variant>
      <vt:variant>
        <vt:i4>786459</vt:i4>
      </vt:variant>
      <vt:variant>
        <vt:i4>6</vt:i4>
      </vt:variant>
      <vt:variant>
        <vt:i4>0</vt:i4>
      </vt:variant>
      <vt:variant>
        <vt:i4>5</vt:i4>
      </vt:variant>
      <vt:variant>
        <vt:lpwstr>http://zakon0.rada.gov.ua/laws/show/2755-17/paran1144</vt:lpwstr>
      </vt:variant>
      <vt:variant>
        <vt:lpwstr>n1144</vt:lpwstr>
      </vt:variant>
      <vt:variant>
        <vt:i4>6357054</vt:i4>
      </vt:variant>
      <vt:variant>
        <vt:i4>3</vt:i4>
      </vt:variant>
      <vt:variant>
        <vt:i4>0</vt:i4>
      </vt:variant>
      <vt:variant>
        <vt:i4>5</vt:i4>
      </vt:variant>
      <vt:variant>
        <vt:lpwstr>http://zakon0.rada.gov.ua/laws/show/z0130-14/paran16</vt:lpwstr>
      </vt:variant>
      <vt:variant>
        <vt:lpwstr>n16</vt:lpwstr>
      </vt:variant>
      <vt:variant>
        <vt:i4>786459</vt:i4>
      </vt:variant>
      <vt:variant>
        <vt:i4>0</vt:i4>
      </vt:variant>
      <vt:variant>
        <vt:i4>0</vt:i4>
      </vt:variant>
      <vt:variant>
        <vt:i4>5</vt:i4>
      </vt:variant>
      <vt:variant>
        <vt:lpwstr>http://zakon0.rada.gov.ua/laws/show/2755-17/paran6941</vt:lpwstr>
      </vt:variant>
      <vt:variant>
        <vt:lpwstr>n6941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БЦ09</cp:lastModifiedBy>
  <cp:revision>2</cp:revision>
  <cp:lastPrinted>2018-03-13T11:14:00Z</cp:lastPrinted>
  <dcterms:created xsi:type="dcterms:W3CDTF">2018-03-21T15:45:00Z</dcterms:created>
  <dcterms:modified xsi:type="dcterms:W3CDTF">2018-03-21T15:45:00Z</dcterms:modified>
</cp:coreProperties>
</file>