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63" w:rsidRPr="00EB2E8C" w:rsidRDefault="003F6863" w:rsidP="00EB2E8C">
      <w:pPr>
        <w:ind w:firstLine="709"/>
        <w:rPr>
          <w:rFonts w:ascii="Times New Roman" w:hAnsi="Times New Roman"/>
          <w:sz w:val="24"/>
          <w:szCs w:val="24"/>
        </w:rPr>
      </w:pPr>
      <w:bookmarkStart w:id="0" w:name="_GoBack"/>
      <w:bookmarkEnd w:id="0"/>
    </w:p>
    <w:p w:rsidR="00A33FFA" w:rsidRPr="00EB2E8C" w:rsidRDefault="00A33FFA" w:rsidP="00EB2E8C">
      <w:pPr>
        <w:ind w:firstLine="709"/>
        <w:rPr>
          <w:rFonts w:ascii="Times New Roman" w:hAnsi="Times New Roman"/>
          <w:sz w:val="24"/>
          <w:szCs w:val="24"/>
        </w:rPr>
      </w:pPr>
    </w:p>
    <w:p w:rsidR="00A33FFA" w:rsidRPr="00EB2E8C" w:rsidRDefault="00A33FFA" w:rsidP="00EB2E8C">
      <w:pPr>
        <w:ind w:firstLine="709"/>
        <w:rPr>
          <w:rFonts w:ascii="Times New Roman" w:hAnsi="Times New Roman"/>
          <w:sz w:val="24"/>
          <w:szCs w:val="24"/>
        </w:rPr>
      </w:pPr>
    </w:p>
    <w:p w:rsidR="00A33FFA" w:rsidRPr="00EB2E8C" w:rsidRDefault="00A33FFA" w:rsidP="00EB2E8C">
      <w:pPr>
        <w:ind w:firstLine="709"/>
        <w:rPr>
          <w:rFonts w:ascii="Times New Roman" w:hAnsi="Times New Roman"/>
          <w:sz w:val="24"/>
          <w:szCs w:val="24"/>
        </w:rPr>
      </w:pPr>
    </w:p>
    <w:p w:rsidR="00A33FFA" w:rsidRPr="00EB2E8C" w:rsidRDefault="00A33FFA" w:rsidP="00EB2E8C">
      <w:pPr>
        <w:ind w:firstLine="709"/>
        <w:rPr>
          <w:rFonts w:ascii="Times New Roman" w:hAnsi="Times New Roman"/>
          <w:sz w:val="24"/>
          <w:szCs w:val="24"/>
        </w:rPr>
      </w:pPr>
    </w:p>
    <w:p w:rsidR="00A33FFA" w:rsidRPr="00EB2E8C" w:rsidRDefault="00A33FFA" w:rsidP="00EB2E8C">
      <w:pPr>
        <w:ind w:firstLine="709"/>
        <w:rPr>
          <w:rFonts w:ascii="Times New Roman" w:hAnsi="Times New Roman"/>
          <w:sz w:val="24"/>
          <w:szCs w:val="24"/>
        </w:rPr>
      </w:pPr>
    </w:p>
    <w:p w:rsidR="00A33FFA" w:rsidRPr="00EB2E8C" w:rsidRDefault="00A33FFA" w:rsidP="00EB2E8C">
      <w:pPr>
        <w:ind w:firstLine="709"/>
        <w:rPr>
          <w:rFonts w:ascii="Times New Roman" w:hAnsi="Times New Roman"/>
          <w:sz w:val="24"/>
          <w:szCs w:val="24"/>
        </w:rPr>
      </w:pPr>
    </w:p>
    <w:p w:rsidR="00A33FFA" w:rsidRPr="00EB2E8C" w:rsidRDefault="00A33FFA" w:rsidP="00EB2E8C">
      <w:pPr>
        <w:ind w:firstLine="709"/>
        <w:rPr>
          <w:rFonts w:ascii="Times New Roman" w:hAnsi="Times New Roman"/>
          <w:sz w:val="24"/>
          <w:szCs w:val="24"/>
        </w:rPr>
      </w:pPr>
    </w:p>
    <w:p w:rsidR="00A33FFA" w:rsidRPr="00EB2E8C" w:rsidRDefault="00A33FFA" w:rsidP="00EB2E8C">
      <w:pPr>
        <w:ind w:firstLine="709"/>
        <w:rPr>
          <w:rFonts w:ascii="Times New Roman" w:hAnsi="Times New Roman"/>
          <w:sz w:val="24"/>
          <w:szCs w:val="24"/>
        </w:rPr>
      </w:pPr>
    </w:p>
    <w:p w:rsidR="00A33FFA" w:rsidRDefault="00A33FFA" w:rsidP="00EB2E8C">
      <w:pPr>
        <w:ind w:firstLine="709"/>
        <w:rPr>
          <w:rFonts w:ascii="Times New Roman" w:hAnsi="Times New Roman"/>
          <w:sz w:val="24"/>
          <w:szCs w:val="24"/>
        </w:rPr>
      </w:pPr>
    </w:p>
    <w:p w:rsidR="00EB2E8C" w:rsidRDefault="00EB2E8C" w:rsidP="00EB2E8C">
      <w:pPr>
        <w:ind w:firstLine="709"/>
        <w:rPr>
          <w:rFonts w:ascii="Times New Roman" w:hAnsi="Times New Roman"/>
          <w:sz w:val="24"/>
          <w:szCs w:val="24"/>
        </w:rPr>
      </w:pPr>
    </w:p>
    <w:p w:rsidR="00E20627" w:rsidRDefault="008D0DEE" w:rsidP="00E20627">
      <w:pPr>
        <w:tabs>
          <w:tab w:val="left" w:pos="6570"/>
        </w:tabs>
        <w:ind w:right="2126"/>
        <w:rPr>
          <w:rFonts w:ascii="Times New Roman" w:hAnsi="Times New Roman"/>
          <w:sz w:val="24"/>
          <w:szCs w:val="24"/>
        </w:rPr>
      </w:pPr>
      <w:r w:rsidRPr="00EB2E8C">
        <w:rPr>
          <w:rFonts w:ascii="Times New Roman" w:hAnsi="Times New Roman"/>
          <w:sz w:val="24"/>
          <w:szCs w:val="24"/>
        </w:rPr>
        <w:t xml:space="preserve">Про розгляд заяви товариства з обмеженою </w:t>
      </w:r>
      <w:r w:rsidR="00E20627">
        <w:rPr>
          <w:rFonts w:ascii="Times New Roman" w:hAnsi="Times New Roman"/>
          <w:sz w:val="24"/>
          <w:szCs w:val="24"/>
        </w:rPr>
        <w:t>в</w:t>
      </w:r>
      <w:r w:rsidR="00EB2E8C">
        <w:rPr>
          <w:rFonts w:ascii="Times New Roman" w:hAnsi="Times New Roman"/>
          <w:sz w:val="24"/>
          <w:szCs w:val="24"/>
        </w:rPr>
        <w:t xml:space="preserve">ідповідальністю </w:t>
      </w:r>
    </w:p>
    <w:p w:rsidR="008D0DEE" w:rsidRPr="00EB2E8C" w:rsidRDefault="00EB2E8C" w:rsidP="00E20627">
      <w:pPr>
        <w:tabs>
          <w:tab w:val="left" w:pos="6570"/>
        </w:tabs>
        <w:ind w:right="2126"/>
        <w:rPr>
          <w:rFonts w:ascii="Times New Roman" w:hAnsi="Times New Roman"/>
          <w:sz w:val="24"/>
          <w:szCs w:val="24"/>
        </w:rPr>
      </w:pPr>
      <w:r>
        <w:rPr>
          <w:rFonts w:ascii="Times New Roman" w:hAnsi="Times New Roman"/>
          <w:sz w:val="24"/>
          <w:szCs w:val="24"/>
        </w:rPr>
        <w:t>«Октагон-</w:t>
      </w:r>
      <w:r w:rsidR="008D0DEE" w:rsidRPr="00EB2E8C">
        <w:rPr>
          <w:rFonts w:ascii="Times New Roman" w:hAnsi="Times New Roman"/>
          <w:sz w:val="24"/>
          <w:szCs w:val="24"/>
        </w:rPr>
        <w:t>Аутдор» щодо наданнядозволу на розміщення об’єкта зовнішньої реклами (вул. О. Гончара, в районі перехрестя з вул. Першотравневою,зі сторони житлового будинку № 22 по вул. Вокзальній)</w:t>
      </w:r>
    </w:p>
    <w:p w:rsidR="00A33FFA" w:rsidRDefault="00A33FFA" w:rsidP="00EB2E8C">
      <w:pPr>
        <w:ind w:firstLine="709"/>
        <w:rPr>
          <w:rFonts w:ascii="Times New Roman" w:hAnsi="Times New Roman"/>
          <w:sz w:val="24"/>
          <w:szCs w:val="24"/>
        </w:rPr>
      </w:pPr>
    </w:p>
    <w:p w:rsidR="00E20627" w:rsidRPr="00EB2E8C" w:rsidRDefault="00E20627" w:rsidP="00EB2E8C">
      <w:pPr>
        <w:ind w:firstLine="709"/>
        <w:rPr>
          <w:rFonts w:ascii="Times New Roman" w:hAnsi="Times New Roman"/>
          <w:sz w:val="24"/>
          <w:szCs w:val="24"/>
        </w:rPr>
      </w:pPr>
    </w:p>
    <w:p w:rsidR="008D0DEE" w:rsidRDefault="00A33FFA" w:rsidP="00E20627">
      <w:pPr>
        <w:ind w:firstLine="709"/>
        <w:jc w:val="both"/>
        <w:rPr>
          <w:rFonts w:ascii="Times New Roman" w:hAnsi="Times New Roman"/>
          <w:sz w:val="24"/>
          <w:szCs w:val="24"/>
        </w:rPr>
      </w:pPr>
      <w:r w:rsidRPr="00EB2E8C">
        <w:rPr>
          <w:rFonts w:ascii="Times New Roman" w:hAnsi="Times New Roman"/>
          <w:sz w:val="24"/>
          <w:szCs w:val="24"/>
        </w:rPr>
        <w:t>Розглянувши подання управління містобудування та архітектури Білоцерківської міської рад</w:t>
      </w:r>
      <w:r w:rsidR="00A12B16" w:rsidRPr="00EB2E8C">
        <w:rPr>
          <w:rFonts w:ascii="Times New Roman" w:hAnsi="Times New Roman"/>
          <w:sz w:val="24"/>
          <w:szCs w:val="24"/>
        </w:rPr>
        <w:t>и від 21 травня 2019 року № 15/657</w:t>
      </w:r>
      <w:r w:rsidRPr="00EB2E8C">
        <w:rPr>
          <w:rFonts w:ascii="Times New Roman" w:hAnsi="Times New Roman"/>
          <w:sz w:val="24"/>
          <w:szCs w:val="24"/>
        </w:rPr>
        <w:t xml:space="preserve">-Р, </w:t>
      </w:r>
      <w:r w:rsidR="00A12B16" w:rsidRPr="00EB2E8C">
        <w:rPr>
          <w:rFonts w:ascii="Times New Roman" w:hAnsi="Times New Roman"/>
          <w:sz w:val="24"/>
          <w:szCs w:val="24"/>
        </w:rPr>
        <w:t>висновки Білоцерківського відділення приватного акціонерного товариства «КИЇВОБЛГАЗ» № 810-Cn-7066-0519 від 03 травня 2019 року, товариства з обмеженою відповідальністю «БІЛОЦЕРКІВВОДА» № 1-04/23-1606 від 20 травня 2019 року, батальйону патрульної поліції в м. Біла Церква управління патрульної поліції в Київській області Департаменту патрульної поліції № 3226/41/40/1/01-2019 від 20 травня 2019 року, комунального підприємства Білоцерківської міської ради «БІЛОЦЕРКІВТЕПЛОМЕРЕЖА» № 610 від 20 квітня 2019 року</w:t>
      </w:r>
      <w:r w:rsidR="00353C65" w:rsidRPr="00EB2E8C">
        <w:rPr>
          <w:rFonts w:ascii="Times New Roman" w:hAnsi="Times New Roman"/>
          <w:sz w:val="24"/>
          <w:szCs w:val="24"/>
        </w:rPr>
        <w:t>,</w:t>
      </w:r>
      <w:r w:rsidRPr="00EB2E8C">
        <w:rPr>
          <w:rFonts w:ascii="Times New Roman" w:hAnsi="Times New Roman"/>
          <w:sz w:val="24"/>
          <w:szCs w:val="24"/>
        </w:rPr>
        <w:t xml:space="preserve">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виконавчий комітет міської ради вирішив:</w:t>
      </w:r>
    </w:p>
    <w:p w:rsidR="00E20627" w:rsidRPr="00EB2E8C" w:rsidRDefault="00E20627" w:rsidP="00E20627">
      <w:pPr>
        <w:ind w:firstLine="709"/>
        <w:jc w:val="both"/>
        <w:rPr>
          <w:rFonts w:ascii="Times New Roman" w:hAnsi="Times New Roman"/>
          <w:sz w:val="24"/>
          <w:szCs w:val="24"/>
        </w:rPr>
      </w:pPr>
    </w:p>
    <w:p w:rsidR="00A12B16" w:rsidRDefault="00A12B16" w:rsidP="00EB2E8C">
      <w:pPr>
        <w:numPr>
          <w:ilvl w:val="0"/>
          <w:numId w:val="1"/>
        </w:numPr>
        <w:ind w:left="0" w:firstLine="709"/>
        <w:jc w:val="both"/>
        <w:rPr>
          <w:rFonts w:ascii="Times New Roman" w:hAnsi="Times New Roman"/>
          <w:sz w:val="24"/>
          <w:szCs w:val="24"/>
        </w:rPr>
      </w:pPr>
      <w:r w:rsidRPr="00EB2E8C">
        <w:rPr>
          <w:rFonts w:ascii="Times New Roman" w:hAnsi="Times New Roman"/>
          <w:sz w:val="24"/>
          <w:szCs w:val="24"/>
        </w:rPr>
        <w:t xml:space="preserve">Надати дозвіл на розміщення об’єкту зовнішньої реклами розповсюджувачу зовнішньої реклами товариству з обмеженою відповідальністю «Октагон-Аутдор» терміном на п’ять років, спеціальна металева конструкція типу «біг-борд», двосторонній рекламний щит розміром рекламного поля 3,0*6,0м, загальною рекламною площею 36,0кв.м, розміщена за адресою: вул. О. Гончара, в районі перехрестя з вул. Першотравневою, зі сторони житлового будинку № 22 за умови збереження охоронної зони згідно ДБН В.2.5-39-2008 «Теплові мережі» пункт 11.23, що підтверджується висновком комунального підприємства Білоцерківської міської ради «БІЛОЦЕРКІВТЕПЛОМЕРЕЖА» №610 від 20 квітня 2019 року та батальйон патрульної поліції в м. Біла Церква управління патрульної поліції в Київській області Департаменту патрульної поліції висновком № 3226 від 20 травня 2019  року не заперечує щодо розміщення рекламної конструкції при дотриманні наступних вимог: зовнішня реклама повинна розміщуватись із дотриманням вимог техніки безпеки та із забезпеченням видимості дорожніх знаків, світлофорів, перехресть, пішохідних переходів, зупинок транспорту загального користування та не відтворювання зображення дорожніх  знаків, опори наземної зовнішньої реклами, що розташована вздовж проїжджої частини вулиць і доріг, повинні мати вертикальну дорожню розмітку, нанесену світлоповертаючими матеріалами, заввишки до 2 метрів від поверхні землі, нижній край зовнішньої реклами, що розміщується над проїжджою частиною, у тому числі на мостах, естакадах тощо, повинен розташовуватися на висоті не менше ніж 5 метрів від поверхні дорожнього покриття, у </w:t>
      </w:r>
      <w:r w:rsidRPr="00EB2E8C">
        <w:rPr>
          <w:rFonts w:ascii="Times New Roman" w:hAnsi="Times New Roman"/>
          <w:sz w:val="24"/>
          <w:szCs w:val="24"/>
        </w:rPr>
        <w:lastRenderedPageBreak/>
        <w:t>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E20627" w:rsidRPr="00EB2E8C" w:rsidRDefault="00E20627" w:rsidP="00E20627">
      <w:pPr>
        <w:ind w:left="709"/>
        <w:jc w:val="both"/>
        <w:rPr>
          <w:rFonts w:ascii="Times New Roman" w:hAnsi="Times New Roman"/>
          <w:sz w:val="24"/>
          <w:szCs w:val="24"/>
        </w:rPr>
      </w:pPr>
    </w:p>
    <w:p w:rsidR="008D0DEE" w:rsidRPr="00EB2E8C" w:rsidRDefault="00EB2E8C" w:rsidP="00EB2E8C">
      <w:pPr>
        <w:pStyle w:val="a3"/>
        <w:numPr>
          <w:ilvl w:val="0"/>
          <w:numId w:val="1"/>
        </w:numPr>
        <w:tabs>
          <w:tab w:val="left" w:pos="426"/>
        </w:tabs>
        <w:ind w:left="0" w:firstLine="709"/>
        <w:jc w:val="both"/>
        <w:rPr>
          <w:rFonts w:ascii="Times New Roman" w:hAnsi="Times New Roman"/>
          <w:sz w:val="24"/>
          <w:szCs w:val="24"/>
        </w:rPr>
      </w:pPr>
      <w:r>
        <w:rPr>
          <w:rFonts w:ascii="Times New Roman" w:hAnsi="Times New Roman"/>
          <w:sz w:val="24"/>
          <w:szCs w:val="24"/>
        </w:rPr>
        <w:t>Контроль за виконанням</w:t>
      </w:r>
      <w:r w:rsidR="008D0DEE" w:rsidRPr="00EB2E8C">
        <w:rPr>
          <w:rFonts w:ascii="Times New Roman" w:hAnsi="Times New Roman"/>
          <w:sz w:val="24"/>
          <w:szCs w:val="24"/>
        </w:rPr>
        <w:t xml:space="preserve"> рішення покласти на заступника міського голови  Гнатюка В.В.</w:t>
      </w:r>
    </w:p>
    <w:p w:rsidR="00EB2E8C" w:rsidRPr="00EB2E8C" w:rsidRDefault="00EB2E8C" w:rsidP="00E20627">
      <w:pPr>
        <w:jc w:val="both"/>
        <w:rPr>
          <w:rFonts w:ascii="Times New Roman" w:hAnsi="Times New Roman"/>
          <w:sz w:val="24"/>
          <w:szCs w:val="24"/>
        </w:rPr>
      </w:pPr>
    </w:p>
    <w:p w:rsidR="00A33FFA" w:rsidRPr="00EB2E8C" w:rsidRDefault="00A33FFA" w:rsidP="00EB2E8C">
      <w:pPr>
        <w:tabs>
          <w:tab w:val="left" w:pos="7545"/>
        </w:tabs>
        <w:jc w:val="both"/>
        <w:rPr>
          <w:rFonts w:ascii="Times New Roman" w:hAnsi="Times New Roman"/>
          <w:sz w:val="24"/>
          <w:szCs w:val="24"/>
        </w:rPr>
      </w:pPr>
      <w:r w:rsidRPr="00EB2E8C">
        <w:rPr>
          <w:rFonts w:ascii="Times New Roman" w:hAnsi="Times New Roman"/>
          <w:sz w:val="24"/>
          <w:szCs w:val="24"/>
        </w:rPr>
        <w:t>Міський голова</w:t>
      </w:r>
      <w:r w:rsidRPr="00EB2E8C">
        <w:rPr>
          <w:rFonts w:ascii="Times New Roman" w:hAnsi="Times New Roman"/>
          <w:sz w:val="24"/>
          <w:szCs w:val="24"/>
        </w:rPr>
        <w:tab/>
      </w:r>
      <w:r w:rsidR="00EB2E8C">
        <w:rPr>
          <w:rFonts w:ascii="Times New Roman" w:hAnsi="Times New Roman"/>
          <w:sz w:val="24"/>
          <w:szCs w:val="24"/>
        </w:rPr>
        <w:t xml:space="preserve">Г. </w:t>
      </w:r>
      <w:r w:rsidRPr="00EB2E8C">
        <w:rPr>
          <w:rFonts w:ascii="Times New Roman" w:hAnsi="Times New Roman"/>
          <w:sz w:val="24"/>
          <w:szCs w:val="24"/>
        </w:rPr>
        <w:t>Дикий</w:t>
      </w:r>
    </w:p>
    <w:sectPr w:rsidR="00A33FFA" w:rsidRPr="00EB2E8C" w:rsidSect="00E20627">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864" w:rsidRDefault="00557864" w:rsidP="00EB2E8C">
      <w:r>
        <w:separator/>
      </w:r>
    </w:p>
  </w:endnote>
  <w:endnote w:type="continuationSeparator" w:id="1">
    <w:p w:rsidR="00557864" w:rsidRDefault="00557864" w:rsidP="00EB2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864" w:rsidRDefault="00557864" w:rsidP="00EB2E8C">
      <w:r>
        <w:separator/>
      </w:r>
    </w:p>
  </w:footnote>
  <w:footnote w:type="continuationSeparator" w:id="1">
    <w:p w:rsidR="00557864" w:rsidRDefault="00557864" w:rsidP="00EB2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362937"/>
      <w:docPartObj>
        <w:docPartGallery w:val="Page Numbers (Top of Page)"/>
        <w:docPartUnique/>
      </w:docPartObj>
    </w:sdtPr>
    <w:sdtEndPr>
      <w:rPr>
        <w:rFonts w:ascii="Times New Roman" w:hAnsi="Times New Roman"/>
        <w:sz w:val="24"/>
        <w:szCs w:val="24"/>
      </w:rPr>
    </w:sdtEndPr>
    <w:sdtContent>
      <w:p w:rsidR="00EB2E8C" w:rsidRPr="00EB2E8C" w:rsidRDefault="00BC4AE2" w:rsidP="00EB2E8C">
        <w:pPr>
          <w:pStyle w:val="a4"/>
          <w:jc w:val="center"/>
          <w:rPr>
            <w:rFonts w:ascii="Times New Roman" w:hAnsi="Times New Roman"/>
            <w:sz w:val="24"/>
            <w:szCs w:val="24"/>
          </w:rPr>
        </w:pPr>
        <w:r w:rsidRPr="00EB2E8C">
          <w:rPr>
            <w:rFonts w:ascii="Times New Roman" w:hAnsi="Times New Roman"/>
            <w:sz w:val="24"/>
            <w:szCs w:val="24"/>
          </w:rPr>
          <w:fldChar w:fldCharType="begin"/>
        </w:r>
        <w:r w:rsidR="00EB2E8C" w:rsidRPr="00EB2E8C">
          <w:rPr>
            <w:rFonts w:ascii="Times New Roman" w:hAnsi="Times New Roman"/>
            <w:sz w:val="24"/>
            <w:szCs w:val="24"/>
          </w:rPr>
          <w:instrText>PAGE   \* MERGEFORMAT</w:instrText>
        </w:r>
        <w:r w:rsidRPr="00EB2E8C">
          <w:rPr>
            <w:rFonts w:ascii="Times New Roman" w:hAnsi="Times New Roman"/>
            <w:sz w:val="24"/>
            <w:szCs w:val="24"/>
          </w:rPr>
          <w:fldChar w:fldCharType="separate"/>
        </w:r>
        <w:r w:rsidR="002F07D3" w:rsidRPr="002F07D3">
          <w:rPr>
            <w:rFonts w:ascii="Times New Roman" w:hAnsi="Times New Roman"/>
            <w:noProof/>
            <w:sz w:val="24"/>
            <w:szCs w:val="24"/>
            <w:lang w:val="ru-RU"/>
          </w:rPr>
          <w:t>2</w:t>
        </w:r>
        <w:r w:rsidRPr="00EB2E8C">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325F9"/>
    <w:multiLevelType w:val="hybridMultilevel"/>
    <w:tmpl w:val="5E64B3B0"/>
    <w:lvl w:ilvl="0" w:tplc="836AE9FC">
      <w:start w:val="1"/>
      <w:numFmt w:val="decimal"/>
      <w:lvlText w:val="%1."/>
      <w:lvlJc w:val="left"/>
      <w:pPr>
        <w:ind w:left="928" w:hanging="360"/>
      </w:pPr>
      <w:rPr>
        <w:rFonts w:hint="default"/>
      </w:rPr>
    </w:lvl>
    <w:lvl w:ilvl="1" w:tplc="0419000F">
      <w:start w:val="1"/>
      <w:numFmt w:val="decimal"/>
      <w:lvlText w:val="%2."/>
      <w:lvlJc w:val="left"/>
      <w:pPr>
        <w:ind w:left="1648" w:hanging="360"/>
      </w:pPr>
    </w:lvl>
    <w:lvl w:ilvl="2" w:tplc="836AE9FC">
      <w:start w:val="1"/>
      <w:numFmt w:val="decimal"/>
      <w:lvlText w:val="%3."/>
      <w:lvlJc w:val="left"/>
      <w:pPr>
        <w:ind w:left="2368" w:hanging="180"/>
      </w:pPr>
      <w:rPr>
        <w:rFonts w:hint="default"/>
      </w:r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1F005E"/>
    <w:rsid w:val="00015240"/>
    <w:rsid w:val="001F005E"/>
    <w:rsid w:val="00235AE3"/>
    <w:rsid w:val="002A0637"/>
    <w:rsid w:val="002F07D3"/>
    <w:rsid w:val="00353C65"/>
    <w:rsid w:val="003F6863"/>
    <w:rsid w:val="00557864"/>
    <w:rsid w:val="00737184"/>
    <w:rsid w:val="007A6C35"/>
    <w:rsid w:val="008D0DEE"/>
    <w:rsid w:val="009B6464"/>
    <w:rsid w:val="00A12B16"/>
    <w:rsid w:val="00A33FFA"/>
    <w:rsid w:val="00BC4AE2"/>
    <w:rsid w:val="00BE7287"/>
    <w:rsid w:val="00CF4BF9"/>
    <w:rsid w:val="00E20627"/>
    <w:rsid w:val="00EB2E8C"/>
    <w:rsid w:val="00EC22BE"/>
    <w:rsid w:val="00FE4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FFA"/>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FFA"/>
    <w:pPr>
      <w:ind w:left="720"/>
      <w:contextualSpacing/>
    </w:pPr>
  </w:style>
  <w:style w:type="paragraph" w:styleId="a4">
    <w:name w:val="header"/>
    <w:basedOn w:val="a"/>
    <w:link w:val="a5"/>
    <w:uiPriority w:val="99"/>
    <w:unhideWhenUsed/>
    <w:rsid w:val="00EB2E8C"/>
    <w:pPr>
      <w:tabs>
        <w:tab w:val="center" w:pos="4819"/>
        <w:tab w:val="right" w:pos="9639"/>
      </w:tabs>
    </w:pPr>
  </w:style>
  <w:style w:type="character" w:customStyle="1" w:styleId="a5">
    <w:name w:val="Верхний колонтитул Знак"/>
    <w:basedOn w:val="a0"/>
    <w:link w:val="a4"/>
    <w:uiPriority w:val="99"/>
    <w:rsid w:val="00EB2E8C"/>
    <w:rPr>
      <w:rFonts w:ascii="Arial" w:eastAsia="Times New Roman" w:hAnsi="Arial" w:cs="Times New Roman"/>
      <w:sz w:val="20"/>
      <w:szCs w:val="20"/>
      <w:lang w:val="uk-UA" w:eastAsia="ru-RU"/>
    </w:rPr>
  </w:style>
  <w:style w:type="paragraph" w:styleId="a6">
    <w:name w:val="footer"/>
    <w:basedOn w:val="a"/>
    <w:link w:val="a7"/>
    <w:uiPriority w:val="99"/>
    <w:unhideWhenUsed/>
    <w:rsid w:val="00EB2E8C"/>
    <w:pPr>
      <w:tabs>
        <w:tab w:val="center" w:pos="4819"/>
        <w:tab w:val="right" w:pos="9639"/>
      </w:tabs>
    </w:pPr>
  </w:style>
  <w:style w:type="character" w:customStyle="1" w:styleId="a7">
    <w:name w:val="Нижний колонтитул Знак"/>
    <w:basedOn w:val="a0"/>
    <w:link w:val="a6"/>
    <w:uiPriority w:val="99"/>
    <w:rsid w:val="00EB2E8C"/>
    <w:rPr>
      <w:rFonts w:ascii="Arial" w:eastAsia="Times New Roman" w:hAnsi="Arial"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2798</Characters>
  <Application>Microsoft Office Word</Application>
  <DocSecurity>0</DocSecurity>
  <Lines>23</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Ніна Сергіївна</cp:lastModifiedBy>
  <cp:revision>2</cp:revision>
  <dcterms:created xsi:type="dcterms:W3CDTF">2019-05-22T07:23:00Z</dcterms:created>
  <dcterms:modified xsi:type="dcterms:W3CDTF">2019-05-22T07:23:00Z</dcterms:modified>
</cp:coreProperties>
</file>