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B1F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BB1FE0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BB1F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7083" w:rsidRPr="00BB1FE0" w:rsidRDefault="00F57083" w:rsidP="006C0ECC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B1FE0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Надії Віталіївни щодо надання дозволу на розміщення об’єкта зовнішньої реклами (</w:t>
      </w:r>
      <w:r w:rsidR="006C0ECC">
        <w:rPr>
          <w:rFonts w:ascii="Times New Roman" w:hAnsi="Times New Roman"/>
          <w:sz w:val="24"/>
          <w:szCs w:val="24"/>
        </w:rPr>
        <w:t>вул. </w:t>
      </w:r>
      <w:r w:rsidR="00BB1FE0" w:rsidRPr="00BB1FE0">
        <w:rPr>
          <w:rFonts w:ascii="Times New Roman" w:hAnsi="Times New Roman"/>
          <w:sz w:val="24"/>
          <w:szCs w:val="24"/>
        </w:rPr>
        <w:t>Логінова, в районі перехрестя з вул. Курсовою</w:t>
      </w:r>
      <w:r w:rsidRPr="00BB1FE0">
        <w:rPr>
          <w:rFonts w:ascii="Times New Roman" w:hAnsi="Times New Roman"/>
          <w:sz w:val="24"/>
          <w:szCs w:val="24"/>
        </w:rPr>
        <w:t>)</w:t>
      </w:r>
    </w:p>
    <w:bookmarkEnd w:id="0"/>
    <w:p w:rsidR="00525906" w:rsidRPr="00BB1FE0" w:rsidRDefault="00525906" w:rsidP="006C0E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6C0E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1F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56E4C" w:rsidRPr="00BB1FE0">
        <w:rPr>
          <w:rFonts w:ascii="Times New Roman" w:hAnsi="Times New Roman"/>
          <w:sz w:val="24"/>
          <w:szCs w:val="24"/>
        </w:rPr>
        <w:t>2</w:t>
      </w:r>
      <w:r w:rsidR="00F57083" w:rsidRPr="00BB1FE0">
        <w:rPr>
          <w:rFonts w:ascii="Times New Roman" w:hAnsi="Times New Roman"/>
          <w:sz w:val="24"/>
          <w:szCs w:val="24"/>
        </w:rPr>
        <w:t>8</w:t>
      </w:r>
      <w:r w:rsidR="00AC495C" w:rsidRPr="00BB1FE0">
        <w:rPr>
          <w:rFonts w:ascii="Times New Roman" w:hAnsi="Times New Roman"/>
          <w:sz w:val="24"/>
          <w:szCs w:val="24"/>
        </w:rPr>
        <w:t xml:space="preserve"> </w:t>
      </w:r>
      <w:r w:rsidR="005A3437" w:rsidRPr="00BB1FE0">
        <w:rPr>
          <w:rFonts w:ascii="Times New Roman" w:hAnsi="Times New Roman"/>
          <w:sz w:val="24"/>
          <w:szCs w:val="24"/>
        </w:rPr>
        <w:t>травня</w:t>
      </w:r>
      <w:r w:rsidRPr="00BB1FE0">
        <w:rPr>
          <w:rFonts w:ascii="Times New Roman" w:hAnsi="Times New Roman"/>
          <w:sz w:val="24"/>
          <w:szCs w:val="24"/>
        </w:rPr>
        <w:t xml:space="preserve"> 20</w:t>
      </w:r>
      <w:r w:rsidR="00933220" w:rsidRPr="00BB1FE0">
        <w:rPr>
          <w:rFonts w:ascii="Times New Roman" w:hAnsi="Times New Roman"/>
          <w:sz w:val="24"/>
          <w:szCs w:val="24"/>
        </w:rPr>
        <w:t>20</w:t>
      </w:r>
      <w:r w:rsidRPr="00BB1FE0">
        <w:rPr>
          <w:rFonts w:ascii="Times New Roman" w:hAnsi="Times New Roman"/>
          <w:sz w:val="24"/>
          <w:szCs w:val="24"/>
        </w:rPr>
        <w:t xml:space="preserve"> року № </w:t>
      </w:r>
      <w:r w:rsidR="00456E4C" w:rsidRPr="00BB1FE0">
        <w:rPr>
          <w:rFonts w:ascii="Times New Roman" w:hAnsi="Times New Roman"/>
          <w:sz w:val="24"/>
          <w:szCs w:val="24"/>
        </w:rPr>
        <w:t>6</w:t>
      </w:r>
      <w:r w:rsidR="009D3E76" w:rsidRPr="00BB1FE0">
        <w:rPr>
          <w:rFonts w:ascii="Times New Roman" w:hAnsi="Times New Roman"/>
          <w:sz w:val="24"/>
          <w:szCs w:val="24"/>
        </w:rPr>
        <w:t>7</w:t>
      </w:r>
      <w:r w:rsidR="00BB1FE0" w:rsidRPr="00BB1FE0">
        <w:rPr>
          <w:rFonts w:ascii="Times New Roman" w:hAnsi="Times New Roman"/>
          <w:sz w:val="24"/>
          <w:szCs w:val="24"/>
        </w:rPr>
        <w:t>3</w:t>
      </w:r>
      <w:r w:rsidR="00933220" w:rsidRPr="00BB1FE0">
        <w:rPr>
          <w:rFonts w:ascii="Times New Roman" w:hAnsi="Times New Roman"/>
          <w:sz w:val="24"/>
          <w:szCs w:val="24"/>
        </w:rPr>
        <w:t>/01-06</w:t>
      </w:r>
      <w:r w:rsidRPr="00BB1FE0">
        <w:rPr>
          <w:rFonts w:ascii="Times New Roman" w:hAnsi="Times New Roman"/>
          <w:sz w:val="24"/>
          <w:szCs w:val="24"/>
        </w:rPr>
        <w:t xml:space="preserve">, </w:t>
      </w:r>
      <w:r w:rsidR="00F57083" w:rsidRPr="00BB1FE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569 від 25 травня  2020 року, департаменту житлово-комунального господарства Білоцерківської міської ради № 992 від 28 травня 2020 року</w:t>
      </w:r>
      <w:r w:rsidR="00456E4C" w:rsidRPr="00BB1FE0">
        <w:rPr>
          <w:rFonts w:ascii="Times New Roman" w:hAnsi="Times New Roman"/>
          <w:sz w:val="24"/>
          <w:szCs w:val="24"/>
        </w:rPr>
        <w:t>,</w:t>
      </w:r>
      <w:r w:rsidR="007C7B2E" w:rsidRPr="00BB1FE0">
        <w:rPr>
          <w:rFonts w:ascii="Times New Roman" w:hAnsi="Times New Roman"/>
          <w:sz w:val="24"/>
          <w:szCs w:val="24"/>
        </w:rPr>
        <w:t xml:space="preserve"> </w:t>
      </w:r>
      <w:r w:rsidR="00456E4C" w:rsidRPr="00BB1FE0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BB1F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B1FE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C0ECC" w:rsidRPr="00BB1FE0" w:rsidRDefault="006C0ECC" w:rsidP="006C0E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083" w:rsidRPr="00BB1FE0" w:rsidRDefault="00F57083" w:rsidP="006C0ECC">
      <w:pPr>
        <w:numPr>
          <w:ilvl w:val="0"/>
          <w:numId w:val="3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E0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фізичній особі-підприємцю Яременко Надії Віталіївні терміном на 5 (п’ять) років по </w:t>
      </w:r>
      <w:r w:rsidR="00BB1FE0" w:rsidRPr="00BB1FE0">
        <w:rPr>
          <w:rFonts w:ascii="Times New Roman" w:hAnsi="Times New Roman"/>
          <w:sz w:val="24"/>
          <w:szCs w:val="24"/>
        </w:rPr>
        <w:t>вул. Логінова, в районі перехрестя з вул. Курсовою</w:t>
      </w:r>
      <w:r w:rsidR="002017D8" w:rsidRPr="00BB1FE0">
        <w:rPr>
          <w:rFonts w:ascii="Times New Roman" w:hAnsi="Times New Roman"/>
          <w:sz w:val="24"/>
          <w:szCs w:val="24"/>
        </w:rPr>
        <w:t xml:space="preserve">, </w:t>
      </w:r>
      <w:r w:rsidRPr="00BB1FE0">
        <w:rPr>
          <w:rFonts w:ascii="Times New Roman" w:hAnsi="Times New Roman"/>
          <w:sz w:val="24"/>
          <w:szCs w:val="24"/>
        </w:rPr>
        <w:t>а саме:</w:t>
      </w:r>
    </w:p>
    <w:p w:rsidR="00456E4C" w:rsidRPr="00BB1FE0" w:rsidRDefault="00F57083" w:rsidP="006C0ECC">
      <w:pPr>
        <w:pStyle w:val="a5"/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E0">
        <w:rPr>
          <w:rFonts w:ascii="Times New Roman" w:hAnsi="Times New Roman"/>
          <w:sz w:val="24"/>
          <w:szCs w:val="24"/>
        </w:rPr>
        <w:t>спеціальна одностороння металева конструкція типу «скроллер-беклайт», розміром рекламного поля 3,1 м*2,3 м, загальною рекламною площею 7,13 кв. м</w:t>
      </w:r>
      <w:r w:rsidR="00456E4C" w:rsidRPr="00BB1FE0">
        <w:rPr>
          <w:rFonts w:ascii="Times New Roman" w:hAnsi="Times New Roman"/>
          <w:sz w:val="24"/>
          <w:szCs w:val="24"/>
        </w:rPr>
        <w:t>.</w:t>
      </w:r>
    </w:p>
    <w:p w:rsidR="0094568A" w:rsidRPr="00BB1FE0" w:rsidRDefault="00456E4C" w:rsidP="006C0EC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FE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6C0ECC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BB1FE0">
        <w:rPr>
          <w:rFonts w:ascii="Times New Roman" w:hAnsi="Times New Roman"/>
          <w:sz w:val="24"/>
          <w:szCs w:val="24"/>
        </w:rPr>
        <w:t>В</w:t>
      </w:r>
      <w:r w:rsidR="00B93678" w:rsidRPr="00BB1FE0">
        <w:rPr>
          <w:rFonts w:ascii="Times New Roman" w:hAnsi="Times New Roman"/>
          <w:sz w:val="24"/>
          <w:szCs w:val="24"/>
        </w:rPr>
        <w:t>.</w:t>
      </w:r>
    </w:p>
    <w:p w:rsidR="005A1BBE" w:rsidRPr="00BB1FE0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1BBE" w:rsidRPr="00BB1FE0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BB1FE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B1FE0">
        <w:rPr>
          <w:rFonts w:ascii="Times New Roman" w:hAnsi="Times New Roman"/>
          <w:sz w:val="24"/>
          <w:szCs w:val="24"/>
          <w:lang w:val="ru-RU"/>
        </w:rPr>
        <w:t>М</w:t>
      </w:r>
      <w:r w:rsidRPr="00BB1FE0">
        <w:rPr>
          <w:rFonts w:ascii="Times New Roman" w:hAnsi="Times New Roman"/>
          <w:sz w:val="24"/>
          <w:szCs w:val="24"/>
        </w:rPr>
        <w:t>іський  голова</w:t>
      </w:r>
      <w:r w:rsidR="00657777" w:rsidRPr="00BB1FE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B1FE0">
        <w:rPr>
          <w:rFonts w:ascii="Times New Roman" w:hAnsi="Times New Roman"/>
          <w:sz w:val="24"/>
          <w:szCs w:val="24"/>
        </w:rPr>
        <w:tab/>
      </w:r>
      <w:r w:rsidR="00B93678" w:rsidRPr="00BB1FE0">
        <w:rPr>
          <w:rFonts w:ascii="Times New Roman" w:hAnsi="Times New Roman"/>
          <w:sz w:val="24"/>
          <w:szCs w:val="24"/>
        </w:rPr>
        <w:tab/>
      </w:r>
      <w:r w:rsidR="00B93678" w:rsidRPr="00BB1FE0">
        <w:rPr>
          <w:rFonts w:ascii="Times New Roman" w:hAnsi="Times New Roman"/>
          <w:sz w:val="24"/>
          <w:szCs w:val="24"/>
        </w:rPr>
        <w:tab/>
      </w:r>
      <w:r w:rsidR="00B93678" w:rsidRPr="00BB1FE0">
        <w:rPr>
          <w:rFonts w:ascii="Times New Roman" w:hAnsi="Times New Roman"/>
          <w:sz w:val="24"/>
          <w:szCs w:val="24"/>
        </w:rPr>
        <w:tab/>
      </w:r>
      <w:r w:rsidR="00BC1CD1" w:rsidRPr="00BB1FE0">
        <w:rPr>
          <w:rFonts w:ascii="Times New Roman" w:hAnsi="Times New Roman"/>
          <w:sz w:val="24"/>
          <w:szCs w:val="24"/>
        </w:rPr>
        <w:tab/>
      </w:r>
      <w:r w:rsidR="00B93678" w:rsidRPr="00BB1FE0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BB1FE0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0A" w:rsidRDefault="005F210A" w:rsidP="005717B4">
      <w:r>
        <w:separator/>
      </w:r>
    </w:p>
  </w:endnote>
  <w:endnote w:type="continuationSeparator" w:id="0">
    <w:p w:rsidR="005F210A" w:rsidRDefault="005F210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0A" w:rsidRDefault="005F210A" w:rsidP="005717B4">
      <w:r>
        <w:separator/>
      </w:r>
    </w:p>
  </w:footnote>
  <w:footnote w:type="continuationSeparator" w:id="0">
    <w:p w:rsidR="005F210A" w:rsidRDefault="005F210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9E5D7E"/>
    <w:multiLevelType w:val="hybridMultilevel"/>
    <w:tmpl w:val="0D6686DA"/>
    <w:lvl w:ilvl="0" w:tplc="9FB2EC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7D8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52A7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47F49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5F210A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0ECC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8E6C67"/>
    <w:rsid w:val="00904617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E76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1FE0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1090"/>
    <w:rsid w:val="00E851C3"/>
    <w:rsid w:val="00E85B3A"/>
    <w:rsid w:val="00EC039C"/>
    <w:rsid w:val="00F103A4"/>
    <w:rsid w:val="00F10BD7"/>
    <w:rsid w:val="00F30F0D"/>
    <w:rsid w:val="00F344DF"/>
    <w:rsid w:val="00F5708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68F9-2BE0-4225-A0F6-DD638BD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48E1-FACC-45C7-9841-95E56204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2020-06-02T08:52:00Z</dcterms:created>
  <dcterms:modified xsi:type="dcterms:W3CDTF">2020-06-02T08:52:00Z</dcterms:modified>
</cp:coreProperties>
</file>