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99BA" w14:textId="77777777" w:rsidR="009835C9" w:rsidRPr="00E403A2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0B514E57" w14:textId="77777777" w:rsidR="00595821" w:rsidRPr="00E403A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3703F2" w14:textId="77777777" w:rsidR="00595821" w:rsidRPr="00E403A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9F386C" w14:textId="77777777" w:rsidR="00595821" w:rsidRPr="00E403A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447B73" w14:textId="77777777" w:rsidR="00595821" w:rsidRPr="00E403A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40BA0D" w14:textId="77777777" w:rsidR="00595821" w:rsidRPr="00E403A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2E654E" w14:textId="77777777" w:rsidR="00595821" w:rsidRPr="00E403A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F14058" w14:textId="77777777" w:rsidR="00595821" w:rsidRPr="00E403A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3E5619" w14:textId="77777777" w:rsidR="00B93678" w:rsidRPr="00E403A2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79C6AA" w14:textId="77777777" w:rsidR="00595821" w:rsidRPr="00E403A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C72978" w14:textId="77777777" w:rsidR="00595821" w:rsidRPr="00E403A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8EC5E6" w14:textId="77777777" w:rsidR="00E403A2" w:rsidRPr="00E403A2" w:rsidRDefault="006B0577" w:rsidP="00A66091">
      <w:pPr>
        <w:tabs>
          <w:tab w:val="left" w:pos="7088"/>
        </w:tabs>
        <w:ind w:right="3259"/>
        <w:jc w:val="both"/>
        <w:rPr>
          <w:rFonts w:ascii="Times New Roman" w:hAnsi="Times New Roman"/>
          <w:sz w:val="24"/>
          <w:szCs w:val="24"/>
        </w:rPr>
      </w:pPr>
      <w:r w:rsidRPr="00E403A2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 (</w:t>
      </w:r>
      <w:r w:rsidR="00E403A2" w:rsidRPr="00E403A2">
        <w:rPr>
          <w:rFonts w:ascii="Times New Roman" w:hAnsi="Times New Roman"/>
          <w:sz w:val="24"/>
          <w:szCs w:val="24"/>
        </w:rPr>
        <w:t>бульвар Олександрійський, в напрямку руху транспорту</w:t>
      </w:r>
      <w:r w:rsidR="00A66091">
        <w:rPr>
          <w:rFonts w:ascii="Times New Roman" w:hAnsi="Times New Roman"/>
          <w:sz w:val="24"/>
          <w:szCs w:val="24"/>
        </w:rPr>
        <w:t xml:space="preserve"> </w:t>
      </w:r>
      <w:r w:rsidR="00E403A2" w:rsidRPr="00E403A2">
        <w:rPr>
          <w:rFonts w:ascii="Times New Roman" w:hAnsi="Times New Roman"/>
          <w:sz w:val="24"/>
          <w:szCs w:val="24"/>
        </w:rPr>
        <w:t>від центру міста, в районі зупинки громадського транспорту</w:t>
      </w:r>
      <w:r w:rsidR="00842BC3">
        <w:rPr>
          <w:rFonts w:ascii="Times New Roman" w:hAnsi="Times New Roman"/>
          <w:sz w:val="24"/>
          <w:szCs w:val="24"/>
        </w:rPr>
        <w:t xml:space="preserve"> </w:t>
      </w:r>
      <w:r w:rsidR="00E403A2" w:rsidRPr="00E403A2">
        <w:rPr>
          <w:rFonts w:ascii="Times New Roman" w:hAnsi="Times New Roman"/>
          <w:sz w:val="24"/>
          <w:szCs w:val="24"/>
        </w:rPr>
        <w:t>«вул. Б. Хмельницького»)</w:t>
      </w:r>
    </w:p>
    <w:p w14:paraId="144AD236" w14:textId="77777777" w:rsidR="00525906" w:rsidRPr="00025C4B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6F2A4D" w14:textId="77777777" w:rsidR="00B93678" w:rsidRDefault="009835C9" w:rsidP="00A6609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03A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6B0577" w:rsidRPr="00E403A2">
        <w:rPr>
          <w:rFonts w:ascii="Times New Roman" w:hAnsi="Times New Roman"/>
          <w:sz w:val="24"/>
          <w:szCs w:val="24"/>
        </w:rPr>
        <w:t>10</w:t>
      </w:r>
      <w:r w:rsidR="00AC495C" w:rsidRPr="00E403A2">
        <w:rPr>
          <w:rFonts w:ascii="Times New Roman" w:hAnsi="Times New Roman"/>
          <w:sz w:val="24"/>
          <w:szCs w:val="24"/>
        </w:rPr>
        <w:t xml:space="preserve"> </w:t>
      </w:r>
      <w:r w:rsidR="006B0577" w:rsidRPr="00E403A2">
        <w:rPr>
          <w:rFonts w:ascii="Times New Roman" w:hAnsi="Times New Roman"/>
          <w:sz w:val="24"/>
          <w:szCs w:val="24"/>
        </w:rPr>
        <w:t>червня</w:t>
      </w:r>
      <w:r w:rsidRPr="00E403A2">
        <w:rPr>
          <w:rFonts w:ascii="Times New Roman" w:hAnsi="Times New Roman"/>
          <w:sz w:val="24"/>
          <w:szCs w:val="24"/>
        </w:rPr>
        <w:t xml:space="preserve"> 20</w:t>
      </w:r>
      <w:r w:rsidR="00933220" w:rsidRPr="00E403A2">
        <w:rPr>
          <w:rFonts w:ascii="Times New Roman" w:hAnsi="Times New Roman"/>
          <w:sz w:val="24"/>
          <w:szCs w:val="24"/>
        </w:rPr>
        <w:t>20</w:t>
      </w:r>
      <w:r w:rsidRPr="00E403A2">
        <w:rPr>
          <w:rFonts w:ascii="Times New Roman" w:hAnsi="Times New Roman"/>
          <w:sz w:val="24"/>
          <w:szCs w:val="24"/>
        </w:rPr>
        <w:t xml:space="preserve"> року № </w:t>
      </w:r>
      <w:r w:rsidR="006B0577" w:rsidRPr="00E403A2">
        <w:rPr>
          <w:rFonts w:ascii="Times New Roman" w:hAnsi="Times New Roman"/>
          <w:sz w:val="24"/>
          <w:szCs w:val="24"/>
        </w:rPr>
        <w:t>74</w:t>
      </w:r>
      <w:r w:rsidR="00E403A2" w:rsidRPr="00E403A2">
        <w:rPr>
          <w:rFonts w:ascii="Times New Roman" w:hAnsi="Times New Roman"/>
          <w:sz w:val="24"/>
          <w:szCs w:val="24"/>
        </w:rPr>
        <w:t>7</w:t>
      </w:r>
      <w:r w:rsidR="00933220" w:rsidRPr="00E403A2">
        <w:rPr>
          <w:rFonts w:ascii="Times New Roman" w:hAnsi="Times New Roman"/>
          <w:sz w:val="24"/>
          <w:szCs w:val="24"/>
        </w:rPr>
        <w:t>/01-06</w:t>
      </w:r>
      <w:r w:rsidRPr="00E403A2">
        <w:rPr>
          <w:rFonts w:ascii="Times New Roman" w:hAnsi="Times New Roman"/>
          <w:sz w:val="24"/>
          <w:szCs w:val="24"/>
        </w:rPr>
        <w:t xml:space="preserve">, </w:t>
      </w:r>
      <w:r w:rsidR="006B0577" w:rsidRPr="00E403A2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6B0577" w:rsidRPr="00E403A2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6B0577" w:rsidRPr="00E403A2">
        <w:rPr>
          <w:rFonts w:ascii="Times New Roman" w:hAnsi="Times New Roman"/>
          <w:sz w:val="24"/>
          <w:szCs w:val="24"/>
        </w:rPr>
        <w:t>» № 658 від 02 червня 2020 року, приватного акціонерного товариства «</w:t>
      </w:r>
      <w:proofErr w:type="spellStart"/>
      <w:r w:rsidR="006B0577" w:rsidRPr="00E403A2">
        <w:rPr>
          <w:rFonts w:ascii="Times New Roman" w:hAnsi="Times New Roman"/>
          <w:sz w:val="24"/>
          <w:szCs w:val="24"/>
        </w:rPr>
        <w:t>Київобленерго</w:t>
      </w:r>
      <w:proofErr w:type="spellEnd"/>
      <w:r w:rsidR="006B0577" w:rsidRPr="00E403A2">
        <w:rPr>
          <w:rFonts w:ascii="Times New Roman" w:hAnsi="Times New Roman"/>
          <w:sz w:val="24"/>
          <w:szCs w:val="24"/>
        </w:rPr>
        <w:t>» Білоцерківського районного підрозділу № 61 та № 62 від 05 червня 2020 року, Білоцерківської філії з експлуатації газового господарства ПАТ «</w:t>
      </w:r>
      <w:proofErr w:type="spellStart"/>
      <w:r w:rsidR="006B0577" w:rsidRPr="00E403A2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6B0577" w:rsidRPr="00E403A2">
        <w:rPr>
          <w:rFonts w:ascii="Times New Roman" w:hAnsi="Times New Roman"/>
          <w:sz w:val="24"/>
          <w:szCs w:val="24"/>
        </w:rPr>
        <w:t>» № 810-Сп-5553-0620 від 10 червня 2020 року, товариства з обмеженою відповідальністю «БІЛОЦЕРКІВВОДА» № 1-04/23-1515 від 04 червня 2020 року</w:t>
      </w:r>
      <w:r w:rsidR="001375C1" w:rsidRPr="00E403A2">
        <w:rPr>
          <w:rFonts w:ascii="Times New Roman" w:hAnsi="Times New Roman"/>
          <w:sz w:val="24"/>
          <w:szCs w:val="24"/>
        </w:rPr>
        <w:t>,</w:t>
      </w:r>
      <w:r w:rsidR="006B0577" w:rsidRPr="00E403A2">
        <w:rPr>
          <w:rFonts w:ascii="Times New Roman" w:hAnsi="Times New Roman"/>
          <w:sz w:val="24"/>
          <w:szCs w:val="24"/>
        </w:rPr>
        <w:t xml:space="preserve"> </w:t>
      </w:r>
      <w:r w:rsidR="001375C1" w:rsidRPr="00E403A2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E403A2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E403A2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14:paraId="64B686CA" w14:textId="77777777" w:rsidR="00A66091" w:rsidRPr="00E403A2" w:rsidRDefault="00A66091" w:rsidP="00A660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5DE3C6" w14:textId="77777777" w:rsidR="00E403A2" w:rsidRPr="00E403A2" w:rsidRDefault="00E403A2" w:rsidP="00A66091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3A2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п’ять років по бульвару Олександрійському, в напрямку руху транспорту від центру міста, в районі зупинки громадського транспорту «вул. Б. Хмельницького», а саме:</w:t>
      </w:r>
    </w:p>
    <w:p w14:paraId="31F80E74" w14:textId="77777777" w:rsidR="00E403A2" w:rsidRDefault="00E403A2" w:rsidP="00A66091">
      <w:pPr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3A2">
        <w:rPr>
          <w:rFonts w:ascii="Times New Roman" w:hAnsi="Times New Roman"/>
          <w:sz w:val="24"/>
          <w:szCs w:val="24"/>
        </w:rPr>
        <w:t>спеціальна одностороння рекламна конструкція типу «</w:t>
      </w:r>
      <w:proofErr w:type="spellStart"/>
      <w:r w:rsidRPr="00E403A2">
        <w:rPr>
          <w:rFonts w:ascii="Times New Roman" w:hAnsi="Times New Roman"/>
          <w:sz w:val="24"/>
          <w:szCs w:val="24"/>
        </w:rPr>
        <w:t>відеоекран</w:t>
      </w:r>
      <w:proofErr w:type="spellEnd"/>
      <w:r w:rsidRPr="00E403A2">
        <w:rPr>
          <w:rFonts w:ascii="Times New Roman" w:hAnsi="Times New Roman"/>
          <w:sz w:val="24"/>
          <w:szCs w:val="24"/>
        </w:rPr>
        <w:t xml:space="preserve">», розміром рекламного поля 2,31м*3,48м, загальною рекламною площею 8,04 </w:t>
      </w:r>
      <w:proofErr w:type="spellStart"/>
      <w:r w:rsidRPr="00E403A2">
        <w:rPr>
          <w:rFonts w:ascii="Times New Roman" w:hAnsi="Times New Roman"/>
          <w:sz w:val="24"/>
          <w:szCs w:val="24"/>
        </w:rPr>
        <w:t>кв.м</w:t>
      </w:r>
      <w:proofErr w:type="spellEnd"/>
      <w:r w:rsidRPr="00E403A2">
        <w:rPr>
          <w:rFonts w:ascii="Times New Roman" w:hAnsi="Times New Roman"/>
          <w:sz w:val="24"/>
          <w:szCs w:val="24"/>
        </w:rPr>
        <w:t>.</w:t>
      </w:r>
    </w:p>
    <w:p w14:paraId="144F44B8" w14:textId="77777777" w:rsidR="00A66091" w:rsidRPr="00E403A2" w:rsidRDefault="00A66091" w:rsidP="00A66091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0C12BF" w14:textId="77777777" w:rsidR="00E403A2" w:rsidRPr="00E403A2" w:rsidRDefault="00E403A2" w:rsidP="00A6609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3A2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A66091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E403A2">
        <w:rPr>
          <w:rFonts w:ascii="Times New Roman" w:hAnsi="Times New Roman"/>
          <w:sz w:val="24"/>
          <w:szCs w:val="24"/>
        </w:rPr>
        <w:t>В.</w:t>
      </w:r>
    </w:p>
    <w:p w14:paraId="2A38034D" w14:textId="77777777" w:rsidR="005A1BBE" w:rsidRPr="00E403A2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41E3799D" w14:textId="77777777" w:rsidR="00053F04" w:rsidRPr="00E403A2" w:rsidRDefault="00053F04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EBD514E" w14:textId="77777777" w:rsidR="001606CE" w:rsidRPr="00E403A2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03A2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E403A2">
        <w:rPr>
          <w:rFonts w:ascii="Times New Roman" w:hAnsi="Times New Roman"/>
          <w:sz w:val="24"/>
          <w:szCs w:val="24"/>
        </w:rPr>
        <w:t>іський</w:t>
      </w:r>
      <w:proofErr w:type="spellEnd"/>
      <w:r w:rsidRPr="00E403A2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E403A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E403A2">
        <w:rPr>
          <w:rFonts w:ascii="Times New Roman" w:hAnsi="Times New Roman"/>
          <w:sz w:val="24"/>
          <w:szCs w:val="24"/>
        </w:rPr>
        <w:tab/>
      </w:r>
      <w:r w:rsidR="00B93678" w:rsidRPr="00E403A2">
        <w:rPr>
          <w:rFonts w:ascii="Times New Roman" w:hAnsi="Times New Roman"/>
          <w:sz w:val="24"/>
          <w:szCs w:val="24"/>
        </w:rPr>
        <w:tab/>
      </w:r>
      <w:r w:rsidR="00B93678" w:rsidRPr="00E403A2">
        <w:rPr>
          <w:rFonts w:ascii="Times New Roman" w:hAnsi="Times New Roman"/>
          <w:sz w:val="24"/>
          <w:szCs w:val="24"/>
        </w:rPr>
        <w:tab/>
      </w:r>
      <w:r w:rsidR="00B93678" w:rsidRPr="00E403A2">
        <w:rPr>
          <w:rFonts w:ascii="Times New Roman" w:hAnsi="Times New Roman"/>
          <w:sz w:val="24"/>
          <w:szCs w:val="24"/>
        </w:rPr>
        <w:tab/>
      </w:r>
      <w:r w:rsidR="00BC1CD1" w:rsidRPr="00E403A2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E403A2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E403A2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E403A2" w:rsidSect="00053F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6720" w14:textId="77777777" w:rsidR="006D38C2" w:rsidRDefault="006D38C2" w:rsidP="005717B4">
      <w:r>
        <w:separator/>
      </w:r>
    </w:p>
  </w:endnote>
  <w:endnote w:type="continuationSeparator" w:id="0">
    <w:p w14:paraId="692101E0" w14:textId="77777777" w:rsidR="006D38C2" w:rsidRDefault="006D38C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84B8" w14:textId="77777777" w:rsidR="006D38C2" w:rsidRDefault="006D38C2" w:rsidP="005717B4">
      <w:r>
        <w:separator/>
      </w:r>
    </w:p>
  </w:footnote>
  <w:footnote w:type="continuationSeparator" w:id="0">
    <w:p w14:paraId="06395E34" w14:textId="77777777" w:rsidR="006D38C2" w:rsidRDefault="006D38C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D169EB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15BDD" w:rsidRPr="00A15BD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4D9583B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AC12BB5"/>
    <w:multiLevelType w:val="hybridMultilevel"/>
    <w:tmpl w:val="873A4634"/>
    <w:lvl w:ilvl="0" w:tplc="8AE272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77"/>
    <w:rsid w:val="00014AB9"/>
    <w:rsid w:val="00023281"/>
    <w:rsid w:val="00025C4B"/>
    <w:rsid w:val="000444D3"/>
    <w:rsid w:val="00044C8B"/>
    <w:rsid w:val="0005223C"/>
    <w:rsid w:val="00053F04"/>
    <w:rsid w:val="00054B5D"/>
    <w:rsid w:val="00057D2B"/>
    <w:rsid w:val="000649BB"/>
    <w:rsid w:val="00083CC6"/>
    <w:rsid w:val="00092271"/>
    <w:rsid w:val="00095108"/>
    <w:rsid w:val="000954C8"/>
    <w:rsid w:val="000A40DD"/>
    <w:rsid w:val="000B2000"/>
    <w:rsid w:val="000C78AE"/>
    <w:rsid w:val="000C7DBC"/>
    <w:rsid w:val="000E1BBE"/>
    <w:rsid w:val="000E2757"/>
    <w:rsid w:val="000E4CE0"/>
    <w:rsid w:val="000E71F5"/>
    <w:rsid w:val="00127DA9"/>
    <w:rsid w:val="001347C7"/>
    <w:rsid w:val="00134814"/>
    <w:rsid w:val="001375C1"/>
    <w:rsid w:val="00144376"/>
    <w:rsid w:val="001450F6"/>
    <w:rsid w:val="001606CE"/>
    <w:rsid w:val="00162970"/>
    <w:rsid w:val="00171B23"/>
    <w:rsid w:val="00175DF4"/>
    <w:rsid w:val="001876A7"/>
    <w:rsid w:val="00196B42"/>
    <w:rsid w:val="001A46C2"/>
    <w:rsid w:val="001A6E87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64A8D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3C5F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0577"/>
    <w:rsid w:val="006B3973"/>
    <w:rsid w:val="006C69F8"/>
    <w:rsid w:val="006D38C2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E6C6C"/>
    <w:rsid w:val="007F0383"/>
    <w:rsid w:val="00805832"/>
    <w:rsid w:val="0080699A"/>
    <w:rsid w:val="008305AC"/>
    <w:rsid w:val="00837EF0"/>
    <w:rsid w:val="00842BC3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21F00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9F7C22"/>
    <w:rsid w:val="00A12793"/>
    <w:rsid w:val="00A15BDD"/>
    <w:rsid w:val="00A160ED"/>
    <w:rsid w:val="00A338AE"/>
    <w:rsid w:val="00A57DD5"/>
    <w:rsid w:val="00A66091"/>
    <w:rsid w:val="00A90900"/>
    <w:rsid w:val="00AB7C42"/>
    <w:rsid w:val="00AC495C"/>
    <w:rsid w:val="00AF28BB"/>
    <w:rsid w:val="00B246FF"/>
    <w:rsid w:val="00B25FD8"/>
    <w:rsid w:val="00B262A9"/>
    <w:rsid w:val="00B4132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476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403A2"/>
    <w:rsid w:val="00E5129B"/>
    <w:rsid w:val="00E54F9F"/>
    <w:rsid w:val="00E616B3"/>
    <w:rsid w:val="00E6740C"/>
    <w:rsid w:val="00E70EBB"/>
    <w:rsid w:val="00E81090"/>
    <w:rsid w:val="00E851C3"/>
    <w:rsid w:val="00E85B3A"/>
    <w:rsid w:val="00E93990"/>
    <w:rsid w:val="00EC039C"/>
    <w:rsid w:val="00F047F0"/>
    <w:rsid w:val="00F103A4"/>
    <w:rsid w:val="00F10BD7"/>
    <w:rsid w:val="00F30F0D"/>
    <w:rsid w:val="00F344DF"/>
    <w:rsid w:val="00FB79CB"/>
    <w:rsid w:val="00FC1A34"/>
    <w:rsid w:val="00FC1F8D"/>
    <w:rsid w:val="00FC405A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8C83"/>
  <w15:docId w15:val="{97917315-816D-44AD-858C-156C42F4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B9D8-2D55-4A12-BF09-A2329E74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Олександр Засадюк</cp:lastModifiedBy>
  <cp:revision>2</cp:revision>
  <cp:lastPrinted>2020-04-17T10:17:00Z</cp:lastPrinted>
  <dcterms:created xsi:type="dcterms:W3CDTF">2020-06-21T19:14:00Z</dcterms:created>
  <dcterms:modified xsi:type="dcterms:W3CDTF">2020-06-21T19:14:00Z</dcterms:modified>
</cp:coreProperties>
</file>