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6A5" w:rsidRDefault="000966A5" w:rsidP="001E2AFD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0966A5" w:rsidRDefault="000966A5" w:rsidP="001E2AFD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0966A5" w:rsidRDefault="000966A5" w:rsidP="001E2AFD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0966A5" w:rsidRDefault="000966A5" w:rsidP="001E2AFD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0966A5" w:rsidRDefault="000966A5" w:rsidP="001E2AFD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0966A5" w:rsidRDefault="000966A5" w:rsidP="001E2AFD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0966A5" w:rsidRDefault="000966A5" w:rsidP="001E2AFD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0966A5" w:rsidRDefault="000966A5" w:rsidP="001E2AFD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0966A5" w:rsidRDefault="000966A5" w:rsidP="001E2AFD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0966A5" w:rsidRDefault="000966A5" w:rsidP="001E2AFD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AE0D0D" w:rsidRDefault="00AE0D0D" w:rsidP="001E2AFD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1E2AFD" w:rsidRPr="001E2AFD" w:rsidRDefault="001E2AFD" w:rsidP="00406FA1">
      <w:pPr>
        <w:tabs>
          <w:tab w:val="left" w:pos="6810"/>
        </w:tabs>
        <w:ind w:right="3684"/>
        <w:rPr>
          <w:rFonts w:ascii="Times New Roman" w:hAnsi="Times New Roman"/>
          <w:sz w:val="24"/>
          <w:szCs w:val="24"/>
        </w:rPr>
      </w:pPr>
      <w:r w:rsidRPr="001E2AFD">
        <w:rPr>
          <w:rFonts w:ascii="Times New Roman" w:hAnsi="Times New Roman"/>
          <w:sz w:val="24"/>
          <w:szCs w:val="24"/>
        </w:rPr>
        <w:t>Про розгляд заяви фізичної особи-підприємця</w:t>
      </w:r>
      <w:r w:rsidR="00406FA1">
        <w:rPr>
          <w:rFonts w:ascii="Times New Roman" w:hAnsi="Times New Roman"/>
          <w:sz w:val="24"/>
          <w:szCs w:val="24"/>
        </w:rPr>
        <w:t xml:space="preserve"> П</w:t>
      </w:r>
      <w:r w:rsidRPr="001E2AFD">
        <w:rPr>
          <w:rFonts w:ascii="Times New Roman" w:hAnsi="Times New Roman"/>
          <w:sz w:val="24"/>
          <w:szCs w:val="24"/>
        </w:rPr>
        <w:t xml:space="preserve">ророк </w:t>
      </w:r>
      <w:r w:rsidR="000966A5">
        <w:rPr>
          <w:rFonts w:ascii="Times New Roman" w:hAnsi="Times New Roman"/>
          <w:sz w:val="24"/>
          <w:szCs w:val="24"/>
        </w:rPr>
        <w:t>Оксани Олександрівни</w:t>
      </w:r>
      <w:r w:rsidRPr="001E2AFD">
        <w:rPr>
          <w:rFonts w:ascii="Times New Roman" w:hAnsi="Times New Roman"/>
          <w:sz w:val="24"/>
          <w:szCs w:val="24"/>
        </w:rPr>
        <w:t xml:space="preserve">  щодо надання дозволу</w:t>
      </w:r>
      <w:r w:rsidR="00AE0D0D">
        <w:rPr>
          <w:rFonts w:ascii="Times New Roman" w:hAnsi="Times New Roman"/>
          <w:sz w:val="24"/>
          <w:szCs w:val="24"/>
        </w:rPr>
        <w:t xml:space="preserve"> </w:t>
      </w:r>
      <w:r w:rsidRPr="001E2AFD">
        <w:rPr>
          <w:rFonts w:ascii="Times New Roman" w:hAnsi="Times New Roman"/>
          <w:sz w:val="24"/>
          <w:szCs w:val="24"/>
        </w:rPr>
        <w:t>на розміщення</w:t>
      </w:r>
      <w:r w:rsidR="000966A5">
        <w:rPr>
          <w:rFonts w:ascii="Times New Roman" w:hAnsi="Times New Roman"/>
          <w:sz w:val="24"/>
          <w:szCs w:val="24"/>
        </w:rPr>
        <w:t xml:space="preserve"> </w:t>
      </w:r>
      <w:r w:rsidRPr="001E2AFD">
        <w:rPr>
          <w:rFonts w:ascii="Times New Roman" w:hAnsi="Times New Roman"/>
          <w:sz w:val="24"/>
          <w:szCs w:val="24"/>
        </w:rPr>
        <w:t>об’єкта зовнішньої реклами (вул. Ярослава Мудрого, в районі ТРЦ «Гермес»)</w:t>
      </w:r>
    </w:p>
    <w:p w:rsidR="00657777" w:rsidRPr="00154BA5" w:rsidRDefault="00486D7E" w:rsidP="00AE0D0D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1E2AFD">
        <w:rPr>
          <w:rFonts w:ascii="Times New Roman" w:hAnsi="Times New Roman"/>
          <w:sz w:val="24"/>
          <w:szCs w:val="24"/>
        </w:rPr>
        <w:t xml:space="preserve">Розглянувши подання </w:t>
      </w:r>
      <w:r w:rsidRPr="00154BA5">
        <w:rPr>
          <w:rFonts w:ascii="Times New Roman" w:hAnsi="Times New Roman"/>
          <w:sz w:val="24"/>
          <w:szCs w:val="24"/>
        </w:rPr>
        <w:t>управління містобудування та архітектури Бі</w:t>
      </w:r>
      <w:r w:rsidR="00B8160E" w:rsidRPr="00154BA5">
        <w:rPr>
          <w:rFonts w:ascii="Times New Roman" w:hAnsi="Times New Roman"/>
          <w:sz w:val="24"/>
          <w:szCs w:val="24"/>
        </w:rPr>
        <w:t>ло</w:t>
      </w:r>
      <w:r w:rsidR="00CA7D7B" w:rsidRPr="00154BA5">
        <w:rPr>
          <w:rFonts w:ascii="Times New Roman" w:hAnsi="Times New Roman"/>
          <w:sz w:val="24"/>
          <w:szCs w:val="24"/>
        </w:rPr>
        <w:t>церківської міської ради від</w:t>
      </w:r>
      <w:r w:rsidR="001E2AFD" w:rsidRPr="00154BA5">
        <w:rPr>
          <w:rFonts w:ascii="Times New Roman" w:hAnsi="Times New Roman"/>
          <w:sz w:val="24"/>
          <w:szCs w:val="24"/>
        </w:rPr>
        <w:t xml:space="preserve"> 03 грудня</w:t>
      </w:r>
      <w:r w:rsidR="007F0383" w:rsidRPr="00154BA5">
        <w:rPr>
          <w:rFonts w:ascii="Times New Roman" w:hAnsi="Times New Roman"/>
          <w:sz w:val="24"/>
          <w:szCs w:val="24"/>
        </w:rPr>
        <w:t xml:space="preserve"> 2018</w:t>
      </w:r>
      <w:r w:rsidR="00642D91" w:rsidRPr="00154BA5">
        <w:rPr>
          <w:rFonts w:ascii="Times New Roman" w:hAnsi="Times New Roman"/>
          <w:sz w:val="24"/>
          <w:szCs w:val="24"/>
        </w:rPr>
        <w:t xml:space="preserve"> року № 15/</w:t>
      </w:r>
      <w:r w:rsidR="001E2AFD" w:rsidRPr="00154BA5">
        <w:rPr>
          <w:rFonts w:ascii="Times New Roman" w:hAnsi="Times New Roman"/>
          <w:sz w:val="24"/>
          <w:szCs w:val="24"/>
        </w:rPr>
        <w:t>1112</w:t>
      </w:r>
      <w:r w:rsidR="005D7181" w:rsidRPr="00154BA5">
        <w:rPr>
          <w:rFonts w:ascii="Times New Roman" w:hAnsi="Times New Roman"/>
          <w:sz w:val="24"/>
          <w:szCs w:val="24"/>
        </w:rPr>
        <w:t xml:space="preserve">-Р </w:t>
      </w:r>
      <w:r w:rsidR="00947AB9" w:rsidRPr="00154BA5">
        <w:rPr>
          <w:rFonts w:ascii="Times New Roman" w:hAnsi="Times New Roman"/>
          <w:sz w:val="24"/>
          <w:szCs w:val="24"/>
        </w:rPr>
        <w:t xml:space="preserve">відповідно до </w:t>
      </w:r>
      <w:r w:rsidR="00154BA5" w:rsidRPr="00154BA5">
        <w:rPr>
          <w:rFonts w:ascii="Times New Roman" w:hAnsi="Times New Roman"/>
          <w:sz w:val="24"/>
          <w:szCs w:val="24"/>
        </w:rPr>
        <w:t>висновків комунального підприємства Білоцерківської міської ради «БІЛОЦЕРКІВТЕПЛОМЕРЕЖА» № 1531 від 30 листопада 2018 року, департаменту житлово-комунального господарства Білоцерківської міської ради № 2313 від 29 листопада 2018 року,</w:t>
      </w:r>
      <w:r w:rsidR="001E2AFD" w:rsidRPr="00154BA5">
        <w:rPr>
          <w:rFonts w:ascii="Times New Roman" w:hAnsi="Times New Roman"/>
          <w:sz w:val="24"/>
          <w:szCs w:val="24"/>
        </w:rPr>
        <w:t xml:space="preserve"> </w:t>
      </w:r>
      <w:r w:rsidR="000966A5" w:rsidRPr="000966A5">
        <w:rPr>
          <w:rFonts w:ascii="Times New Roman" w:hAnsi="Times New Roman"/>
          <w:sz w:val="24"/>
          <w:szCs w:val="24"/>
        </w:rPr>
        <w:t>Білоцерківського відділення ПАТ «</w:t>
      </w:r>
      <w:proofErr w:type="spellStart"/>
      <w:r w:rsidR="000966A5" w:rsidRPr="000966A5">
        <w:rPr>
          <w:rFonts w:ascii="Times New Roman" w:hAnsi="Times New Roman"/>
          <w:sz w:val="24"/>
          <w:szCs w:val="24"/>
        </w:rPr>
        <w:t>Київоблгаз</w:t>
      </w:r>
      <w:proofErr w:type="spellEnd"/>
      <w:r w:rsidR="000966A5" w:rsidRPr="000966A5">
        <w:rPr>
          <w:rFonts w:ascii="Times New Roman" w:hAnsi="Times New Roman"/>
          <w:sz w:val="24"/>
          <w:szCs w:val="24"/>
        </w:rPr>
        <w:t xml:space="preserve">» № </w:t>
      </w:r>
      <w:r w:rsidR="000966A5" w:rsidRPr="000966A5">
        <w:rPr>
          <w:rFonts w:ascii="Times New Roman" w:hAnsi="Times New Roman"/>
          <w:sz w:val="24"/>
          <w:szCs w:val="24"/>
          <w:lang w:val="en-US"/>
        </w:rPr>
        <w:t>KW</w:t>
      </w:r>
      <w:r w:rsidR="000966A5" w:rsidRPr="000966A5">
        <w:rPr>
          <w:rFonts w:ascii="Times New Roman" w:hAnsi="Times New Roman"/>
          <w:sz w:val="24"/>
          <w:szCs w:val="24"/>
        </w:rPr>
        <w:t>-</w:t>
      </w:r>
      <w:r w:rsidR="000966A5" w:rsidRPr="000966A5">
        <w:rPr>
          <w:rFonts w:ascii="Times New Roman" w:hAnsi="Times New Roman"/>
          <w:sz w:val="24"/>
          <w:szCs w:val="24"/>
          <w:lang w:val="en-US"/>
        </w:rPr>
        <w:t>Cn</w:t>
      </w:r>
      <w:r w:rsidR="000966A5">
        <w:rPr>
          <w:rFonts w:ascii="Times New Roman" w:hAnsi="Times New Roman"/>
          <w:sz w:val="24"/>
          <w:szCs w:val="24"/>
        </w:rPr>
        <w:t>-15037-1218</w:t>
      </w:r>
      <w:r w:rsidR="000966A5" w:rsidRPr="000966A5">
        <w:rPr>
          <w:rFonts w:ascii="Times New Roman" w:hAnsi="Times New Roman"/>
          <w:sz w:val="24"/>
          <w:szCs w:val="24"/>
        </w:rPr>
        <w:t xml:space="preserve">  від </w:t>
      </w:r>
      <w:r w:rsidR="000966A5">
        <w:rPr>
          <w:rFonts w:ascii="Times New Roman" w:hAnsi="Times New Roman"/>
          <w:sz w:val="24"/>
          <w:szCs w:val="24"/>
        </w:rPr>
        <w:t>04</w:t>
      </w:r>
      <w:r w:rsidR="002933D7">
        <w:rPr>
          <w:rFonts w:ascii="Times New Roman" w:hAnsi="Times New Roman"/>
          <w:sz w:val="24"/>
          <w:szCs w:val="24"/>
        </w:rPr>
        <w:t xml:space="preserve"> грудня </w:t>
      </w:r>
      <w:r w:rsidR="000966A5" w:rsidRPr="000966A5">
        <w:rPr>
          <w:rFonts w:ascii="Times New Roman" w:hAnsi="Times New Roman"/>
          <w:sz w:val="24"/>
          <w:szCs w:val="24"/>
        </w:rPr>
        <w:t>2018 року</w:t>
      </w:r>
      <w:r w:rsidR="000966A5">
        <w:rPr>
          <w:rFonts w:ascii="Times New Roman" w:hAnsi="Times New Roman"/>
          <w:sz w:val="24"/>
          <w:szCs w:val="24"/>
        </w:rPr>
        <w:t>,</w:t>
      </w:r>
      <w:r w:rsidR="000966A5" w:rsidRPr="00154BA5">
        <w:rPr>
          <w:rFonts w:ascii="Times New Roman" w:hAnsi="Times New Roman"/>
          <w:sz w:val="24"/>
          <w:szCs w:val="24"/>
        </w:rPr>
        <w:t xml:space="preserve"> </w:t>
      </w:r>
      <w:r w:rsidR="004971C6" w:rsidRPr="00154BA5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154BA5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154BA5">
        <w:rPr>
          <w:rFonts w:ascii="Times New Roman" w:hAnsi="Times New Roman"/>
          <w:sz w:val="24"/>
          <w:szCs w:val="24"/>
        </w:rPr>
        <w:t>,</w:t>
      </w:r>
      <w:r w:rsidR="00920082" w:rsidRPr="00154BA5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154BA5">
        <w:rPr>
          <w:rFonts w:ascii="Times New Roman" w:hAnsi="Times New Roman"/>
          <w:sz w:val="24"/>
          <w:szCs w:val="24"/>
        </w:rPr>
        <w:t xml:space="preserve"> підпу</w:t>
      </w:r>
      <w:r w:rsidR="009C61E0" w:rsidRPr="00154BA5">
        <w:rPr>
          <w:rFonts w:ascii="Times New Roman" w:hAnsi="Times New Roman"/>
          <w:sz w:val="24"/>
          <w:szCs w:val="24"/>
        </w:rPr>
        <w:t>нкту 13 пункту «а»</w:t>
      </w:r>
      <w:r w:rsidR="00657777" w:rsidRPr="00154BA5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154BA5">
        <w:rPr>
          <w:rFonts w:ascii="Times New Roman" w:hAnsi="Times New Roman"/>
          <w:sz w:val="24"/>
          <w:szCs w:val="24"/>
        </w:rPr>
        <w:t>, статті 73</w:t>
      </w:r>
      <w:r w:rsidR="009C61E0" w:rsidRPr="00154BA5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154BA5">
        <w:rPr>
          <w:rFonts w:ascii="Times New Roman" w:hAnsi="Times New Roman"/>
          <w:sz w:val="24"/>
          <w:szCs w:val="24"/>
        </w:rPr>
        <w:t>Про м</w:t>
      </w:r>
      <w:r w:rsidR="009C61E0" w:rsidRPr="00154BA5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154BA5">
        <w:rPr>
          <w:rFonts w:ascii="Times New Roman" w:hAnsi="Times New Roman"/>
          <w:sz w:val="24"/>
          <w:szCs w:val="24"/>
        </w:rPr>
        <w:t xml:space="preserve">, </w:t>
      </w:r>
      <w:r w:rsidR="000C78AE" w:rsidRPr="00154BA5">
        <w:rPr>
          <w:rFonts w:ascii="Times New Roman" w:hAnsi="Times New Roman"/>
          <w:sz w:val="24"/>
          <w:szCs w:val="24"/>
        </w:rPr>
        <w:t>Типових правил</w:t>
      </w:r>
      <w:r w:rsidR="00920082" w:rsidRPr="00154BA5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154BA5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154BA5">
        <w:rPr>
          <w:rFonts w:ascii="Times New Roman" w:hAnsi="Times New Roman"/>
          <w:sz w:val="24"/>
          <w:szCs w:val="24"/>
        </w:rPr>
        <w:t>,</w:t>
      </w:r>
      <w:r w:rsidR="004971C6" w:rsidRPr="00154BA5">
        <w:rPr>
          <w:rFonts w:ascii="Times New Roman" w:hAnsi="Times New Roman"/>
          <w:sz w:val="24"/>
          <w:szCs w:val="24"/>
        </w:rPr>
        <w:t xml:space="preserve"> </w:t>
      </w:r>
      <w:r w:rsidR="00CB0FD7" w:rsidRPr="00154BA5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154BA5">
        <w:rPr>
          <w:rFonts w:ascii="Times New Roman" w:hAnsi="Times New Roman"/>
          <w:sz w:val="24"/>
          <w:szCs w:val="24"/>
        </w:rPr>
        <w:t>»</w:t>
      </w:r>
      <w:r w:rsidR="00495B63" w:rsidRPr="00154BA5">
        <w:rPr>
          <w:rFonts w:ascii="Times New Roman" w:hAnsi="Times New Roman"/>
          <w:sz w:val="24"/>
          <w:szCs w:val="24"/>
        </w:rPr>
        <w:t>,</w:t>
      </w:r>
      <w:r w:rsidR="00920082" w:rsidRPr="00154BA5">
        <w:rPr>
          <w:rFonts w:ascii="Times New Roman" w:hAnsi="Times New Roman"/>
          <w:sz w:val="24"/>
          <w:szCs w:val="24"/>
        </w:rPr>
        <w:t xml:space="preserve"> </w:t>
      </w:r>
      <w:r w:rsidR="00657777" w:rsidRPr="00154BA5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154BA5" w:rsidRPr="00154BA5" w:rsidRDefault="00406FA1" w:rsidP="00406FA1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</w:t>
      </w:r>
      <w:r w:rsidR="00154BA5" w:rsidRPr="00154BA5">
        <w:rPr>
          <w:rFonts w:ascii="Times New Roman" w:hAnsi="Times New Roman"/>
          <w:sz w:val="24"/>
          <w:szCs w:val="24"/>
        </w:rPr>
        <w:t>Відмовити фізичній особі-підприємцю Пророк Оксані Олександрівні у наданні дозволу на розміщення об’єкта зовнішньої реклами терміном на п’ять років у зв’язку з встановленням, що спеціальна двостороння рекламна конструкція типу «сіті-лайт» розміром рекламного поля 1</w:t>
      </w:r>
      <w:r w:rsidR="000966A5">
        <w:rPr>
          <w:rFonts w:ascii="Times New Roman" w:hAnsi="Times New Roman"/>
          <w:sz w:val="24"/>
          <w:szCs w:val="24"/>
        </w:rPr>
        <w:t>,8*</w:t>
      </w:r>
      <w:r w:rsidR="00154BA5" w:rsidRPr="00154BA5">
        <w:rPr>
          <w:rFonts w:ascii="Times New Roman" w:hAnsi="Times New Roman"/>
          <w:sz w:val="24"/>
          <w:szCs w:val="24"/>
        </w:rPr>
        <w:t xml:space="preserve">1,2 м, загальною рекламною площею 4,32 </w:t>
      </w:r>
      <w:proofErr w:type="spellStart"/>
      <w:r w:rsidR="00154BA5" w:rsidRPr="00154BA5">
        <w:rPr>
          <w:rFonts w:ascii="Times New Roman" w:hAnsi="Times New Roman"/>
          <w:sz w:val="24"/>
          <w:szCs w:val="24"/>
        </w:rPr>
        <w:t>кв.м</w:t>
      </w:r>
      <w:proofErr w:type="spellEnd"/>
      <w:r w:rsidR="00154BA5" w:rsidRPr="00154BA5">
        <w:rPr>
          <w:rFonts w:ascii="Times New Roman" w:hAnsi="Times New Roman"/>
          <w:sz w:val="24"/>
          <w:szCs w:val="24"/>
        </w:rPr>
        <w:t xml:space="preserve">, розміщена за </w:t>
      </w:r>
      <w:proofErr w:type="spellStart"/>
      <w:r w:rsidR="00154BA5" w:rsidRPr="00154BA5">
        <w:rPr>
          <w:rFonts w:ascii="Times New Roman" w:hAnsi="Times New Roman"/>
          <w:sz w:val="24"/>
          <w:szCs w:val="24"/>
        </w:rPr>
        <w:t>адресою</w:t>
      </w:r>
      <w:proofErr w:type="spellEnd"/>
      <w:r w:rsidR="00154BA5" w:rsidRPr="00154BA5">
        <w:rPr>
          <w:rFonts w:ascii="Times New Roman" w:hAnsi="Times New Roman"/>
          <w:sz w:val="24"/>
          <w:szCs w:val="24"/>
        </w:rPr>
        <w:t>:</w:t>
      </w:r>
      <w:r w:rsidR="00154BA5">
        <w:rPr>
          <w:rFonts w:ascii="Times New Roman" w:hAnsi="Times New Roman"/>
          <w:sz w:val="24"/>
          <w:szCs w:val="24"/>
        </w:rPr>
        <w:t xml:space="preserve"> </w:t>
      </w:r>
      <w:r w:rsidR="00154BA5" w:rsidRPr="00154BA5">
        <w:rPr>
          <w:rFonts w:ascii="Times New Roman" w:hAnsi="Times New Roman"/>
          <w:sz w:val="24"/>
          <w:szCs w:val="24"/>
        </w:rPr>
        <w:t>вул. Ярослава Мудрого, в районі ТРЦ «ГЕРМЕС» не відповідає вимогам п. 3.7.1 ДСТУ 3587 «АВТОМОБІЛЬНІ ДОРОГИ, ВУЛИЦІ ТА ЗАЛІЗНИЧНІ ПЕРЕЇЗДИ Вимоги до експлуатаційного стану» (рекламо носії</w:t>
      </w:r>
      <w:r w:rsidR="00CA10F6">
        <w:rPr>
          <w:rFonts w:ascii="Times New Roman" w:hAnsi="Times New Roman"/>
          <w:sz w:val="24"/>
          <w:szCs w:val="24"/>
        </w:rPr>
        <w:t xml:space="preserve"> </w:t>
      </w:r>
      <w:r w:rsidR="00154BA5" w:rsidRPr="00154BA5">
        <w:rPr>
          <w:rFonts w:ascii="Times New Roman" w:hAnsi="Times New Roman"/>
          <w:sz w:val="24"/>
          <w:szCs w:val="24"/>
        </w:rPr>
        <w:t xml:space="preserve">повинні розміщуватися за межами тротуарів або узбіч на відстані не менше ніж 2 м від них, але не ближче ніж 10 м від краю проїзної частини вулиць і доріг), п. 3.7.4 ДСТУ 3587 «АВТОМОБІЛЬНІ ДОРОГИ, ВУЛИЦІ ТА ЗАЛІЗНИЧНІ ПЕРЕЇЗДИ Вимоги до експлуатаційного стану» (Забороняється розміщувати на зупинці маршрутних транспортних засобів ближче ніж 20 м у межах видимості в обидва боки тротуару від установленого дорожнього знаку, що позначає зупинку (крім кіоску з продажу проїзних квитків) та п. 3.5.1. ДБН В.2.3-5:2018 «Вулиці і дороги населених пунктів» (на пішохідній зоні тротуару не допускається встановлення дорожньої огорожі, опор, рекламних конструкцій, тимчасових споруд, напрямків від люків до дощоприймачів, сходів та </w:t>
      </w:r>
      <w:proofErr w:type="spellStart"/>
      <w:r w:rsidR="00154BA5" w:rsidRPr="00154BA5">
        <w:rPr>
          <w:rFonts w:ascii="Times New Roman" w:hAnsi="Times New Roman"/>
          <w:sz w:val="24"/>
          <w:szCs w:val="24"/>
        </w:rPr>
        <w:t>ганків</w:t>
      </w:r>
      <w:proofErr w:type="spellEnd"/>
      <w:r w:rsidR="00154BA5" w:rsidRPr="00154BA5">
        <w:rPr>
          <w:rFonts w:ascii="Times New Roman" w:hAnsi="Times New Roman"/>
          <w:sz w:val="24"/>
          <w:szCs w:val="24"/>
        </w:rPr>
        <w:t xml:space="preserve"> будинків тощо), що підтверджується негативним висновком департаменту житлово-комунального господарства Білоцерківської міської ради № 2313 від 29 листопада 2018 року та знаходиться безпосередньо над трубопроводом, про що свідчить негативний висновок комунального підприємства Білоцерківської міської ради «БІЛОЦЕРКІВТЕПЛОМЕРЕЖА» № 1531 від 30 листопада 2018 року, відповідно до п. 16, 41, 43 Типових правил розміщення зовнішньої реклами затверджених постановою Кабінету Міністрів України від 29 грудня 2003 року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154BA5" w:rsidRPr="00154BA5">
        <w:rPr>
          <w:rFonts w:ascii="Times New Roman" w:hAnsi="Times New Roman"/>
          <w:sz w:val="24"/>
          <w:szCs w:val="24"/>
        </w:rPr>
        <w:t xml:space="preserve"> № 2067 та на  підставі </w:t>
      </w:r>
      <w:proofErr w:type="spellStart"/>
      <w:r w:rsidR="00154BA5" w:rsidRPr="00154BA5">
        <w:rPr>
          <w:rFonts w:ascii="Times New Roman" w:hAnsi="Times New Roman"/>
          <w:sz w:val="24"/>
          <w:szCs w:val="24"/>
        </w:rPr>
        <w:t>абз</w:t>
      </w:r>
      <w:proofErr w:type="spellEnd"/>
      <w:r w:rsidR="00154BA5" w:rsidRPr="00154BA5">
        <w:rPr>
          <w:rFonts w:ascii="Times New Roman" w:hAnsi="Times New Roman"/>
          <w:sz w:val="24"/>
          <w:szCs w:val="24"/>
        </w:rPr>
        <w:t xml:space="preserve">. 3 п. 5 </w:t>
      </w:r>
      <w:r w:rsidR="00154BA5" w:rsidRPr="00154BA5">
        <w:rPr>
          <w:rFonts w:ascii="Times New Roman" w:hAnsi="Times New Roman"/>
          <w:color w:val="000000"/>
          <w:sz w:val="24"/>
          <w:szCs w:val="24"/>
        </w:rPr>
        <w:t xml:space="preserve">ст. 4-1 Закону України </w:t>
      </w:r>
      <w:r w:rsidR="00154BA5" w:rsidRPr="00154BA5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діяльності».</w:t>
      </w:r>
      <w:r w:rsidR="00154BA5" w:rsidRPr="00154BA5">
        <w:rPr>
          <w:rFonts w:ascii="Times New Roman" w:hAnsi="Times New Roman"/>
          <w:sz w:val="24"/>
          <w:szCs w:val="24"/>
        </w:rPr>
        <w:tab/>
      </w:r>
    </w:p>
    <w:p w:rsidR="00CA10F6" w:rsidRPr="00406FA1" w:rsidRDefault="00406FA1" w:rsidP="00406FA1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</w:t>
      </w:r>
      <w:r w:rsidR="00154BA5" w:rsidRPr="00154BA5">
        <w:rPr>
          <w:rFonts w:ascii="Times New Roman" w:hAnsi="Times New Roman"/>
          <w:sz w:val="24"/>
          <w:szCs w:val="24"/>
        </w:rPr>
        <w:t xml:space="preserve">Контроль за виконанням рішення покласти на заступника міського голови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154BA5" w:rsidRPr="00154BA5">
        <w:rPr>
          <w:rFonts w:ascii="Times New Roman" w:hAnsi="Times New Roman"/>
          <w:sz w:val="24"/>
          <w:szCs w:val="24"/>
        </w:rPr>
        <w:t xml:space="preserve"> Гнатюка В.В.</w:t>
      </w:r>
    </w:p>
    <w:p w:rsidR="001606CE" w:rsidRPr="00947AB9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54BA5">
        <w:rPr>
          <w:rFonts w:ascii="Times New Roman" w:hAnsi="Times New Roman"/>
          <w:sz w:val="24"/>
          <w:szCs w:val="24"/>
          <w:lang w:val="ru-RU"/>
        </w:rPr>
        <w:t>М</w:t>
      </w:r>
      <w:proofErr w:type="spellStart"/>
      <w:r w:rsidRPr="00154BA5">
        <w:rPr>
          <w:rFonts w:ascii="Times New Roman" w:hAnsi="Times New Roman"/>
          <w:sz w:val="24"/>
          <w:szCs w:val="24"/>
        </w:rPr>
        <w:t>іський</w:t>
      </w:r>
      <w:proofErr w:type="spellEnd"/>
      <w:r w:rsidRPr="00154BA5">
        <w:rPr>
          <w:rFonts w:ascii="Times New Roman" w:hAnsi="Times New Roman"/>
          <w:sz w:val="24"/>
          <w:szCs w:val="24"/>
        </w:rPr>
        <w:t xml:space="preserve">  голова</w:t>
      </w:r>
      <w:proofErr w:type="gramEnd"/>
      <w:r w:rsidR="00657777" w:rsidRPr="00154BA5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154BA5">
        <w:rPr>
          <w:rFonts w:ascii="Times New Roman" w:hAnsi="Times New Roman"/>
          <w:sz w:val="24"/>
          <w:szCs w:val="24"/>
        </w:rPr>
        <w:t xml:space="preserve">                  </w:t>
      </w:r>
      <w:r w:rsidRPr="00947AB9">
        <w:rPr>
          <w:rFonts w:ascii="Times New Roman" w:hAnsi="Times New Roman"/>
          <w:sz w:val="24"/>
          <w:szCs w:val="24"/>
          <w:lang w:val="ru-RU"/>
        </w:rPr>
        <w:t>Г. Дикий</w:t>
      </w:r>
      <w:bookmarkStart w:id="0" w:name="_GoBack"/>
      <w:bookmarkEnd w:id="0"/>
    </w:p>
    <w:sectPr w:rsidR="001606CE" w:rsidRPr="00947AB9" w:rsidSect="00406FA1">
      <w:headerReference w:type="default" r:id="rId8"/>
      <w:pgSz w:w="11906" w:h="16838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8DB" w:rsidRDefault="003C28DB" w:rsidP="005717B4">
      <w:r>
        <w:separator/>
      </w:r>
    </w:p>
  </w:endnote>
  <w:endnote w:type="continuationSeparator" w:id="0">
    <w:p w:rsidR="003C28DB" w:rsidRDefault="003C28DB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8DB" w:rsidRDefault="003C28DB" w:rsidP="005717B4">
      <w:r>
        <w:separator/>
      </w:r>
    </w:p>
  </w:footnote>
  <w:footnote w:type="continuationSeparator" w:id="0">
    <w:p w:rsidR="003C28DB" w:rsidRDefault="003C28DB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2255336"/>
      <w:docPartObj>
        <w:docPartGallery w:val="Page Numbers (Top of Page)"/>
        <w:docPartUnique/>
      </w:docPartObj>
    </w:sdtPr>
    <w:sdtEndPr/>
    <w:sdtContent>
      <w:p w:rsidR="00CA10F6" w:rsidRDefault="00CA10F6">
        <w:pPr>
          <w:pStyle w:val="a8"/>
          <w:jc w:val="center"/>
        </w:pPr>
        <w:r w:rsidRPr="00CA10F6">
          <w:rPr>
            <w:rFonts w:ascii="Times New Roman" w:hAnsi="Times New Roman"/>
            <w:sz w:val="24"/>
            <w:szCs w:val="24"/>
          </w:rPr>
          <w:fldChar w:fldCharType="begin"/>
        </w:r>
        <w:r w:rsidRPr="00CA10F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A10F6">
          <w:rPr>
            <w:rFonts w:ascii="Times New Roman" w:hAnsi="Times New Roman"/>
            <w:sz w:val="24"/>
            <w:szCs w:val="24"/>
          </w:rPr>
          <w:fldChar w:fldCharType="separate"/>
        </w:r>
        <w:r w:rsidR="00406FA1">
          <w:rPr>
            <w:rFonts w:ascii="Times New Roman" w:hAnsi="Times New Roman"/>
            <w:noProof/>
            <w:sz w:val="24"/>
            <w:szCs w:val="24"/>
          </w:rPr>
          <w:t>2</w:t>
        </w:r>
        <w:r w:rsidRPr="00CA10F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A10F6" w:rsidRDefault="00CA10F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77460"/>
    <w:multiLevelType w:val="hybridMultilevel"/>
    <w:tmpl w:val="434A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9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2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11"/>
  </w:num>
  <w:num w:numId="10">
    <w:abstractNumId w:val="9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369A6"/>
    <w:rsid w:val="00042DCD"/>
    <w:rsid w:val="000444D3"/>
    <w:rsid w:val="0005223C"/>
    <w:rsid w:val="00054B5D"/>
    <w:rsid w:val="00057D2B"/>
    <w:rsid w:val="00060C55"/>
    <w:rsid w:val="000649BB"/>
    <w:rsid w:val="000954C8"/>
    <w:rsid w:val="000966A5"/>
    <w:rsid w:val="000B2000"/>
    <w:rsid w:val="000C78AE"/>
    <w:rsid w:val="000E1BBE"/>
    <w:rsid w:val="000E2757"/>
    <w:rsid w:val="00107047"/>
    <w:rsid w:val="00115BF9"/>
    <w:rsid w:val="001212E9"/>
    <w:rsid w:val="001347C7"/>
    <w:rsid w:val="001450F6"/>
    <w:rsid w:val="00154BA5"/>
    <w:rsid w:val="001606CE"/>
    <w:rsid w:val="00162970"/>
    <w:rsid w:val="00171B23"/>
    <w:rsid w:val="001876A7"/>
    <w:rsid w:val="00194F76"/>
    <w:rsid w:val="00196166"/>
    <w:rsid w:val="001A6170"/>
    <w:rsid w:val="001A75E4"/>
    <w:rsid w:val="001D469B"/>
    <w:rsid w:val="001E2AFD"/>
    <w:rsid w:val="001F2746"/>
    <w:rsid w:val="002019FE"/>
    <w:rsid w:val="00204BDE"/>
    <w:rsid w:val="00220E44"/>
    <w:rsid w:val="00231EF1"/>
    <w:rsid w:val="00233937"/>
    <w:rsid w:val="00241F28"/>
    <w:rsid w:val="002438E6"/>
    <w:rsid w:val="002807B9"/>
    <w:rsid w:val="0028082A"/>
    <w:rsid w:val="002933D7"/>
    <w:rsid w:val="002D5967"/>
    <w:rsid w:val="002F2508"/>
    <w:rsid w:val="002F4641"/>
    <w:rsid w:val="00310974"/>
    <w:rsid w:val="00311E5E"/>
    <w:rsid w:val="003411B1"/>
    <w:rsid w:val="0034136F"/>
    <w:rsid w:val="00342C96"/>
    <w:rsid w:val="00380E79"/>
    <w:rsid w:val="00391F7A"/>
    <w:rsid w:val="0039533B"/>
    <w:rsid w:val="003A027A"/>
    <w:rsid w:val="003C28DB"/>
    <w:rsid w:val="003E0D97"/>
    <w:rsid w:val="003F25AE"/>
    <w:rsid w:val="003F7F49"/>
    <w:rsid w:val="004010DB"/>
    <w:rsid w:val="00406FA1"/>
    <w:rsid w:val="004204F4"/>
    <w:rsid w:val="00425ECE"/>
    <w:rsid w:val="00427ABA"/>
    <w:rsid w:val="00430D4D"/>
    <w:rsid w:val="004349EC"/>
    <w:rsid w:val="004530C7"/>
    <w:rsid w:val="0047009E"/>
    <w:rsid w:val="004865C6"/>
    <w:rsid w:val="00486D7E"/>
    <w:rsid w:val="004905AB"/>
    <w:rsid w:val="00490C56"/>
    <w:rsid w:val="00495B63"/>
    <w:rsid w:val="004971C6"/>
    <w:rsid w:val="004A0848"/>
    <w:rsid w:val="004B4A26"/>
    <w:rsid w:val="004D4460"/>
    <w:rsid w:val="004E4131"/>
    <w:rsid w:val="004E5FC4"/>
    <w:rsid w:val="004F0817"/>
    <w:rsid w:val="0050378D"/>
    <w:rsid w:val="00516CEB"/>
    <w:rsid w:val="00527527"/>
    <w:rsid w:val="0056301D"/>
    <w:rsid w:val="005717B4"/>
    <w:rsid w:val="005751D4"/>
    <w:rsid w:val="00592F8F"/>
    <w:rsid w:val="005A751A"/>
    <w:rsid w:val="005B4E6B"/>
    <w:rsid w:val="005D3D2F"/>
    <w:rsid w:val="005D7181"/>
    <w:rsid w:val="005E7AE8"/>
    <w:rsid w:val="005F0DF3"/>
    <w:rsid w:val="00600A45"/>
    <w:rsid w:val="00615A12"/>
    <w:rsid w:val="00642D91"/>
    <w:rsid w:val="00657777"/>
    <w:rsid w:val="00681501"/>
    <w:rsid w:val="006A426C"/>
    <w:rsid w:val="006B3973"/>
    <w:rsid w:val="006F1990"/>
    <w:rsid w:val="007110DA"/>
    <w:rsid w:val="007236CB"/>
    <w:rsid w:val="0075480E"/>
    <w:rsid w:val="00776432"/>
    <w:rsid w:val="007C6CED"/>
    <w:rsid w:val="007E6C6C"/>
    <w:rsid w:val="007F0383"/>
    <w:rsid w:val="00802C20"/>
    <w:rsid w:val="008305AC"/>
    <w:rsid w:val="00837EF0"/>
    <w:rsid w:val="008412C3"/>
    <w:rsid w:val="0084531A"/>
    <w:rsid w:val="008562B6"/>
    <w:rsid w:val="0087313D"/>
    <w:rsid w:val="008773C3"/>
    <w:rsid w:val="0088431C"/>
    <w:rsid w:val="008B5041"/>
    <w:rsid w:val="008D768F"/>
    <w:rsid w:val="008E099B"/>
    <w:rsid w:val="00920082"/>
    <w:rsid w:val="00947AB9"/>
    <w:rsid w:val="009608A2"/>
    <w:rsid w:val="009960E2"/>
    <w:rsid w:val="009B6209"/>
    <w:rsid w:val="009B7CFF"/>
    <w:rsid w:val="009C05EE"/>
    <w:rsid w:val="009C0679"/>
    <w:rsid w:val="009C61E0"/>
    <w:rsid w:val="009E5C21"/>
    <w:rsid w:val="00A00088"/>
    <w:rsid w:val="00A06021"/>
    <w:rsid w:val="00A12793"/>
    <w:rsid w:val="00A15D50"/>
    <w:rsid w:val="00A160ED"/>
    <w:rsid w:val="00A338AE"/>
    <w:rsid w:val="00A62D4E"/>
    <w:rsid w:val="00A90900"/>
    <w:rsid w:val="00AA6AB2"/>
    <w:rsid w:val="00AB7C42"/>
    <w:rsid w:val="00AE0D0D"/>
    <w:rsid w:val="00B0140F"/>
    <w:rsid w:val="00B25FD8"/>
    <w:rsid w:val="00B27629"/>
    <w:rsid w:val="00B37A23"/>
    <w:rsid w:val="00B77BAD"/>
    <w:rsid w:val="00B8160E"/>
    <w:rsid w:val="00BB0817"/>
    <w:rsid w:val="00BB17FB"/>
    <w:rsid w:val="00BB5965"/>
    <w:rsid w:val="00BE3B16"/>
    <w:rsid w:val="00BF7995"/>
    <w:rsid w:val="00C11984"/>
    <w:rsid w:val="00C240DB"/>
    <w:rsid w:val="00C32846"/>
    <w:rsid w:val="00C518C8"/>
    <w:rsid w:val="00C857D0"/>
    <w:rsid w:val="00C90B62"/>
    <w:rsid w:val="00CA10F6"/>
    <w:rsid w:val="00CA3BE0"/>
    <w:rsid w:val="00CA7D7B"/>
    <w:rsid w:val="00CB0FD7"/>
    <w:rsid w:val="00CC526F"/>
    <w:rsid w:val="00CE1FE4"/>
    <w:rsid w:val="00CF2999"/>
    <w:rsid w:val="00CF6E6D"/>
    <w:rsid w:val="00D0249D"/>
    <w:rsid w:val="00D10CA4"/>
    <w:rsid w:val="00D15633"/>
    <w:rsid w:val="00D52714"/>
    <w:rsid w:val="00D53ABC"/>
    <w:rsid w:val="00D604BC"/>
    <w:rsid w:val="00D604FF"/>
    <w:rsid w:val="00D7035D"/>
    <w:rsid w:val="00D87ACE"/>
    <w:rsid w:val="00DD6CB8"/>
    <w:rsid w:val="00DE44B2"/>
    <w:rsid w:val="00E03578"/>
    <w:rsid w:val="00E27F22"/>
    <w:rsid w:val="00E32CF1"/>
    <w:rsid w:val="00E54F9F"/>
    <w:rsid w:val="00E616B3"/>
    <w:rsid w:val="00E6740C"/>
    <w:rsid w:val="00E812AD"/>
    <w:rsid w:val="00E816F1"/>
    <w:rsid w:val="00E85B3A"/>
    <w:rsid w:val="00EB186F"/>
    <w:rsid w:val="00ED1C0A"/>
    <w:rsid w:val="00F103A4"/>
    <w:rsid w:val="00F10BD7"/>
    <w:rsid w:val="00F30F0D"/>
    <w:rsid w:val="00F32F81"/>
    <w:rsid w:val="00F344DF"/>
    <w:rsid w:val="00F53F4D"/>
    <w:rsid w:val="00F67262"/>
    <w:rsid w:val="00FB0475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5EFD6-EB09-409C-BB69-5BCA7A94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B02D3-8689-45BA-99FC-756D9152D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2094</Words>
  <Characters>1195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2018-08-01T09:21:00Z</cp:lastPrinted>
  <dcterms:created xsi:type="dcterms:W3CDTF">2018-12-04T14:42:00Z</dcterms:created>
  <dcterms:modified xsi:type="dcterms:W3CDTF">2018-12-04T14:42:00Z</dcterms:modified>
</cp:coreProperties>
</file>