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2C1B65" w:rsidRDefault="009835C9" w:rsidP="00BC1CD1">
      <w:pPr>
        <w:ind w:firstLine="709"/>
        <w:jc w:val="both"/>
        <w:rPr>
          <w:rFonts w:ascii="Times New Roman" w:hAnsi="Times New Roman"/>
          <w:sz w:val="24"/>
          <w:szCs w:val="24"/>
          <w:lang w:val="en-US"/>
        </w:rPr>
      </w:pPr>
    </w:p>
    <w:p w:rsidR="00595821" w:rsidRPr="002C1B65" w:rsidRDefault="00595821" w:rsidP="00BC1CD1">
      <w:pPr>
        <w:ind w:firstLine="709"/>
        <w:jc w:val="both"/>
        <w:rPr>
          <w:rFonts w:ascii="Times New Roman" w:hAnsi="Times New Roman"/>
          <w:sz w:val="24"/>
          <w:szCs w:val="24"/>
          <w:lang w:val="en-US"/>
        </w:rPr>
      </w:pPr>
    </w:p>
    <w:p w:rsidR="00595821" w:rsidRPr="002C1B65" w:rsidRDefault="00595821" w:rsidP="00BC1CD1">
      <w:pPr>
        <w:ind w:firstLine="709"/>
        <w:jc w:val="both"/>
        <w:rPr>
          <w:rFonts w:ascii="Times New Roman" w:hAnsi="Times New Roman"/>
          <w:sz w:val="24"/>
          <w:szCs w:val="24"/>
          <w:lang w:val="en-US"/>
        </w:rPr>
      </w:pPr>
    </w:p>
    <w:p w:rsidR="00595821" w:rsidRPr="002C1B65" w:rsidRDefault="00595821" w:rsidP="00BC1CD1">
      <w:pPr>
        <w:ind w:firstLine="709"/>
        <w:jc w:val="both"/>
        <w:rPr>
          <w:rFonts w:ascii="Times New Roman" w:hAnsi="Times New Roman"/>
          <w:sz w:val="24"/>
          <w:szCs w:val="24"/>
          <w:lang w:val="en-US"/>
        </w:rPr>
      </w:pPr>
    </w:p>
    <w:p w:rsidR="00595821" w:rsidRPr="002C1B65" w:rsidRDefault="00595821" w:rsidP="00BC1CD1">
      <w:pPr>
        <w:ind w:firstLine="709"/>
        <w:jc w:val="both"/>
        <w:rPr>
          <w:rFonts w:ascii="Times New Roman" w:hAnsi="Times New Roman"/>
          <w:sz w:val="24"/>
          <w:szCs w:val="24"/>
          <w:lang w:val="en-US"/>
        </w:rPr>
      </w:pPr>
    </w:p>
    <w:p w:rsidR="00595821" w:rsidRPr="002C1B65" w:rsidRDefault="00595821" w:rsidP="00BC1CD1">
      <w:pPr>
        <w:ind w:firstLine="709"/>
        <w:jc w:val="both"/>
        <w:rPr>
          <w:rFonts w:ascii="Times New Roman" w:hAnsi="Times New Roman"/>
          <w:sz w:val="24"/>
          <w:szCs w:val="24"/>
          <w:lang w:val="en-US"/>
        </w:rPr>
      </w:pPr>
    </w:p>
    <w:p w:rsidR="00595821" w:rsidRPr="002C1B65"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C73AEB" w:rsidRDefault="00C73AEB" w:rsidP="00BC1CD1">
      <w:pPr>
        <w:ind w:firstLine="709"/>
        <w:jc w:val="both"/>
        <w:rPr>
          <w:rFonts w:ascii="Times New Roman" w:hAnsi="Times New Roman"/>
          <w:sz w:val="24"/>
          <w:szCs w:val="24"/>
          <w:lang w:val="en-US"/>
        </w:rPr>
      </w:pPr>
    </w:p>
    <w:p w:rsidR="00C73AEB" w:rsidRPr="002C1B65" w:rsidRDefault="00C73AEB" w:rsidP="00BC1CD1">
      <w:pPr>
        <w:ind w:firstLine="709"/>
        <w:jc w:val="both"/>
        <w:rPr>
          <w:rFonts w:ascii="Times New Roman" w:hAnsi="Times New Roman"/>
          <w:sz w:val="24"/>
          <w:szCs w:val="24"/>
          <w:lang w:val="en-US"/>
        </w:rPr>
      </w:pPr>
    </w:p>
    <w:p w:rsidR="00595821" w:rsidRPr="002C1B65" w:rsidRDefault="00595821" w:rsidP="00A04356">
      <w:pPr>
        <w:jc w:val="both"/>
        <w:rPr>
          <w:rFonts w:ascii="Times New Roman" w:hAnsi="Times New Roman"/>
          <w:sz w:val="24"/>
          <w:szCs w:val="24"/>
          <w:lang w:val="en-US"/>
        </w:rPr>
      </w:pPr>
    </w:p>
    <w:p w:rsidR="002C1B65" w:rsidRPr="002C1B65" w:rsidRDefault="002C1B65" w:rsidP="00A5161E">
      <w:pPr>
        <w:tabs>
          <w:tab w:val="left" w:pos="6765"/>
        </w:tabs>
        <w:ind w:right="3401"/>
        <w:jc w:val="both"/>
        <w:rPr>
          <w:rFonts w:ascii="Times New Roman" w:hAnsi="Times New Roman"/>
          <w:sz w:val="24"/>
          <w:szCs w:val="24"/>
        </w:rPr>
      </w:pPr>
      <w:r w:rsidRPr="002C1B65">
        <w:rPr>
          <w:rFonts w:ascii="Times New Roman" w:hAnsi="Times New Roman"/>
          <w:sz w:val="24"/>
          <w:szCs w:val="24"/>
        </w:rPr>
        <w:t>Про розгляд заяв товариства з обмеженою  відповідаль</w:t>
      </w:r>
      <w:r w:rsidR="00C73AEB">
        <w:rPr>
          <w:rFonts w:ascii="Times New Roman" w:hAnsi="Times New Roman"/>
          <w:sz w:val="24"/>
          <w:szCs w:val="24"/>
        </w:rPr>
        <w:t xml:space="preserve">ністю «АТБ-Маркет» щодо надання </w:t>
      </w:r>
      <w:r w:rsidRPr="002C1B65">
        <w:rPr>
          <w:rFonts w:ascii="Times New Roman" w:hAnsi="Times New Roman"/>
          <w:sz w:val="24"/>
          <w:szCs w:val="24"/>
        </w:rPr>
        <w:t xml:space="preserve">дозволів на розміщення об’єктів зовнішньої реклами </w:t>
      </w:r>
      <w:r w:rsidR="00C73AEB">
        <w:rPr>
          <w:rFonts w:ascii="Times New Roman" w:hAnsi="Times New Roman"/>
          <w:sz w:val="24"/>
          <w:szCs w:val="24"/>
        </w:rPr>
        <w:t xml:space="preserve"> </w:t>
      </w:r>
      <w:r w:rsidRPr="002C1B65">
        <w:rPr>
          <w:rFonts w:ascii="Times New Roman" w:hAnsi="Times New Roman"/>
          <w:sz w:val="24"/>
          <w:szCs w:val="24"/>
        </w:rPr>
        <w:t>(вул. Ярослава Мудрого, 3)</w:t>
      </w:r>
      <w:bookmarkStart w:id="0" w:name="_GoBack"/>
      <w:bookmarkEnd w:id="0"/>
    </w:p>
    <w:p w:rsidR="00525906" w:rsidRPr="002C1B65" w:rsidRDefault="00525906" w:rsidP="00B93678">
      <w:pPr>
        <w:ind w:firstLine="709"/>
        <w:jc w:val="both"/>
        <w:rPr>
          <w:rFonts w:ascii="Times New Roman" w:hAnsi="Times New Roman"/>
          <w:sz w:val="24"/>
          <w:szCs w:val="24"/>
        </w:rPr>
      </w:pPr>
    </w:p>
    <w:p w:rsidR="00B93678" w:rsidRPr="002C1B65" w:rsidRDefault="009835C9" w:rsidP="00C73AEB">
      <w:pPr>
        <w:ind w:firstLine="709"/>
        <w:jc w:val="both"/>
        <w:rPr>
          <w:rFonts w:ascii="Times New Roman" w:hAnsi="Times New Roman"/>
          <w:sz w:val="24"/>
          <w:szCs w:val="24"/>
        </w:rPr>
      </w:pPr>
      <w:r w:rsidRPr="002C1B65">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2C1B65" w:rsidRPr="002C1B65">
        <w:rPr>
          <w:rFonts w:ascii="Times New Roman" w:hAnsi="Times New Roman"/>
          <w:sz w:val="24"/>
          <w:szCs w:val="24"/>
        </w:rPr>
        <w:t>06</w:t>
      </w:r>
      <w:r w:rsidR="00AC495C" w:rsidRPr="002C1B65">
        <w:rPr>
          <w:rFonts w:ascii="Times New Roman" w:hAnsi="Times New Roman"/>
          <w:sz w:val="24"/>
          <w:szCs w:val="24"/>
        </w:rPr>
        <w:t xml:space="preserve"> </w:t>
      </w:r>
      <w:r w:rsidR="002C1B65" w:rsidRPr="002C1B65">
        <w:rPr>
          <w:rFonts w:ascii="Times New Roman" w:hAnsi="Times New Roman"/>
          <w:sz w:val="24"/>
          <w:szCs w:val="24"/>
        </w:rPr>
        <w:t>липня</w:t>
      </w:r>
      <w:r w:rsidRPr="002C1B65">
        <w:rPr>
          <w:rFonts w:ascii="Times New Roman" w:hAnsi="Times New Roman"/>
          <w:sz w:val="24"/>
          <w:szCs w:val="24"/>
        </w:rPr>
        <w:t xml:space="preserve"> 20</w:t>
      </w:r>
      <w:r w:rsidR="00933220" w:rsidRPr="002C1B65">
        <w:rPr>
          <w:rFonts w:ascii="Times New Roman" w:hAnsi="Times New Roman"/>
          <w:sz w:val="24"/>
          <w:szCs w:val="24"/>
        </w:rPr>
        <w:t>20</w:t>
      </w:r>
      <w:r w:rsidRPr="002C1B65">
        <w:rPr>
          <w:rFonts w:ascii="Times New Roman" w:hAnsi="Times New Roman"/>
          <w:sz w:val="24"/>
          <w:szCs w:val="24"/>
        </w:rPr>
        <w:t xml:space="preserve"> року № </w:t>
      </w:r>
      <w:r w:rsidR="00E8116C" w:rsidRPr="002C1B65">
        <w:rPr>
          <w:rFonts w:ascii="Times New Roman" w:hAnsi="Times New Roman"/>
          <w:sz w:val="24"/>
          <w:szCs w:val="24"/>
        </w:rPr>
        <w:t>9</w:t>
      </w:r>
      <w:r w:rsidR="002C1B65" w:rsidRPr="002C1B65">
        <w:rPr>
          <w:rFonts w:ascii="Times New Roman" w:hAnsi="Times New Roman"/>
          <w:sz w:val="24"/>
          <w:szCs w:val="24"/>
        </w:rPr>
        <w:t>69</w:t>
      </w:r>
      <w:r w:rsidR="00933220" w:rsidRPr="002C1B65">
        <w:rPr>
          <w:rFonts w:ascii="Times New Roman" w:hAnsi="Times New Roman"/>
          <w:sz w:val="24"/>
          <w:szCs w:val="24"/>
        </w:rPr>
        <w:t>/01-06</w:t>
      </w:r>
      <w:r w:rsidRPr="002C1B65">
        <w:rPr>
          <w:rFonts w:ascii="Times New Roman" w:hAnsi="Times New Roman"/>
          <w:sz w:val="24"/>
          <w:szCs w:val="24"/>
        </w:rPr>
        <w:t xml:space="preserve">, </w:t>
      </w:r>
      <w:r w:rsidR="002C1B65" w:rsidRPr="002C1B65">
        <w:rPr>
          <w:rFonts w:ascii="Times New Roman" w:hAnsi="Times New Roman"/>
          <w:sz w:val="24"/>
          <w:szCs w:val="24"/>
        </w:rPr>
        <w:t>висновки комунального підприємства Білоцерківської міської ради «</w:t>
      </w:r>
      <w:proofErr w:type="spellStart"/>
      <w:r w:rsidR="002C1B65" w:rsidRPr="002C1B65">
        <w:rPr>
          <w:rFonts w:ascii="Times New Roman" w:hAnsi="Times New Roman"/>
          <w:sz w:val="24"/>
          <w:szCs w:val="24"/>
        </w:rPr>
        <w:t>Білоцерківтепломережа</w:t>
      </w:r>
      <w:proofErr w:type="spellEnd"/>
      <w:r w:rsidR="002C1B65" w:rsidRPr="002C1B65">
        <w:rPr>
          <w:rFonts w:ascii="Times New Roman" w:hAnsi="Times New Roman"/>
          <w:sz w:val="24"/>
          <w:szCs w:val="24"/>
        </w:rPr>
        <w:t>» № 691 від 10 липня 2020 року, Білоцерківського відділення АТ «</w:t>
      </w:r>
      <w:proofErr w:type="spellStart"/>
      <w:r w:rsidR="002C1B65" w:rsidRPr="002C1B65">
        <w:rPr>
          <w:rFonts w:ascii="Times New Roman" w:hAnsi="Times New Roman"/>
          <w:sz w:val="24"/>
          <w:szCs w:val="24"/>
        </w:rPr>
        <w:t>Київоблгаз</w:t>
      </w:r>
      <w:proofErr w:type="spellEnd"/>
      <w:r w:rsidR="002C1B65" w:rsidRPr="002C1B65">
        <w:rPr>
          <w:rFonts w:ascii="Times New Roman" w:hAnsi="Times New Roman"/>
          <w:sz w:val="24"/>
          <w:szCs w:val="24"/>
        </w:rPr>
        <w:t>» № 810-Сп-5552-0620 від 10 липня 2020 року, приватного акціонерного товариства «</w:t>
      </w:r>
      <w:proofErr w:type="spellStart"/>
      <w:r w:rsidR="002C1B65" w:rsidRPr="002C1B65">
        <w:rPr>
          <w:rFonts w:ascii="Times New Roman" w:hAnsi="Times New Roman"/>
          <w:sz w:val="24"/>
          <w:szCs w:val="24"/>
        </w:rPr>
        <w:t>Київобленерго</w:t>
      </w:r>
      <w:proofErr w:type="spellEnd"/>
      <w:r w:rsidR="002C1B65" w:rsidRPr="002C1B65">
        <w:rPr>
          <w:rFonts w:ascii="Times New Roman" w:hAnsi="Times New Roman"/>
          <w:sz w:val="24"/>
          <w:szCs w:val="24"/>
        </w:rPr>
        <w:t>» Білоцерківського районного підрозділу № 73 від 23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2C1B65">
        <w:rPr>
          <w:rFonts w:ascii="Times New Roman" w:hAnsi="Times New Roman"/>
          <w:bCs/>
          <w:color w:val="000000"/>
          <w:sz w:val="24"/>
          <w:szCs w:val="24"/>
          <w:lang w:eastAsia="uk-UA"/>
        </w:rPr>
        <w:t>,</w:t>
      </w:r>
      <w:r w:rsidRPr="002C1B65">
        <w:rPr>
          <w:rFonts w:ascii="Times New Roman" w:hAnsi="Times New Roman"/>
          <w:sz w:val="24"/>
          <w:szCs w:val="24"/>
        </w:rPr>
        <w:t xml:space="preserve"> виконавчий комітет міської ради вирішив:</w:t>
      </w:r>
    </w:p>
    <w:p w:rsidR="00CC31BD" w:rsidRPr="002C1B65" w:rsidRDefault="00CC31BD" w:rsidP="00C73AEB">
      <w:pPr>
        <w:ind w:firstLine="709"/>
        <w:jc w:val="both"/>
        <w:rPr>
          <w:rFonts w:ascii="Times New Roman" w:hAnsi="Times New Roman"/>
          <w:sz w:val="24"/>
          <w:szCs w:val="24"/>
        </w:rPr>
      </w:pPr>
    </w:p>
    <w:p w:rsidR="002C1B65" w:rsidRPr="002C1B65" w:rsidRDefault="002C1B65" w:rsidP="00C73AEB">
      <w:pPr>
        <w:pStyle w:val="a5"/>
        <w:numPr>
          <w:ilvl w:val="0"/>
          <w:numId w:val="3"/>
        </w:numPr>
        <w:tabs>
          <w:tab w:val="left" w:pos="0"/>
        </w:tabs>
        <w:ind w:left="0" w:firstLine="709"/>
        <w:jc w:val="both"/>
        <w:rPr>
          <w:rFonts w:ascii="Times New Roman" w:hAnsi="Times New Roman"/>
          <w:sz w:val="24"/>
          <w:szCs w:val="24"/>
        </w:rPr>
      </w:pPr>
      <w:r w:rsidRPr="002C1B65">
        <w:rPr>
          <w:rFonts w:ascii="Times New Roman" w:hAnsi="Times New Roman"/>
          <w:sz w:val="24"/>
          <w:szCs w:val="24"/>
        </w:rPr>
        <w:t>Надати дозволи на розміщення об’єктів зовнішньої реклами розповсюджувачу зовнішньої реклами товариству з обмеженою відповідальністю «АТБ-Маркет» терміном на 5 (п’ять) років по вул. Ярослава Мудрого, 3, а саме:</w:t>
      </w:r>
    </w:p>
    <w:p w:rsidR="002C1B65" w:rsidRPr="002C1B65" w:rsidRDefault="002C1B65" w:rsidP="00C73AEB">
      <w:pPr>
        <w:pStyle w:val="a5"/>
        <w:numPr>
          <w:ilvl w:val="1"/>
          <w:numId w:val="16"/>
        </w:numPr>
        <w:tabs>
          <w:tab w:val="left" w:pos="0"/>
        </w:tabs>
        <w:ind w:left="0" w:firstLine="709"/>
        <w:jc w:val="both"/>
        <w:rPr>
          <w:rFonts w:ascii="Times New Roman" w:hAnsi="Times New Roman"/>
          <w:sz w:val="24"/>
          <w:szCs w:val="24"/>
        </w:rPr>
      </w:pPr>
      <w:r w:rsidRPr="002C1B65">
        <w:rPr>
          <w:rFonts w:ascii="Times New Roman" w:hAnsi="Times New Roman"/>
          <w:sz w:val="24"/>
          <w:szCs w:val="24"/>
        </w:rPr>
        <w:t xml:space="preserve">спеціальної металевої конструкції із шістьма рекламними площинами, розміром рекламного поля 0,64 </w:t>
      </w:r>
      <w:proofErr w:type="spellStart"/>
      <w:r w:rsidRPr="002C1B65">
        <w:rPr>
          <w:rFonts w:ascii="Times New Roman" w:hAnsi="Times New Roman"/>
          <w:sz w:val="24"/>
          <w:szCs w:val="24"/>
        </w:rPr>
        <w:t>кв.м</w:t>
      </w:r>
      <w:proofErr w:type="spellEnd"/>
      <w:r w:rsidRPr="002C1B65">
        <w:rPr>
          <w:rFonts w:ascii="Times New Roman" w:hAnsi="Times New Roman"/>
          <w:sz w:val="24"/>
          <w:szCs w:val="24"/>
        </w:rPr>
        <w:t xml:space="preserve"> кожен, загальною рекламною площею 3,88 кв. м;</w:t>
      </w:r>
    </w:p>
    <w:p w:rsidR="002C1B65" w:rsidRPr="002C1B65" w:rsidRDefault="002C1B65" w:rsidP="00C73AEB">
      <w:pPr>
        <w:pStyle w:val="a5"/>
        <w:numPr>
          <w:ilvl w:val="1"/>
          <w:numId w:val="16"/>
        </w:numPr>
        <w:tabs>
          <w:tab w:val="left" w:pos="0"/>
        </w:tabs>
        <w:ind w:left="0" w:firstLine="709"/>
        <w:jc w:val="both"/>
        <w:rPr>
          <w:rFonts w:ascii="Times New Roman" w:hAnsi="Times New Roman"/>
          <w:sz w:val="24"/>
          <w:szCs w:val="24"/>
        </w:rPr>
      </w:pPr>
      <w:r w:rsidRPr="002C1B65">
        <w:rPr>
          <w:rFonts w:ascii="Times New Roman" w:hAnsi="Times New Roman"/>
          <w:sz w:val="24"/>
          <w:szCs w:val="24"/>
        </w:rPr>
        <w:t>спеціальної трьохсторонньої рекламної конструкції типу «тумба», розміром рекламного поля 1,25 м* 2,53 м, загальною рекламною площею 9,5 кв. м. із внутрішнім підсвічуванням;</w:t>
      </w:r>
    </w:p>
    <w:p w:rsidR="002C1B65" w:rsidRPr="002C1B65" w:rsidRDefault="002C1B65" w:rsidP="00C73AEB">
      <w:pPr>
        <w:pStyle w:val="a5"/>
        <w:numPr>
          <w:ilvl w:val="1"/>
          <w:numId w:val="16"/>
        </w:numPr>
        <w:tabs>
          <w:tab w:val="left" w:pos="0"/>
        </w:tabs>
        <w:ind w:left="0" w:firstLine="709"/>
        <w:jc w:val="both"/>
        <w:rPr>
          <w:rFonts w:ascii="Times New Roman" w:hAnsi="Times New Roman"/>
          <w:sz w:val="24"/>
          <w:szCs w:val="24"/>
        </w:rPr>
      </w:pPr>
      <w:r w:rsidRPr="002C1B65">
        <w:rPr>
          <w:rFonts w:ascii="Times New Roman" w:hAnsi="Times New Roman"/>
          <w:sz w:val="24"/>
          <w:szCs w:val="24"/>
        </w:rPr>
        <w:t>спеціальної металевої конструкції із п’ятьма рекламними площинами, розміром рекламного поля 1,1 кв. м кожен, загальною рекламною площею 5,5 кв. м;</w:t>
      </w:r>
    </w:p>
    <w:p w:rsidR="002C1B65" w:rsidRPr="002C1B65" w:rsidRDefault="002C1B65" w:rsidP="00C73AEB">
      <w:pPr>
        <w:pStyle w:val="a5"/>
        <w:numPr>
          <w:ilvl w:val="1"/>
          <w:numId w:val="16"/>
        </w:numPr>
        <w:tabs>
          <w:tab w:val="left" w:pos="0"/>
        </w:tabs>
        <w:ind w:left="0" w:firstLine="709"/>
        <w:jc w:val="both"/>
        <w:rPr>
          <w:rFonts w:ascii="Times New Roman" w:hAnsi="Times New Roman"/>
          <w:sz w:val="24"/>
          <w:szCs w:val="24"/>
        </w:rPr>
      </w:pPr>
      <w:r w:rsidRPr="002C1B65">
        <w:rPr>
          <w:rFonts w:ascii="Times New Roman" w:hAnsi="Times New Roman"/>
          <w:sz w:val="24"/>
          <w:szCs w:val="24"/>
        </w:rPr>
        <w:t>спеціальної металевої конструкції із п’ятьма рекламними площинами, розміром рекламного поля 1,1 кв. м кожен, загальною рекламною площею 5,5 кв. м;</w:t>
      </w:r>
    </w:p>
    <w:p w:rsidR="002C1B65" w:rsidRPr="002C1B65" w:rsidRDefault="002C1B65" w:rsidP="00C73AEB">
      <w:pPr>
        <w:pStyle w:val="a5"/>
        <w:numPr>
          <w:ilvl w:val="1"/>
          <w:numId w:val="16"/>
        </w:numPr>
        <w:tabs>
          <w:tab w:val="left" w:pos="0"/>
        </w:tabs>
        <w:ind w:left="0" w:firstLine="709"/>
        <w:jc w:val="both"/>
        <w:rPr>
          <w:rFonts w:ascii="Times New Roman" w:hAnsi="Times New Roman"/>
          <w:sz w:val="24"/>
          <w:szCs w:val="24"/>
        </w:rPr>
      </w:pPr>
      <w:r w:rsidRPr="002C1B65">
        <w:rPr>
          <w:rFonts w:ascii="Times New Roman" w:hAnsi="Times New Roman"/>
          <w:sz w:val="24"/>
          <w:szCs w:val="24"/>
        </w:rPr>
        <w:t>спеціальної рекламної конструкції, розміром рекламного поля 4,72 м*1,50 м, загальною рекламною площею 7,08 кв. м із внутрішнім підсвічуванням;</w:t>
      </w:r>
    </w:p>
    <w:p w:rsidR="002C1B65" w:rsidRPr="002C1B65" w:rsidRDefault="002C1B65" w:rsidP="00C73AEB">
      <w:pPr>
        <w:pStyle w:val="a5"/>
        <w:numPr>
          <w:ilvl w:val="1"/>
          <w:numId w:val="16"/>
        </w:numPr>
        <w:tabs>
          <w:tab w:val="left" w:pos="0"/>
        </w:tabs>
        <w:ind w:left="0" w:firstLine="709"/>
        <w:jc w:val="both"/>
        <w:rPr>
          <w:rFonts w:ascii="Times New Roman" w:hAnsi="Times New Roman"/>
          <w:sz w:val="24"/>
          <w:szCs w:val="24"/>
        </w:rPr>
      </w:pPr>
      <w:r w:rsidRPr="002C1B65">
        <w:rPr>
          <w:rFonts w:ascii="Times New Roman" w:hAnsi="Times New Roman"/>
          <w:sz w:val="24"/>
          <w:szCs w:val="24"/>
        </w:rPr>
        <w:t xml:space="preserve">спеціальної металевої конструкції із шістьма рекламними площинами, розміром рекламного поля 0,64 </w:t>
      </w:r>
      <w:proofErr w:type="spellStart"/>
      <w:r w:rsidRPr="002C1B65">
        <w:rPr>
          <w:rFonts w:ascii="Times New Roman" w:hAnsi="Times New Roman"/>
          <w:sz w:val="24"/>
          <w:szCs w:val="24"/>
        </w:rPr>
        <w:t>кв.м</w:t>
      </w:r>
      <w:proofErr w:type="spellEnd"/>
      <w:r w:rsidRPr="002C1B65">
        <w:rPr>
          <w:rFonts w:ascii="Times New Roman" w:hAnsi="Times New Roman"/>
          <w:sz w:val="24"/>
          <w:szCs w:val="24"/>
        </w:rPr>
        <w:t xml:space="preserve"> кожен, загальною рекламною площею 3,88 кв. м;</w:t>
      </w:r>
    </w:p>
    <w:p w:rsidR="002C1B65" w:rsidRPr="002C1B65" w:rsidRDefault="002C1B65" w:rsidP="00C73AEB">
      <w:pPr>
        <w:pStyle w:val="a5"/>
        <w:tabs>
          <w:tab w:val="left" w:pos="0"/>
        </w:tabs>
        <w:ind w:left="0" w:firstLine="709"/>
        <w:jc w:val="both"/>
        <w:rPr>
          <w:rFonts w:ascii="Times New Roman" w:hAnsi="Times New Roman"/>
          <w:sz w:val="24"/>
          <w:szCs w:val="24"/>
        </w:rPr>
      </w:pPr>
    </w:p>
    <w:p w:rsidR="00CC31BD" w:rsidRPr="002C1B65" w:rsidRDefault="002C1B65" w:rsidP="00C73AEB">
      <w:pPr>
        <w:pStyle w:val="a5"/>
        <w:numPr>
          <w:ilvl w:val="0"/>
          <w:numId w:val="3"/>
        </w:numPr>
        <w:tabs>
          <w:tab w:val="left" w:pos="0"/>
          <w:tab w:val="left" w:pos="709"/>
        </w:tabs>
        <w:ind w:left="0" w:firstLine="709"/>
        <w:jc w:val="both"/>
        <w:rPr>
          <w:rFonts w:ascii="Times New Roman" w:hAnsi="Times New Roman"/>
          <w:sz w:val="24"/>
          <w:szCs w:val="24"/>
        </w:rPr>
      </w:pPr>
      <w:r w:rsidRPr="002C1B65">
        <w:rPr>
          <w:rFonts w:ascii="Times New Roman" w:hAnsi="Times New Roman"/>
          <w:sz w:val="24"/>
          <w:szCs w:val="24"/>
        </w:rPr>
        <w:t>Контроль за виконанням рішення покласти на заступника міського голови Кравця А.В.</w:t>
      </w:r>
    </w:p>
    <w:p w:rsidR="0064421C" w:rsidRPr="002C1B65" w:rsidRDefault="0064421C" w:rsidP="001E62AC">
      <w:pPr>
        <w:pStyle w:val="a5"/>
        <w:tabs>
          <w:tab w:val="left" w:pos="0"/>
          <w:tab w:val="left" w:pos="709"/>
        </w:tabs>
        <w:ind w:left="709"/>
        <w:jc w:val="both"/>
        <w:rPr>
          <w:rFonts w:ascii="Times New Roman" w:hAnsi="Times New Roman"/>
          <w:sz w:val="24"/>
          <w:szCs w:val="24"/>
        </w:rPr>
      </w:pPr>
    </w:p>
    <w:p w:rsidR="001E62AC" w:rsidRPr="00C73AEB" w:rsidRDefault="001E62AC" w:rsidP="00C73AEB">
      <w:pPr>
        <w:tabs>
          <w:tab w:val="left" w:pos="0"/>
          <w:tab w:val="left" w:pos="709"/>
        </w:tabs>
        <w:jc w:val="both"/>
        <w:rPr>
          <w:rFonts w:ascii="Times New Roman" w:hAnsi="Times New Roman"/>
          <w:sz w:val="24"/>
          <w:szCs w:val="24"/>
        </w:rPr>
      </w:pPr>
    </w:p>
    <w:p w:rsidR="001606CE" w:rsidRPr="002C1B65" w:rsidRDefault="008773C3" w:rsidP="00BC1CD1">
      <w:pPr>
        <w:jc w:val="both"/>
        <w:rPr>
          <w:rFonts w:ascii="Times New Roman" w:hAnsi="Times New Roman"/>
          <w:sz w:val="24"/>
          <w:szCs w:val="24"/>
          <w:lang w:val="ru-RU"/>
        </w:rPr>
      </w:pPr>
      <w:proofErr w:type="gramStart"/>
      <w:r w:rsidRPr="002C1B65">
        <w:rPr>
          <w:rFonts w:ascii="Times New Roman" w:hAnsi="Times New Roman"/>
          <w:sz w:val="24"/>
          <w:szCs w:val="24"/>
          <w:lang w:val="ru-RU"/>
        </w:rPr>
        <w:t>М</w:t>
      </w:r>
      <w:proofErr w:type="spellStart"/>
      <w:r w:rsidRPr="002C1B65">
        <w:rPr>
          <w:rFonts w:ascii="Times New Roman" w:hAnsi="Times New Roman"/>
          <w:sz w:val="24"/>
          <w:szCs w:val="24"/>
        </w:rPr>
        <w:t>іський</w:t>
      </w:r>
      <w:proofErr w:type="spellEnd"/>
      <w:r w:rsidRPr="002C1B65">
        <w:rPr>
          <w:rFonts w:ascii="Times New Roman" w:hAnsi="Times New Roman"/>
          <w:sz w:val="24"/>
          <w:szCs w:val="24"/>
        </w:rPr>
        <w:t xml:space="preserve">  голова</w:t>
      </w:r>
      <w:proofErr w:type="gramEnd"/>
      <w:r w:rsidR="00657777" w:rsidRPr="002C1B65">
        <w:rPr>
          <w:rFonts w:ascii="Times New Roman" w:hAnsi="Times New Roman"/>
          <w:sz w:val="24"/>
          <w:szCs w:val="24"/>
        </w:rPr>
        <w:t xml:space="preserve">                                          </w:t>
      </w:r>
      <w:r w:rsidR="00BC1CD1" w:rsidRPr="002C1B65">
        <w:rPr>
          <w:rFonts w:ascii="Times New Roman" w:hAnsi="Times New Roman"/>
          <w:sz w:val="24"/>
          <w:szCs w:val="24"/>
        </w:rPr>
        <w:tab/>
      </w:r>
      <w:r w:rsidR="00B93678" w:rsidRPr="002C1B65">
        <w:rPr>
          <w:rFonts w:ascii="Times New Roman" w:hAnsi="Times New Roman"/>
          <w:sz w:val="24"/>
          <w:szCs w:val="24"/>
        </w:rPr>
        <w:tab/>
      </w:r>
      <w:r w:rsidR="00B93678" w:rsidRPr="002C1B65">
        <w:rPr>
          <w:rFonts w:ascii="Times New Roman" w:hAnsi="Times New Roman"/>
          <w:sz w:val="24"/>
          <w:szCs w:val="24"/>
        </w:rPr>
        <w:tab/>
      </w:r>
      <w:r w:rsidR="00B93678" w:rsidRPr="002C1B65">
        <w:rPr>
          <w:rFonts w:ascii="Times New Roman" w:hAnsi="Times New Roman"/>
          <w:sz w:val="24"/>
          <w:szCs w:val="24"/>
        </w:rPr>
        <w:tab/>
      </w:r>
      <w:r w:rsidR="00BC1CD1" w:rsidRPr="002C1B65">
        <w:rPr>
          <w:rFonts w:ascii="Times New Roman" w:hAnsi="Times New Roman"/>
          <w:sz w:val="24"/>
          <w:szCs w:val="24"/>
        </w:rPr>
        <w:tab/>
      </w:r>
      <w:proofErr w:type="spellStart"/>
      <w:r w:rsidR="00B93678" w:rsidRPr="002C1B65">
        <w:rPr>
          <w:rFonts w:ascii="Times New Roman" w:hAnsi="Times New Roman"/>
          <w:sz w:val="24"/>
          <w:szCs w:val="24"/>
          <w:lang w:val="ru-RU"/>
        </w:rPr>
        <w:t>Геннадій</w:t>
      </w:r>
      <w:proofErr w:type="spellEnd"/>
      <w:r w:rsidR="00B93678" w:rsidRPr="002C1B65">
        <w:rPr>
          <w:rFonts w:ascii="Times New Roman" w:hAnsi="Times New Roman"/>
          <w:sz w:val="24"/>
          <w:szCs w:val="24"/>
          <w:lang w:val="ru-RU"/>
        </w:rPr>
        <w:t xml:space="preserve"> ДИКИЙ</w:t>
      </w:r>
    </w:p>
    <w:sectPr w:rsidR="001606CE" w:rsidRPr="002C1B65"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D4" w:rsidRDefault="001947D4" w:rsidP="005717B4">
      <w:r>
        <w:separator/>
      </w:r>
    </w:p>
  </w:endnote>
  <w:endnote w:type="continuationSeparator" w:id="0">
    <w:p w:rsidR="001947D4" w:rsidRDefault="001947D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D4" w:rsidRDefault="001947D4" w:rsidP="005717B4">
      <w:r>
        <w:separator/>
      </w:r>
    </w:p>
  </w:footnote>
  <w:footnote w:type="continuationSeparator" w:id="0">
    <w:p w:rsidR="001947D4" w:rsidRDefault="001947D4"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C73AEB" w:rsidRPr="00C73AEB">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49A685A"/>
    <w:multiLevelType w:val="multilevel"/>
    <w:tmpl w:val="1344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0"/>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947D4"/>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C1B65"/>
    <w:rsid w:val="002D5967"/>
    <w:rsid w:val="002E4434"/>
    <w:rsid w:val="002F2508"/>
    <w:rsid w:val="002F3F55"/>
    <w:rsid w:val="002F4641"/>
    <w:rsid w:val="003037AD"/>
    <w:rsid w:val="00310974"/>
    <w:rsid w:val="003301D6"/>
    <w:rsid w:val="003411B1"/>
    <w:rsid w:val="0034136F"/>
    <w:rsid w:val="00342C96"/>
    <w:rsid w:val="003518D3"/>
    <w:rsid w:val="00362AE5"/>
    <w:rsid w:val="00375195"/>
    <w:rsid w:val="0038519F"/>
    <w:rsid w:val="00391F7A"/>
    <w:rsid w:val="0039533B"/>
    <w:rsid w:val="003A027A"/>
    <w:rsid w:val="003B4663"/>
    <w:rsid w:val="003B7746"/>
    <w:rsid w:val="003D00ED"/>
    <w:rsid w:val="003F025C"/>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124CB"/>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1FC3"/>
    <w:rsid w:val="00A04356"/>
    <w:rsid w:val="00A12793"/>
    <w:rsid w:val="00A160ED"/>
    <w:rsid w:val="00A338AE"/>
    <w:rsid w:val="00A447C0"/>
    <w:rsid w:val="00A5161E"/>
    <w:rsid w:val="00A57DD5"/>
    <w:rsid w:val="00A90900"/>
    <w:rsid w:val="00AB51FE"/>
    <w:rsid w:val="00AB7C42"/>
    <w:rsid w:val="00AC495C"/>
    <w:rsid w:val="00AD4423"/>
    <w:rsid w:val="00AF28BB"/>
    <w:rsid w:val="00B246FF"/>
    <w:rsid w:val="00B25FD8"/>
    <w:rsid w:val="00B262A9"/>
    <w:rsid w:val="00B42546"/>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73AEB"/>
    <w:rsid w:val="00C857D0"/>
    <w:rsid w:val="00C90B62"/>
    <w:rsid w:val="00CA5A78"/>
    <w:rsid w:val="00CA7D7B"/>
    <w:rsid w:val="00CB0FD7"/>
    <w:rsid w:val="00CC31BD"/>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116C"/>
    <w:rsid w:val="00E851C3"/>
    <w:rsid w:val="00E85B3A"/>
    <w:rsid w:val="00EC039C"/>
    <w:rsid w:val="00F103A4"/>
    <w:rsid w:val="00F10BD7"/>
    <w:rsid w:val="00F30F0D"/>
    <w:rsid w:val="00F344DF"/>
    <w:rsid w:val="00F36DF4"/>
    <w:rsid w:val="00F644CD"/>
    <w:rsid w:val="00FA1A0E"/>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EE9D3-41EF-4381-A76D-324E794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DF7B-27AD-48B2-8477-E3B34F6C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1639</Words>
  <Characters>935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БЦ03</cp:lastModifiedBy>
  <cp:revision>3</cp:revision>
  <cp:lastPrinted>2020-04-17T10:17:00Z</cp:lastPrinted>
  <dcterms:created xsi:type="dcterms:W3CDTF">2020-07-06T08:14:00Z</dcterms:created>
  <dcterms:modified xsi:type="dcterms:W3CDTF">2020-07-06T08:14:00Z</dcterms:modified>
</cp:coreProperties>
</file>