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7946" w:rsidRDefault="00257946" w:rsidP="00257946">
      <w:pPr>
        <w:jc w:val="both"/>
        <w:rPr>
          <w:sz w:val="36"/>
          <w:szCs w:val="36"/>
          <w:lang w:eastAsia="en-US"/>
        </w:rPr>
      </w:pPr>
      <w: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9.6pt;margin-top:-2.25pt;width:40.35pt;height:54.45pt;z-index:251658240" fillcolor="window">
            <v:imagedata r:id="rId7" o:title=""/>
            <w10:wrap type="square" side="left" anchorx="page"/>
          </v:shape>
          <o:OLEObject Type="Embed" ProgID="PBrush" ShapeID="_x0000_s1026" DrawAspect="Content" ObjectID="_1600265377" r:id="rId8"/>
        </w:object>
      </w:r>
    </w:p>
    <w:p w:rsidR="00257946" w:rsidRDefault="00257946" w:rsidP="00257946">
      <w:pPr>
        <w:pStyle w:val="ad"/>
        <w:outlineLvl w:val="0"/>
        <w:rPr>
          <w:rFonts w:ascii="Times New Roman" w:hAnsi="Times New Roman"/>
          <w:b/>
          <w:sz w:val="28"/>
          <w:szCs w:val="28"/>
        </w:rPr>
      </w:pPr>
    </w:p>
    <w:p w:rsidR="00257946" w:rsidRDefault="00257946" w:rsidP="00257946">
      <w:pPr>
        <w:pStyle w:val="ad"/>
        <w:jc w:val="center"/>
        <w:outlineLvl w:val="0"/>
        <w:rPr>
          <w:rFonts w:ascii="Times New Roman" w:hAnsi="Times New Roman"/>
          <w:b/>
          <w:sz w:val="28"/>
          <w:szCs w:val="28"/>
          <w:lang w:val="uk-UA"/>
        </w:rPr>
      </w:pPr>
    </w:p>
    <w:p w:rsidR="00257946" w:rsidRDefault="00257946" w:rsidP="00257946">
      <w:pPr>
        <w:pStyle w:val="ad"/>
        <w:jc w:val="center"/>
        <w:outlineLvl w:val="0"/>
        <w:rPr>
          <w:rFonts w:ascii="Times New Roman" w:hAnsi="Times New Roman"/>
          <w:b/>
          <w:sz w:val="28"/>
          <w:szCs w:val="28"/>
          <w:lang w:val="uk-UA"/>
        </w:rPr>
      </w:pPr>
    </w:p>
    <w:p w:rsidR="00257946" w:rsidRDefault="00257946" w:rsidP="00257946">
      <w:pPr>
        <w:pStyle w:val="ad"/>
        <w:jc w:val="center"/>
        <w:outlineLvl w:val="0"/>
        <w:rPr>
          <w:rFonts w:ascii="Times New Roman" w:hAnsi="Times New Roman"/>
          <w:b/>
          <w:sz w:val="28"/>
          <w:szCs w:val="28"/>
          <w:lang w:val="uk-UA"/>
        </w:rPr>
      </w:pPr>
      <w:r>
        <w:rPr>
          <w:rFonts w:ascii="Times New Roman" w:hAnsi="Times New Roman"/>
          <w:b/>
          <w:sz w:val="28"/>
          <w:szCs w:val="28"/>
          <w:lang w:val="uk-UA"/>
        </w:rPr>
        <w:t>БІЛОЦЕРКІВСЬКА МІСЬКА РАДА</w:t>
      </w:r>
    </w:p>
    <w:p w:rsidR="00257946" w:rsidRDefault="00257946" w:rsidP="00257946">
      <w:pPr>
        <w:pStyle w:val="ad"/>
        <w:jc w:val="center"/>
        <w:rPr>
          <w:rFonts w:ascii="Times New Roman" w:hAnsi="Times New Roman"/>
          <w:sz w:val="28"/>
          <w:szCs w:val="28"/>
          <w:lang w:val="uk-UA"/>
        </w:rPr>
      </w:pPr>
      <w:r>
        <w:rPr>
          <w:rFonts w:ascii="Times New Roman" w:hAnsi="Times New Roman"/>
          <w:sz w:val="28"/>
          <w:szCs w:val="28"/>
          <w:lang w:val="uk-UA"/>
        </w:rPr>
        <w:t>КИЇВСЬКОЇ ОБЛАСТІ</w:t>
      </w:r>
    </w:p>
    <w:p w:rsidR="00257946" w:rsidRDefault="00257946" w:rsidP="00257946">
      <w:pPr>
        <w:pStyle w:val="ad"/>
        <w:jc w:val="center"/>
        <w:rPr>
          <w:rFonts w:ascii="Times New Roman" w:hAnsi="Times New Roman"/>
          <w:b/>
          <w:sz w:val="28"/>
          <w:szCs w:val="28"/>
          <w:lang w:val="uk-UA"/>
        </w:rPr>
      </w:pPr>
      <w:r>
        <w:rPr>
          <w:rFonts w:ascii="Times New Roman" w:hAnsi="Times New Roman"/>
          <w:b/>
          <w:sz w:val="28"/>
          <w:szCs w:val="28"/>
          <w:lang w:val="uk-UA"/>
        </w:rPr>
        <w:t>ВИКОНАВЧИЙ КОМІТЕТ</w:t>
      </w:r>
    </w:p>
    <w:p w:rsidR="00257946" w:rsidRDefault="00257946" w:rsidP="00257946">
      <w:pPr>
        <w:pStyle w:val="ad"/>
        <w:jc w:val="center"/>
        <w:rPr>
          <w:rFonts w:ascii="Times New Roman" w:hAnsi="Times New Roman"/>
          <w:b/>
          <w:bCs/>
          <w:sz w:val="32"/>
          <w:szCs w:val="32"/>
        </w:rPr>
      </w:pPr>
      <w:r>
        <w:rPr>
          <w:rFonts w:ascii="Times New Roman" w:hAnsi="Times New Roman"/>
          <w:b/>
          <w:bCs/>
          <w:sz w:val="32"/>
          <w:szCs w:val="32"/>
          <w:lang w:val="uk-UA"/>
        </w:rPr>
        <w:t xml:space="preserve">ПРОЕКТ  </w:t>
      </w:r>
      <w:r>
        <w:rPr>
          <w:rFonts w:ascii="Times New Roman" w:hAnsi="Times New Roman"/>
          <w:b/>
          <w:bCs/>
          <w:sz w:val="32"/>
          <w:szCs w:val="32"/>
        </w:rPr>
        <w:t>РІШЕННЯ</w:t>
      </w:r>
    </w:p>
    <w:p w:rsidR="00257946" w:rsidRDefault="00257946" w:rsidP="00257946">
      <w:pPr>
        <w:pStyle w:val="ad"/>
        <w:jc w:val="center"/>
        <w:rPr>
          <w:rFonts w:ascii="Times New Roman" w:hAnsi="Times New Roman"/>
          <w:b/>
          <w:bCs/>
          <w:sz w:val="32"/>
          <w:szCs w:val="32"/>
          <w:lang w:val="uk-UA"/>
        </w:rPr>
      </w:pPr>
    </w:p>
    <w:p w:rsidR="00257946" w:rsidRDefault="00257946" w:rsidP="00257946">
      <w:pPr>
        <w:pStyle w:val="10"/>
        <w:rPr>
          <w:rFonts w:ascii="Times New Roman" w:hAnsi="Times New Roman"/>
          <w:sz w:val="24"/>
          <w:szCs w:val="24"/>
          <w:lang w:val="uk-UA"/>
        </w:rPr>
      </w:pPr>
      <w:r>
        <w:rPr>
          <w:rFonts w:ascii="Times New Roman" w:hAnsi="Times New Roman"/>
          <w:color w:val="000000"/>
          <w:sz w:val="24"/>
          <w:szCs w:val="24"/>
          <w:lang w:val="uk-UA"/>
        </w:rPr>
        <w:t xml:space="preserve">«___»__________ 20___ року             </w:t>
      </w:r>
      <w:r>
        <w:rPr>
          <w:rFonts w:ascii="Times New Roman" w:hAnsi="Times New Roman"/>
          <w:sz w:val="24"/>
          <w:szCs w:val="24"/>
        </w:rPr>
        <w:t>м. Біла Церква</w:t>
      </w:r>
      <w:r>
        <w:rPr>
          <w:rFonts w:ascii="Times New Roman" w:hAnsi="Times New Roman"/>
          <w:color w:val="000000"/>
          <w:sz w:val="24"/>
          <w:szCs w:val="24"/>
          <w:lang w:val="uk-UA"/>
        </w:rPr>
        <w:t xml:space="preserve">                                         № _____</w:t>
      </w:r>
    </w:p>
    <w:p w:rsidR="007436D3" w:rsidRPr="007436D3" w:rsidRDefault="007436D3" w:rsidP="00034F41">
      <w:pPr>
        <w:rPr>
          <w:sz w:val="24"/>
          <w:szCs w:val="24"/>
        </w:rPr>
      </w:pPr>
      <w:bookmarkStart w:id="0" w:name="_GoBack"/>
      <w:bookmarkEnd w:id="0"/>
    </w:p>
    <w:p w:rsidR="0040576B" w:rsidRPr="007436D3" w:rsidRDefault="0040576B" w:rsidP="00517F6C">
      <w:pPr>
        <w:ind w:right="4395"/>
        <w:jc w:val="both"/>
        <w:rPr>
          <w:sz w:val="24"/>
          <w:szCs w:val="24"/>
        </w:rPr>
      </w:pPr>
      <w:r w:rsidRPr="007436D3">
        <w:rPr>
          <w:sz w:val="24"/>
          <w:szCs w:val="24"/>
        </w:rPr>
        <w:t xml:space="preserve">Про </w:t>
      </w:r>
      <w:r w:rsidR="00517F6C" w:rsidRPr="007436D3">
        <w:rPr>
          <w:sz w:val="24"/>
          <w:szCs w:val="24"/>
        </w:rPr>
        <w:t xml:space="preserve">проведення у місті Біла Церква </w:t>
      </w:r>
      <w:r w:rsidRPr="007436D3">
        <w:rPr>
          <w:sz w:val="24"/>
          <w:szCs w:val="24"/>
        </w:rPr>
        <w:t>приписк</w:t>
      </w:r>
      <w:r w:rsidR="00517F6C" w:rsidRPr="007436D3">
        <w:rPr>
          <w:sz w:val="24"/>
          <w:szCs w:val="24"/>
        </w:rPr>
        <w:t>и</w:t>
      </w:r>
      <w:r w:rsidRPr="007436D3">
        <w:rPr>
          <w:sz w:val="24"/>
          <w:szCs w:val="24"/>
        </w:rPr>
        <w:t xml:space="preserve"> </w:t>
      </w:r>
      <w:r w:rsidR="00517F6C" w:rsidRPr="007436D3">
        <w:rPr>
          <w:sz w:val="24"/>
          <w:szCs w:val="24"/>
        </w:rPr>
        <w:t xml:space="preserve">громадян України 2002 року народження </w:t>
      </w:r>
      <w:r w:rsidRPr="007436D3">
        <w:rPr>
          <w:sz w:val="24"/>
          <w:szCs w:val="24"/>
        </w:rPr>
        <w:t>до призовної дільниці</w:t>
      </w:r>
    </w:p>
    <w:p w:rsidR="0040576B" w:rsidRPr="007436D3" w:rsidRDefault="0040576B">
      <w:pPr>
        <w:rPr>
          <w:sz w:val="24"/>
          <w:szCs w:val="24"/>
        </w:rPr>
      </w:pPr>
    </w:p>
    <w:p w:rsidR="0040576B" w:rsidRPr="007436D3" w:rsidRDefault="00395FD5" w:rsidP="000C2573">
      <w:pPr>
        <w:pStyle w:val="20"/>
        <w:ind w:firstLine="708"/>
        <w:jc w:val="both"/>
        <w:rPr>
          <w:szCs w:val="24"/>
        </w:rPr>
      </w:pPr>
      <w:r w:rsidRPr="007436D3">
        <w:rPr>
          <w:szCs w:val="24"/>
        </w:rPr>
        <w:t xml:space="preserve">Розглянувши подання відділу оборонно-мобілізаційної роботи Білоцерківської міської ради, </w:t>
      </w:r>
      <w:r w:rsidR="000C2573" w:rsidRPr="007436D3">
        <w:rPr>
          <w:szCs w:val="24"/>
        </w:rPr>
        <w:t>з</w:t>
      </w:r>
      <w:r w:rsidR="0040576B" w:rsidRPr="007436D3">
        <w:rPr>
          <w:szCs w:val="24"/>
        </w:rPr>
        <w:t xml:space="preserve"> метою забезпечення своєчасної та якісної приписки громадян до призовної дільниці та у відповідності до Законів України </w:t>
      </w:r>
      <w:r w:rsidR="00517F6C" w:rsidRPr="007436D3">
        <w:rPr>
          <w:szCs w:val="24"/>
        </w:rPr>
        <w:t xml:space="preserve">«Про військовий обов’язок і військову службу», </w:t>
      </w:r>
      <w:r w:rsidR="000C2573" w:rsidRPr="007436D3">
        <w:rPr>
          <w:szCs w:val="24"/>
        </w:rPr>
        <w:t xml:space="preserve">п.1 ст. 36 Закону України </w:t>
      </w:r>
      <w:r w:rsidR="00034F41" w:rsidRPr="007436D3">
        <w:rPr>
          <w:szCs w:val="24"/>
        </w:rPr>
        <w:t>«</w:t>
      </w:r>
      <w:r w:rsidR="000C2573" w:rsidRPr="007436D3">
        <w:rPr>
          <w:szCs w:val="24"/>
        </w:rPr>
        <w:t>Про місцеве самоврядування в Україні</w:t>
      </w:r>
      <w:r w:rsidR="00034F41" w:rsidRPr="007436D3">
        <w:rPr>
          <w:szCs w:val="24"/>
        </w:rPr>
        <w:t>»,</w:t>
      </w:r>
      <w:r w:rsidR="000C2573" w:rsidRPr="007436D3">
        <w:rPr>
          <w:szCs w:val="24"/>
        </w:rPr>
        <w:t xml:space="preserve"> Положення про підготовку і проведення призову громадян України на строкову військову службу та прийняття призовників на військову службу за контрактом</w:t>
      </w:r>
      <w:r w:rsidR="00517F6C" w:rsidRPr="007436D3">
        <w:rPr>
          <w:szCs w:val="24"/>
        </w:rPr>
        <w:t>,</w:t>
      </w:r>
      <w:r w:rsidR="000C2573" w:rsidRPr="007436D3">
        <w:rPr>
          <w:szCs w:val="24"/>
        </w:rPr>
        <w:t xml:space="preserve"> затвердженого постановою </w:t>
      </w:r>
      <w:r w:rsidR="00A91D30" w:rsidRPr="007436D3">
        <w:rPr>
          <w:szCs w:val="24"/>
        </w:rPr>
        <w:t xml:space="preserve">Кабінету Міністрів України </w:t>
      </w:r>
      <w:r w:rsidR="000C2573" w:rsidRPr="007436D3">
        <w:rPr>
          <w:szCs w:val="24"/>
        </w:rPr>
        <w:t>№</w:t>
      </w:r>
      <w:r w:rsidR="00A91D30" w:rsidRPr="007436D3">
        <w:rPr>
          <w:szCs w:val="24"/>
        </w:rPr>
        <w:t xml:space="preserve"> </w:t>
      </w:r>
      <w:r w:rsidR="000C2573" w:rsidRPr="007436D3">
        <w:rPr>
          <w:szCs w:val="24"/>
        </w:rPr>
        <w:t>352</w:t>
      </w:r>
      <w:r w:rsidR="00A91D30" w:rsidRPr="007436D3">
        <w:rPr>
          <w:szCs w:val="24"/>
        </w:rPr>
        <w:t xml:space="preserve"> від 21</w:t>
      </w:r>
      <w:r w:rsidR="00B12976" w:rsidRPr="007436D3">
        <w:rPr>
          <w:szCs w:val="24"/>
        </w:rPr>
        <w:t xml:space="preserve"> березня 20</w:t>
      </w:r>
      <w:r w:rsidR="00A91D30" w:rsidRPr="007436D3">
        <w:rPr>
          <w:szCs w:val="24"/>
        </w:rPr>
        <w:t>02 р</w:t>
      </w:r>
      <w:r w:rsidR="00B12976" w:rsidRPr="007436D3">
        <w:rPr>
          <w:szCs w:val="24"/>
        </w:rPr>
        <w:t>оку</w:t>
      </w:r>
      <w:r w:rsidR="00C8596F" w:rsidRPr="007436D3">
        <w:rPr>
          <w:szCs w:val="24"/>
        </w:rPr>
        <w:t xml:space="preserve"> (зі змінами)</w:t>
      </w:r>
      <w:r w:rsidR="00CE78DB" w:rsidRPr="007436D3">
        <w:rPr>
          <w:szCs w:val="24"/>
        </w:rPr>
        <w:t xml:space="preserve"> та</w:t>
      </w:r>
      <w:r w:rsidR="000C2573" w:rsidRPr="007436D3">
        <w:rPr>
          <w:szCs w:val="24"/>
        </w:rPr>
        <w:t xml:space="preserve"> </w:t>
      </w:r>
      <w:r w:rsidR="00CE78DB" w:rsidRPr="007436D3">
        <w:rPr>
          <w:szCs w:val="24"/>
        </w:rPr>
        <w:t>р</w:t>
      </w:r>
      <w:r w:rsidR="005D1D95" w:rsidRPr="007436D3">
        <w:rPr>
          <w:szCs w:val="24"/>
        </w:rPr>
        <w:t xml:space="preserve">озпорядження Київської обласної державної адміністрації «Про проведення в Київській області приписки громадян України до призовних дільниць» № </w:t>
      </w:r>
      <w:r w:rsidR="00EB5F96" w:rsidRPr="007436D3">
        <w:rPr>
          <w:szCs w:val="24"/>
        </w:rPr>
        <w:t>412</w:t>
      </w:r>
      <w:r w:rsidR="005D1D95" w:rsidRPr="007436D3">
        <w:rPr>
          <w:szCs w:val="24"/>
        </w:rPr>
        <w:t xml:space="preserve"> від </w:t>
      </w:r>
      <w:r w:rsidR="00EB5F96" w:rsidRPr="007436D3">
        <w:rPr>
          <w:szCs w:val="24"/>
        </w:rPr>
        <w:t>19</w:t>
      </w:r>
      <w:r w:rsidR="00B12976" w:rsidRPr="007436D3">
        <w:rPr>
          <w:szCs w:val="24"/>
        </w:rPr>
        <w:t xml:space="preserve"> липня </w:t>
      </w:r>
      <w:r w:rsidR="00E7157E" w:rsidRPr="007436D3">
        <w:rPr>
          <w:szCs w:val="24"/>
        </w:rPr>
        <w:t>2017</w:t>
      </w:r>
      <w:r w:rsidR="005D1D95" w:rsidRPr="007436D3">
        <w:rPr>
          <w:szCs w:val="24"/>
        </w:rPr>
        <w:t xml:space="preserve"> року, </w:t>
      </w:r>
      <w:r w:rsidR="0040576B" w:rsidRPr="007436D3">
        <w:rPr>
          <w:szCs w:val="24"/>
        </w:rPr>
        <w:t>виконавчий комітет міської ради вирішив:</w:t>
      </w:r>
    </w:p>
    <w:p w:rsidR="0040576B" w:rsidRPr="007436D3" w:rsidRDefault="00517F6C" w:rsidP="007653BD">
      <w:pPr>
        <w:pStyle w:val="20"/>
        <w:spacing w:before="120"/>
        <w:ind w:firstLine="708"/>
        <w:jc w:val="both"/>
        <w:rPr>
          <w:szCs w:val="24"/>
        </w:rPr>
      </w:pPr>
      <w:r w:rsidRPr="007436D3">
        <w:rPr>
          <w:szCs w:val="24"/>
        </w:rPr>
        <w:t xml:space="preserve">1. </w:t>
      </w:r>
      <w:r w:rsidR="0040576B" w:rsidRPr="007436D3">
        <w:rPr>
          <w:szCs w:val="24"/>
        </w:rPr>
        <w:t xml:space="preserve">Провести в м. Біла Церква приписку громадян </w:t>
      </w:r>
      <w:r w:rsidR="0082736E" w:rsidRPr="007436D3">
        <w:rPr>
          <w:szCs w:val="24"/>
        </w:rPr>
        <w:t>200</w:t>
      </w:r>
      <w:r w:rsidRPr="007436D3">
        <w:rPr>
          <w:szCs w:val="24"/>
        </w:rPr>
        <w:t>2</w:t>
      </w:r>
      <w:r w:rsidR="0040576B" w:rsidRPr="007436D3">
        <w:rPr>
          <w:szCs w:val="24"/>
        </w:rPr>
        <w:t xml:space="preserve"> року народження чоловічої статі до призовної дільниці при Білоцерківському </w:t>
      </w:r>
      <w:r w:rsidR="00034F41" w:rsidRPr="007436D3">
        <w:rPr>
          <w:szCs w:val="24"/>
        </w:rPr>
        <w:t>об’єднаному</w:t>
      </w:r>
      <w:r w:rsidR="0040576B" w:rsidRPr="007436D3">
        <w:rPr>
          <w:szCs w:val="24"/>
        </w:rPr>
        <w:t xml:space="preserve"> міському військовому коміс</w:t>
      </w:r>
      <w:r w:rsidR="0028093F" w:rsidRPr="007436D3">
        <w:rPr>
          <w:szCs w:val="24"/>
        </w:rPr>
        <w:t xml:space="preserve">аріаті з </w:t>
      </w:r>
      <w:r w:rsidR="00034F41" w:rsidRPr="007436D3">
        <w:rPr>
          <w:szCs w:val="24"/>
        </w:rPr>
        <w:t>0</w:t>
      </w:r>
      <w:r w:rsidR="009D7B87" w:rsidRPr="007436D3">
        <w:rPr>
          <w:szCs w:val="24"/>
        </w:rPr>
        <w:t>3</w:t>
      </w:r>
      <w:r w:rsidR="0040576B" w:rsidRPr="007436D3">
        <w:rPr>
          <w:szCs w:val="24"/>
        </w:rPr>
        <w:t xml:space="preserve"> сі</w:t>
      </w:r>
      <w:r w:rsidR="00B35D41" w:rsidRPr="007436D3">
        <w:rPr>
          <w:szCs w:val="24"/>
        </w:rPr>
        <w:t>чня 20</w:t>
      </w:r>
      <w:r w:rsidR="000C2573" w:rsidRPr="007436D3">
        <w:rPr>
          <w:szCs w:val="24"/>
        </w:rPr>
        <w:t>1</w:t>
      </w:r>
      <w:r w:rsidR="009D7B87" w:rsidRPr="007436D3">
        <w:rPr>
          <w:szCs w:val="24"/>
        </w:rPr>
        <w:t>9</w:t>
      </w:r>
      <w:r w:rsidR="00B35D41" w:rsidRPr="007436D3">
        <w:rPr>
          <w:szCs w:val="24"/>
        </w:rPr>
        <w:t xml:space="preserve"> року по </w:t>
      </w:r>
      <w:r w:rsidR="009D7B87" w:rsidRPr="007436D3">
        <w:rPr>
          <w:szCs w:val="24"/>
        </w:rPr>
        <w:t>29</w:t>
      </w:r>
      <w:r w:rsidR="0028093F" w:rsidRPr="007436D3">
        <w:rPr>
          <w:szCs w:val="24"/>
        </w:rPr>
        <w:t xml:space="preserve"> березня 201</w:t>
      </w:r>
      <w:r w:rsidR="009D7B87" w:rsidRPr="007436D3">
        <w:rPr>
          <w:szCs w:val="24"/>
        </w:rPr>
        <w:t>9</w:t>
      </w:r>
      <w:r w:rsidR="00034F41" w:rsidRPr="007436D3">
        <w:rPr>
          <w:szCs w:val="24"/>
        </w:rPr>
        <w:t xml:space="preserve"> року.</w:t>
      </w:r>
    </w:p>
    <w:p w:rsidR="00CE78DB" w:rsidRPr="007436D3" w:rsidRDefault="00517F6C" w:rsidP="007653BD">
      <w:pPr>
        <w:pStyle w:val="20"/>
        <w:spacing w:before="120"/>
        <w:ind w:firstLine="708"/>
        <w:jc w:val="both"/>
        <w:rPr>
          <w:szCs w:val="24"/>
        </w:rPr>
      </w:pPr>
      <w:r w:rsidRPr="007436D3">
        <w:rPr>
          <w:szCs w:val="24"/>
        </w:rPr>
        <w:t xml:space="preserve">2. </w:t>
      </w:r>
      <w:r w:rsidR="00034F41" w:rsidRPr="007436D3">
        <w:rPr>
          <w:szCs w:val="24"/>
        </w:rPr>
        <w:t xml:space="preserve">Затвердити </w:t>
      </w:r>
      <w:r w:rsidRPr="007436D3">
        <w:rPr>
          <w:szCs w:val="24"/>
        </w:rPr>
        <w:t xml:space="preserve">персональний </w:t>
      </w:r>
      <w:r w:rsidR="00034F41" w:rsidRPr="007436D3">
        <w:rPr>
          <w:szCs w:val="24"/>
        </w:rPr>
        <w:t>склад комісії по приписці громадян до призовної дільниці (додаток 1).</w:t>
      </w:r>
    </w:p>
    <w:p w:rsidR="0040576B" w:rsidRPr="007436D3" w:rsidRDefault="00CE78DB" w:rsidP="007653BD">
      <w:pPr>
        <w:pStyle w:val="20"/>
        <w:spacing w:before="120"/>
        <w:ind w:firstLine="708"/>
        <w:jc w:val="both"/>
        <w:rPr>
          <w:szCs w:val="24"/>
        </w:rPr>
      </w:pPr>
      <w:r w:rsidRPr="007436D3">
        <w:rPr>
          <w:szCs w:val="24"/>
        </w:rPr>
        <w:t>3.</w:t>
      </w:r>
      <w:r w:rsidR="0040576B" w:rsidRPr="007436D3">
        <w:rPr>
          <w:szCs w:val="24"/>
        </w:rPr>
        <w:t xml:space="preserve"> Затвердити графік роботи комісії по приписці громадян до призовної дільниці (додаток 2).</w:t>
      </w:r>
    </w:p>
    <w:p w:rsidR="0040576B" w:rsidRPr="007436D3" w:rsidRDefault="00517F6C" w:rsidP="007653BD">
      <w:pPr>
        <w:pStyle w:val="20"/>
        <w:spacing w:before="120"/>
        <w:ind w:firstLine="708"/>
        <w:jc w:val="both"/>
        <w:rPr>
          <w:szCs w:val="24"/>
        </w:rPr>
      </w:pPr>
      <w:r w:rsidRPr="007436D3">
        <w:rPr>
          <w:szCs w:val="24"/>
        </w:rPr>
        <w:t xml:space="preserve">4. </w:t>
      </w:r>
      <w:r w:rsidR="000C2573" w:rsidRPr="007436D3">
        <w:rPr>
          <w:szCs w:val="24"/>
        </w:rPr>
        <w:t xml:space="preserve">Відділу </w:t>
      </w:r>
      <w:r w:rsidR="00912C38" w:rsidRPr="007436D3">
        <w:rPr>
          <w:szCs w:val="24"/>
        </w:rPr>
        <w:t>транспорту та зв’язку</w:t>
      </w:r>
      <w:r w:rsidR="00FD261E" w:rsidRPr="007436D3">
        <w:rPr>
          <w:szCs w:val="24"/>
        </w:rPr>
        <w:t xml:space="preserve"> Білоцерківської міської ради</w:t>
      </w:r>
      <w:r w:rsidR="00912C38" w:rsidRPr="007436D3">
        <w:rPr>
          <w:szCs w:val="24"/>
        </w:rPr>
        <w:t xml:space="preserve"> </w:t>
      </w:r>
      <w:r w:rsidR="0003090F" w:rsidRPr="007436D3">
        <w:rPr>
          <w:szCs w:val="24"/>
        </w:rPr>
        <w:t xml:space="preserve">за заявками Білоцерківського об’єднаного міського військового комісаріату </w:t>
      </w:r>
      <w:r w:rsidR="00912C38" w:rsidRPr="007436D3">
        <w:rPr>
          <w:szCs w:val="24"/>
        </w:rPr>
        <w:t xml:space="preserve">вжити заходів щодо забезпечення автомобільним транспортом </w:t>
      </w:r>
      <w:r w:rsidR="00EB6E97" w:rsidRPr="007436D3">
        <w:rPr>
          <w:szCs w:val="24"/>
        </w:rPr>
        <w:t>для проведення при</w:t>
      </w:r>
      <w:r w:rsidR="0003090F" w:rsidRPr="007436D3">
        <w:rPr>
          <w:szCs w:val="24"/>
        </w:rPr>
        <w:t xml:space="preserve">писки громадян до призовних дільниць </w:t>
      </w:r>
      <w:r w:rsidR="00912C38" w:rsidRPr="007436D3">
        <w:rPr>
          <w:szCs w:val="24"/>
        </w:rPr>
        <w:t>відповідно до</w:t>
      </w:r>
      <w:r w:rsidR="00740031" w:rsidRPr="007436D3">
        <w:rPr>
          <w:szCs w:val="24"/>
        </w:rPr>
        <w:t xml:space="preserve"> чинного законодавства України.</w:t>
      </w:r>
    </w:p>
    <w:p w:rsidR="00CE78DB" w:rsidRPr="007436D3" w:rsidRDefault="00517F6C" w:rsidP="007653BD">
      <w:pPr>
        <w:pStyle w:val="20"/>
        <w:spacing w:before="120"/>
        <w:ind w:firstLine="708"/>
        <w:jc w:val="both"/>
        <w:rPr>
          <w:szCs w:val="24"/>
        </w:rPr>
      </w:pPr>
      <w:r w:rsidRPr="007436D3">
        <w:rPr>
          <w:szCs w:val="24"/>
        </w:rPr>
        <w:t>5</w:t>
      </w:r>
      <w:r w:rsidR="0007430A" w:rsidRPr="007436D3">
        <w:rPr>
          <w:szCs w:val="24"/>
        </w:rPr>
        <w:t>.</w:t>
      </w:r>
      <w:r w:rsidR="007653BD" w:rsidRPr="007436D3">
        <w:rPr>
          <w:szCs w:val="24"/>
        </w:rPr>
        <w:t xml:space="preserve"> У</w:t>
      </w:r>
      <w:r w:rsidR="00743BDD" w:rsidRPr="007436D3">
        <w:rPr>
          <w:szCs w:val="24"/>
        </w:rPr>
        <w:t>правлінн</w:t>
      </w:r>
      <w:r w:rsidR="007653BD" w:rsidRPr="007436D3">
        <w:rPr>
          <w:szCs w:val="24"/>
        </w:rPr>
        <w:t>ю</w:t>
      </w:r>
      <w:r w:rsidR="00743BDD" w:rsidRPr="007436D3">
        <w:rPr>
          <w:szCs w:val="24"/>
        </w:rPr>
        <w:t xml:space="preserve"> охорони здоров’я Білоцерківсько</w:t>
      </w:r>
      <w:r w:rsidR="00C87565" w:rsidRPr="007436D3">
        <w:rPr>
          <w:szCs w:val="24"/>
        </w:rPr>
        <w:t>ї міської ради:</w:t>
      </w:r>
    </w:p>
    <w:p w:rsidR="00CE78DB" w:rsidRPr="007436D3" w:rsidRDefault="00517F6C" w:rsidP="00517F6C">
      <w:pPr>
        <w:pStyle w:val="20"/>
        <w:ind w:firstLine="708"/>
        <w:jc w:val="both"/>
        <w:rPr>
          <w:szCs w:val="24"/>
        </w:rPr>
      </w:pPr>
      <w:r w:rsidRPr="007436D3">
        <w:rPr>
          <w:szCs w:val="24"/>
        </w:rPr>
        <w:t>5</w:t>
      </w:r>
      <w:r w:rsidR="00C87565" w:rsidRPr="007436D3">
        <w:rPr>
          <w:szCs w:val="24"/>
        </w:rPr>
        <w:t>.1.</w:t>
      </w:r>
      <w:r w:rsidR="00743BDD" w:rsidRPr="007436D3">
        <w:rPr>
          <w:szCs w:val="24"/>
        </w:rPr>
        <w:t xml:space="preserve"> </w:t>
      </w:r>
      <w:r w:rsidR="007436D3">
        <w:rPr>
          <w:szCs w:val="24"/>
        </w:rPr>
        <w:t>о</w:t>
      </w:r>
      <w:r w:rsidR="00743BDD" w:rsidRPr="007436D3">
        <w:rPr>
          <w:szCs w:val="24"/>
        </w:rPr>
        <w:t xml:space="preserve">рганізувати роботу з поглибленого медичного обстеження </w:t>
      </w:r>
      <w:r w:rsidR="002D0A0C" w:rsidRPr="007436D3">
        <w:rPr>
          <w:szCs w:val="24"/>
        </w:rPr>
        <w:t>юнаків</w:t>
      </w:r>
      <w:r w:rsidR="00743BDD" w:rsidRPr="007436D3">
        <w:rPr>
          <w:szCs w:val="24"/>
        </w:rPr>
        <w:t xml:space="preserve"> та їх лікування</w:t>
      </w:r>
      <w:r w:rsidR="007436D3">
        <w:rPr>
          <w:szCs w:val="24"/>
        </w:rPr>
        <w:t>;</w:t>
      </w:r>
    </w:p>
    <w:p w:rsidR="00C87565" w:rsidRPr="007436D3" w:rsidRDefault="00517F6C" w:rsidP="00517F6C">
      <w:pPr>
        <w:pStyle w:val="20"/>
        <w:ind w:firstLine="708"/>
        <w:jc w:val="both"/>
        <w:rPr>
          <w:szCs w:val="24"/>
        </w:rPr>
      </w:pPr>
      <w:r w:rsidRPr="007436D3">
        <w:rPr>
          <w:szCs w:val="24"/>
        </w:rPr>
        <w:t>5</w:t>
      </w:r>
      <w:r w:rsidR="00C87565" w:rsidRPr="007436D3">
        <w:rPr>
          <w:szCs w:val="24"/>
        </w:rPr>
        <w:t>.</w:t>
      </w:r>
      <w:r w:rsidR="00E14E7E">
        <w:rPr>
          <w:szCs w:val="24"/>
        </w:rPr>
        <w:t>2</w:t>
      </w:r>
      <w:r w:rsidR="00C87565" w:rsidRPr="007436D3">
        <w:rPr>
          <w:szCs w:val="24"/>
        </w:rPr>
        <w:t>.</w:t>
      </w:r>
      <w:r w:rsidR="007436D3">
        <w:rPr>
          <w:szCs w:val="24"/>
        </w:rPr>
        <w:t>з</w:t>
      </w:r>
      <w:r w:rsidR="007653BD" w:rsidRPr="007436D3">
        <w:rPr>
          <w:szCs w:val="24"/>
        </w:rPr>
        <w:t>абезпечити п</w:t>
      </w:r>
      <w:r w:rsidR="00C87565" w:rsidRPr="007436D3">
        <w:rPr>
          <w:szCs w:val="24"/>
        </w:rPr>
        <w:t>ров</w:t>
      </w:r>
      <w:r w:rsidR="007653BD" w:rsidRPr="007436D3">
        <w:rPr>
          <w:szCs w:val="24"/>
        </w:rPr>
        <w:t>е</w:t>
      </w:r>
      <w:r w:rsidR="00C87565" w:rsidRPr="007436D3">
        <w:rPr>
          <w:szCs w:val="24"/>
        </w:rPr>
        <w:t>д</w:t>
      </w:r>
      <w:r w:rsidR="007653BD" w:rsidRPr="007436D3">
        <w:rPr>
          <w:szCs w:val="24"/>
        </w:rPr>
        <w:t>ення</w:t>
      </w:r>
      <w:r w:rsidR="00C87565" w:rsidRPr="007436D3">
        <w:rPr>
          <w:szCs w:val="24"/>
        </w:rPr>
        <w:t xml:space="preserve"> обстеження стану </w:t>
      </w:r>
      <w:r w:rsidR="007653BD" w:rsidRPr="007436D3">
        <w:rPr>
          <w:szCs w:val="24"/>
        </w:rPr>
        <w:t xml:space="preserve">здоров'я та лікування </w:t>
      </w:r>
      <w:r w:rsidR="003B4F49" w:rsidRPr="007436D3">
        <w:rPr>
          <w:szCs w:val="24"/>
        </w:rPr>
        <w:t>юнаків</w:t>
      </w:r>
      <w:r w:rsidR="00C87565" w:rsidRPr="007436D3">
        <w:rPr>
          <w:szCs w:val="24"/>
        </w:rPr>
        <w:t>, направлених військово-лікарською комісією.</w:t>
      </w:r>
    </w:p>
    <w:p w:rsidR="00050B73" w:rsidRPr="007436D3" w:rsidRDefault="007653BD" w:rsidP="007653BD">
      <w:pPr>
        <w:pStyle w:val="20"/>
        <w:spacing w:before="120"/>
        <w:ind w:firstLine="708"/>
        <w:jc w:val="both"/>
        <w:rPr>
          <w:szCs w:val="24"/>
        </w:rPr>
      </w:pPr>
      <w:r w:rsidRPr="007436D3">
        <w:rPr>
          <w:szCs w:val="24"/>
        </w:rPr>
        <w:t>6</w:t>
      </w:r>
      <w:r w:rsidR="00A91D30" w:rsidRPr="007436D3">
        <w:rPr>
          <w:szCs w:val="24"/>
        </w:rPr>
        <w:t>. Військово</w:t>
      </w:r>
      <w:r w:rsidRPr="007436D3">
        <w:rPr>
          <w:szCs w:val="24"/>
        </w:rPr>
        <w:t>му</w:t>
      </w:r>
      <w:r w:rsidR="0040576B" w:rsidRPr="007436D3">
        <w:rPr>
          <w:szCs w:val="24"/>
        </w:rPr>
        <w:t xml:space="preserve"> комісар</w:t>
      </w:r>
      <w:r w:rsidRPr="007436D3">
        <w:rPr>
          <w:szCs w:val="24"/>
        </w:rPr>
        <w:t>у Білоцерківського об’єднаного військового комісаріату</w:t>
      </w:r>
      <w:r w:rsidR="0040576B" w:rsidRPr="007436D3">
        <w:rPr>
          <w:szCs w:val="24"/>
        </w:rPr>
        <w:t xml:space="preserve"> </w:t>
      </w:r>
      <w:r w:rsidR="0082736E" w:rsidRPr="007436D3">
        <w:rPr>
          <w:szCs w:val="24"/>
        </w:rPr>
        <w:t>Богданевич</w:t>
      </w:r>
      <w:r w:rsidRPr="007436D3">
        <w:rPr>
          <w:szCs w:val="24"/>
        </w:rPr>
        <w:t>у</w:t>
      </w:r>
      <w:r w:rsidR="00583F14" w:rsidRPr="007436D3">
        <w:rPr>
          <w:szCs w:val="24"/>
        </w:rPr>
        <w:t xml:space="preserve"> І.</w:t>
      </w:r>
      <w:r w:rsidR="0082736E" w:rsidRPr="007436D3">
        <w:rPr>
          <w:szCs w:val="24"/>
        </w:rPr>
        <w:t>Л</w:t>
      </w:r>
      <w:r w:rsidR="00B951DA" w:rsidRPr="007436D3">
        <w:rPr>
          <w:szCs w:val="24"/>
        </w:rPr>
        <w:t>.</w:t>
      </w:r>
      <w:r w:rsidR="00CE78DB" w:rsidRPr="007436D3">
        <w:rPr>
          <w:szCs w:val="24"/>
        </w:rPr>
        <w:t>:</w:t>
      </w:r>
    </w:p>
    <w:p w:rsidR="0007430A" w:rsidRPr="007436D3" w:rsidRDefault="007653BD" w:rsidP="007653BD">
      <w:pPr>
        <w:pStyle w:val="20"/>
        <w:ind w:firstLine="708"/>
        <w:jc w:val="both"/>
        <w:rPr>
          <w:szCs w:val="24"/>
        </w:rPr>
      </w:pPr>
      <w:r w:rsidRPr="007436D3">
        <w:rPr>
          <w:szCs w:val="24"/>
        </w:rPr>
        <w:t>6</w:t>
      </w:r>
      <w:r w:rsidR="00C87565" w:rsidRPr="007436D3">
        <w:rPr>
          <w:szCs w:val="24"/>
        </w:rPr>
        <w:t>.1</w:t>
      </w:r>
      <w:r w:rsidR="0007430A" w:rsidRPr="007436D3">
        <w:rPr>
          <w:szCs w:val="24"/>
        </w:rPr>
        <w:t>.</w:t>
      </w:r>
      <w:r w:rsidR="00C87565" w:rsidRPr="007436D3">
        <w:rPr>
          <w:szCs w:val="24"/>
        </w:rPr>
        <w:t xml:space="preserve"> </w:t>
      </w:r>
      <w:r w:rsidR="007436D3">
        <w:rPr>
          <w:szCs w:val="24"/>
        </w:rPr>
        <w:t>с</w:t>
      </w:r>
      <w:r w:rsidR="0040576B" w:rsidRPr="007436D3">
        <w:rPr>
          <w:szCs w:val="24"/>
        </w:rPr>
        <w:t>планувати та ціле</w:t>
      </w:r>
      <w:r w:rsidR="00D14329" w:rsidRPr="007436D3">
        <w:rPr>
          <w:szCs w:val="24"/>
        </w:rPr>
        <w:t>спрямовано</w:t>
      </w:r>
      <w:r w:rsidR="0040576B" w:rsidRPr="007436D3">
        <w:rPr>
          <w:szCs w:val="24"/>
        </w:rPr>
        <w:t xml:space="preserve"> організувати роботу особового складу </w:t>
      </w:r>
      <w:r w:rsidR="00EB6E97" w:rsidRPr="007436D3">
        <w:rPr>
          <w:szCs w:val="24"/>
        </w:rPr>
        <w:t>Білоцерківського</w:t>
      </w:r>
      <w:r w:rsidR="0040576B" w:rsidRPr="007436D3">
        <w:rPr>
          <w:szCs w:val="24"/>
        </w:rPr>
        <w:t xml:space="preserve"> </w:t>
      </w:r>
      <w:r w:rsidR="00E31397" w:rsidRPr="007436D3">
        <w:rPr>
          <w:szCs w:val="24"/>
        </w:rPr>
        <w:t>об’єднаного</w:t>
      </w:r>
      <w:r w:rsidR="0040576B" w:rsidRPr="007436D3">
        <w:rPr>
          <w:szCs w:val="24"/>
        </w:rPr>
        <w:t xml:space="preserve"> міського військового комісаріату для проведення якісної приписки громадян до призовної дільниці;</w:t>
      </w:r>
    </w:p>
    <w:p w:rsidR="007436D3" w:rsidRDefault="007653BD" w:rsidP="007653BD">
      <w:pPr>
        <w:pStyle w:val="20"/>
        <w:ind w:firstLine="708"/>
        <w:jc w:val="both"/>
        <w:rPr>
          <w:szCs w:val="24"/>
        </w:rPr>
      </w:pPr>
      <w:r w:rsidRPr="007436D3">
        <w:rPr>
          <w:szCs w:val="24"/>
        </w:rPr>
        <w:t>6</w:t>
      </w:r>
      <w:r w:rsidR="00C87565" w:rsidRPr="007436D3">
        <w:rPr>
          <w:szCs w:val="24"/>
        </w:rPr>
        <w:t>.2</w:t>
      </w:r>
      <w:r w:rsidR="005A0001" w:rsidRPr="007436D3">
        <w:rPr>
          <w:szCs w:val="24"/>
        </w:rPr>
        <w:t>.</w:t>
      </w:r>
      <w:r w:rsidRPr="007436D3">
        <w:rPr>
          <w:szCs w:val="24"/>
        </w:rPr>
        <w:t xml:space="preserve"> </w:t>
      </w:r>
      <w:r w:rsidR="007436D3">
        <w:rPr>
          <w:szCs w:val="24"/>
        </w:rPr>
        <w:t>с</w:t>
      </w:r>
      <w:r w:rsidR="0040576B" w:rsidRPr="007436D3">
        <w:rPr>
          <w:szCs w:val="24"/>
        </w:rPr>
        <w:t>воєчасно приймати рішення для розшуку громадян, які не з</w:t>
      </w:r>
      <w:r w:rsidR="00077311" w:rsidRPr="007436D3">
        <w:rPr>
          <w:szCs w:val="24"/>
        </w:rPr>
        <w:t>’</w:t>
      </w:r>
      <w:r w:rsidR="0040576B" w:rsidRPr="007436D3">
        <w:rPr>
          <w:szCs w:val="24"/>
        </w:rPr>
        <w:t xml:space="preserve">являються на комісію по приписці до призовної дільниці, списки на цю категорію громадян подавати </w:t>
      </w:r>
      <w:r w:rsidR="00CA4ACE" w:rsidRPr="007436D3">
        <w:rPr>
          <w:szCs w:val="24"/>
        </w:rPr>
        <w:t xml:space="preserve">начальнику </w:t>
      </w:r>
      <w:r w:rsidR="00C10C0E" w:rsidRPr="007436D3">
        <w:rPr>
          <w:szCs w:val="24"/>
        </w:rPr>
        <w:t xml:space="preserve">Білоцерківського відділу поліції Головного управління Національної поліції </w:t>
      </w:r>
      <w:r w:rsidR="00E14E7E">
        <w:rPr>
          <w:szCs w:val="24"/>
        </w:rPr>
        <w:t xml:space="preserve">України </w:t>
      </w:r>
      <w:r w:rsidR="00C10C0E" w:rsidRPr="007436D3">
        <w:rPr>
          <w:szCs w:val="24"/>
        </w:rPr>
        <w:t xml:space="preserve">в </w:t>
      </w:r>
    </w:p>
    <w:p w:rsidR="007436D3" w:rsidRDefault="007436D3" w:rsidP="007653BD">
      <w:pPr>
        <w:pStyle w:val="20"/>
        <w:ind w:firstLine="708"/>
        <w:jc w:val="both"/>
        <w:rPr>
          <w:szCs w:val="24"/>
        </w:rPr>
      </w:pPr>
    </w:p>
    <w:p w:rsidR="0013756B" w:rsidRDefault="0013756B" w:rsidP="007436D3">
      <w:pPr>
        <w:pStyle w:val="20"/>
        <w:ind w:firstLine="708"/>
        <w:jc w:val="center"/>
        <w:rPr>
          <w:szCs w:val="24"/>
        </w:rPr>
      </w:pPr>
    </w:p>
    <w:p w:rsidR="007436D3" w:rsidRDefault="007436D3" w:rsidP="007436D3">
      <w:pPr>
        <w:pStyle w:val="20"/>
        <w:ind w:firstLine="708"/>
        <w:jc w:val="center"/>
        <w:rPr>
          <w:szCs w:val="24"/>
        </w:rPr>
      </w:pPr>
      <w:r>
        <w:rPr>
          <w:szCs w:val="24"/>
        </w:rPr>
        <w:t>2</w:t>
      </w:r>
    </w:p>
    <w:p w:rsidR="0040576B" w:rsidRPr="007436D3" w:rsidRDefault="00C10C0E" w:rsidP="007436D3">
      <w:pPr>
        <w:pStyle w:val="20"/>
        <w:jc w:val="both"/>
        <w:rPr>
          <w:szCs w:val="24"/>
        </w:rPr>
      </w:pPr>
      <w:r w:rsidRPr="007436D3">
        <w:rPr>
          <w:szCs w:val="24"/>
        </w:rPr>
        <w:t>Київській області</w:t>
      </w:r>
      <w:r w:rsidR="0040576B" w:rsidRPr="007436D3">
        <w:rPr>
          <w:szCs w:val="24"/>
        </w:rPr>
        <w:t>, а також інформувати</w:t>
      </w:r>
      <w:r w:rsidR="00EC4F2F" w:rsidRPr="007436D3">
        <w:rPr>
          <w:szCs w:val="24"/>
        </w:rPr>
        <w:t xml:space="preserve"> прокурора міста про хід і проведення приписки до призовної дільниці Білоцерківського об’єднаного міського військового комісаріату</w:t>
      </w:r>
      <w:r w:rsidR="0040576B" w:rsidRPr="007436D3">
        <w:rPr>
          <w:szCs w:val="24"/>
        </w:rPr>
        <w:t>;</w:t>
      </w:r>
    </w:p>
    <w:p w:rsidR="0007430A" w:rsidRPr="007436D3" w:rsidRDefault="007653BD" w:rsidP="007653BD">
      <w:pPr>
        <w:pStyle w:val="20"/>
        <w:ind w:firstLine="708"/>
        <w:jc w:val="both"/>
        <w:rPr>
          <w:szCs w:val="24"/>
        </w:rPr>
      </w:pPr>
      <w:r w:rsidRPr="007436D3">
        <w:rPr>
          <w:szCs w:val="24"/>
        </w:rPr>
        <w:t>6</w:t>
      </w:r>
      <w:r w:rsidR="00C87565" w:rsidRPr="007436D3">
        <w:rPr>
          <w:szCs w:val="24"/>
        </w:rPr>
        <w:t>.3</w:t>
      </w:r>
      <w:r w:rsidR="0007430A" w:rsidRPr="007436D3">
        <w:rPr>
          <w:szCs w:val="24"/>
        </w:rPr>
        <w:t>.</w:t>
      </w:r>
      <w:r w:rsidR="00C87565" w:rsidRPr="007436D3">
        <w:rPr>
          <w:szCs w:val="24"/>
        </w:rPr>
        <w:t xml:space="preserve"> </w:t>
      </w:r>
      <w:r w:rsidR="007436D3">
        <w:rPr>
          <w:szCs w:val="24"/>
        </w:rPr>
        <w:t>п</w:t>
      </w:r>
      <w:r w:rsidR="0040576B" w:rsidRPr="007436D3">
        <w:rPr>
          <w:szCs w:val="24"/>
        </w:rPr>
        <w:t>ро хід приписки громадян до призовної дільниці, доповідати виконавчому коміт</w:t>
      </w:r>
      <w:r w:rsidR="00B12ADA" w:rsidRPr="007436D3">
        <w:rPr>
          <w:szCs w:val="24"/>
        </w:rPr>
        <w:t xml:space="preserve">ету міської ради за станом на </w:t>
      </w:r>
      <w:r w:rsidR="006C26F6" w:rsidRPr="007436D3">
        <w:rPr>
          <w:szCs w:val="24"/>
        </w:rPr>
        <w:t>30</w:t>
      </w:r>
      <w:r w:rsidR="00B12ADA" w:rsidRPr="007436D3">
        <w:rPr>
          <w:szCs w:val="24"/>
        </w:rPr>
        <w:t xml:space="preserve"> січня, 2</w:t>
      </w:r>
      <w:r w:rsidR="006C26F6" w:rsidRPr="007436D3">
        <w:rPr>
          <w:szCs w:val="24"/>
        </w:rPr>
        <w:t>7</w:t>
      </w:r>
      <w:r w:rsidR="00C83AE8" w:rsidRPr="007436D3">
        <w:rPr>
          <w:szCs w:val="24"/>
        </w:rPr>
        <w:t xml:space="preserve"> лютого, </w:t>
      </w:r>
      <w:r w:rsidR="006C26F6" w:rsidRPr="007436D3">
        <w:rPr>
          <w:szCs w:val="24"/>
        </w:rPr>
        <w:t>10</w:t>
      </w:r>
      <w:r w:rsidR="00B12ADA" w:rsidRPr="007436D3">
        <w:rPr>
          <w:szCs w:val="24"/>
        </w:rPr>
        <w:t xml:space="preserve"> квітня 201</w:t>
      </w:r>
      <w:r w:rsidR="00424908" w:rsidRPr="007436D3">
        <w:rPr>
          <w:szCs w:val="24"/>
        </w:rPr>
        <w:t>9</w:t>
      </w:r>
      <w:r w:rsidR="0040576B" w:rsidRPr="007436D3">
        <w:rPr>
          <w:szCs w:val="24"/>
        </w:rPr>
        <w:t xml:space="preserve"> року.</w:t>
      </w:r>
    </w:p>
    <w:p w:rsidR="0007430A" w:rsidRPr="007436D3" w:rsidRDefault="00CE78DB" w:rsidP="007653BD">
      <w:pPr>
        <w:pStyle w:val="20"/>
        <w:spacing w:before="120"/>
        <w:ind w:firstLine="708"/>
        <w:jc w:val="both"/>
        <w:rPr>
          <w:szCs w:val="24"/>
        </w:rPr>
      </w:pPr>
      <w:r w:rsidRPr="007436D3">
        <w:rPr>
          <w:szCs w:val="24"/>
        </w:rPr>
        <w:t>7</w:t>
      </w:r>
      <w:r w:rsidR="00B951DA" w:rsidRPr="007436D3">
        <w:rPr>
          <w:szCs w:val="24"/>
        </w:rPr>
        <w:t>.</w:t>
      </w:r>
      <w:r w:rsidR="0040576B" w:rsidRPr="007436D3">
        <w:rPr>
          <w:szCs w:val="24"/>
        </w:rPr>
        <w:t xml:space="preserve"> </w:t>
      </w:r>
      <w:r w:rsidR="00C83AE8" w:rsidRPr="007436D3">
        <w:rPr>
          <w:szCs w:val="24"/>
        </w:rPr>
        <w:t>Білоцерківсько</w:t>
      </w:r>
      <w:r w:rsidR="00B951DA" w:rsidRPr="007436D3">
        <w:rPr>
          <w:szCs w:val="24"/>
        </w:rPr>
        <w:t>му</w:t>
      </w:r>
      <w:r w:rsidR="00C83AE8" w:rsidRPr="007436D3">
        <w:rPr>
          <w:szCs w:val="24"/>
        </w:rPr>
        <w:t xml:space="preserve"> </w:t>
      </w:r>
      <w:r w:rsidR="00E31397" w:rsidRPr="007436D3">
        <w:rPr>
          <w:szCs w:val="24"/>
        </w:rPr>
        <w:t>відділу</w:t>
      </w:r>
      <w:r w:rsidR="00C83AE8" w:rsidRPr="007436D3">
        <w:rPr>
          <w:szCs w:val="24"/>
        </w:rPr>
        <w:t xml:space="preserve"> </w:t>
      </w:r>
      <w:r w:rsidR="0082736E" w:rsidRPr="007436D3">
        <w:rPr>
          <w:szCs w:val="24"/>
        </w:rPr>
        <w:t>поліції</w:t>
      </w:r>
      <w:r w:rsidR="00C83AE8" w:rsidRPr="007436D3">
        <w:rPr>
          <w:szCs w:val="24"/>
        </w:rPr>
        <w:t xml:space="preserve"> </w:t>
      </w:r>
      <w:r w:rsidR="0008161A" w:rsidRPr="007436D3">
        <w:rPr>
          <w:szCs w:val="24"/>
        </w:rPr>
        <w:t xml:space="preserve">Головного управління </w:t>
      </w:r>
      <w:r w:rsidR="0082736E" w:rsidRPr="007436D3">
        <w:rPr>
          <w:szCs w:val="24"/>
        </w:rPr>
        <w:t>Національної</w:t>
      </w:r>
      <w:r w:rsidR="0008161A" w:rsidRPr="007436D3">
        <w:rPr>
          <w:szCs w:val="24"/>
        </w:rPr>
        <w:t xml:space="preserve"> </w:t>
      </w:r>
      <w:r w:rsidR="0082736E" w:rsidRPr="007436D3">
        <w:rPr>
          <w:szCs w:val="24"/>
        </w:rPr>
        <w:t>поліції</w:t>
      </w:r>
      <w:r w:rsidR="00E14E7E">
        <w:rPr>
          <w:szCs w:val="24"/>
        </w:rPr>
        <w:t xml:space="preserve"> України </w:t>
      </w:r>
      <w:r w:rsidR="00A91D30" w:rsidRPr="007436D3">
        <w:rPr>
          <w:szCs w:val="24"/>
        </w:rPr>
        <w:t xml:space="preserve">в Київській області </w:t>
      </w:r>
      <w:r w:rsidR="00834FA2" w:rsidRPr="007436D3">
        <w:rPr>
          <w:szCs w:val="24"/>
        </w:rPr>
        <w:t>рекомендувати</w:t>
      </w:r>
      <w:r w:rsidR="0040576B" w:rsidRPr="007436D3">
        <w:rPr>
          <w:szCs w:val="24"/>
        </w:rPr>
        <w:t xml:space="preserve"> своєчасно приймати міри по розшуку та доставці громадян, які ухиляються від проходження комісії по приписці юнаків до призовної дільниці.</w:t>
      </w:r>
    </w:p>
    <w:p w:rsidR="00050B73" w:rsidRPr="007436D3" w:rsidRDefault="0007430A" w:rsidP="00B951DA">
      <w:pPr>
        <w:pStyle w:val="20"/>
        <w:spacing w:before="120"/>
        <w:ind w:firstLine="708"/>
        <w:jc w:val="both"/>
        <w:rPr>
          <w:szCs w:val="24"/>
        </w:rPr>
      </w:pPr>
      <w:r w:rsidRPr="007436D3">
        <w:rPr>
          <w:szCs w:val="24"/>
        </w:rPr>
        <w:t>8.</w:t>
      </w:r>
      <w:r w:rsidR="0040576B" w:rsidRPr="007436D3">
        <w:rPr>
          <w:szCs w:val="24"/>
        </w:rPr>
        <w:t xml:space="preserve"> Комісії по проведенню приписки громадян до призовної дільниці:</w:t>
      </w:r>
    </w:p>
    <w:p w:rsidR="0040576B" w:rsidRPr="007436D3" w:rsidRDefault="0007430A" w:rsidP="00B951DA">
      <w:pPr>
        <w:pStyle w:val="20"/>
        <w:ind w:firstLine="708"/>
        <w:jc w:val="both"/>
        <w:rPr>
          <w:szCs w:val="24"/>
        </w:rPr>
      </w:pPr>
      <w:r w:rsidRPr="007436D3">
        <w:rPr>
          <w:szCs w:val="24"/>
        </w:rPr>
        <w:t>8</w:t>
      </w:r>
      <w:r w:rsidR="00C87565" w:rsidRPr="007436D3">
        <w:rPr>
          <w:szCs w:val="24"/>
        </w:rPr>
        <w:t>.1</w:t>
      </w:r>
      <w:r w:rsidRPr="007436D3">
        <w:rPr>
          <w:szCs w:val="24"/>
        </w:rPr>
        <w:t>.</w:t>
      </w:r>
      <w:r w:rsidR="00C87565" w:rsidRPr="007436D3">
        <w:rPr>
          <w:szCs w:val="24"/>
        </w:rPr>
        <w:t xml:space="preserve"> </w:t>
      </w:r>
      <w:r w:rsidR="007436D3">
        <w:rPr>
          <w:szCs w:val="24"/>
        </w:rPr>
        <w:t>з</w:t>
      </w:r>
      <w:r w:rsidR="0040576B" w:rsidRPr="007436D3">
        <w:rPr>
          <w:szCs w:val="24"/>
        </w:rPr>
        <w:t>гідно</w:t>
      </w:r>
      <w:r w:rsidR="00287413" w:rsidRPr="007436D3">
        <w:rPr>
          <w:szCs w:val="24"/>
        </w:rPr>
        <w:t xml:space="preserve"> з графіком</w:t>
      </w:r>
      <w:r w:rsidR="0040576B" w:rsidRPr="007436D3">
        <w:rPr>
          <w:szCs w:val="24"/>
        </w:rPr>
        <w:t xml:space="preserve"> роботи</w:t>
      </w:r>
      <w:r w:rsidR="00287413" w:rsidRPr="007436D3">
        <w:rPr>
          <w:szCs w:val="24"/>
        </w:rPr>
        <w:t>,</w:t>
      </w:r>
      <w:r w:rsidR="0040576B" w:rsidRPr="007436D3">
        <w:rPr>
          <w:szCs w:val="24"/>
        </w:rPr>
        <w:t xml:space="preserve"> розглянути особові справи громадян і прийняти рішення персонально по кожному громадянину;</w:t>
      </w:r>
    </w:p>
    <w:p w:rsidR="0040576B" w:rsidRPr="007436D3" w:rsidRDefault="0007430A" w:rsidP="00B951DA">
      <w:pPr>
        <w:pStyle w:val="20"/>
        <w:ind w:firstLine="708"/>
        <w:jc w:val="both"/>
        <w:rPr>
          <w:szCs w:val="24"/>
        </w:rPr>
      </w:pPr>
      <w:r w:rsidRPr="007436D3">
        <w:rPr>
          <w:szCs w:val="24"/>
        </w:rPr>
        <w:t>8</w:t>
      </w:r>
      <w:r w:rsidR="001D2930" w:rsidRPr="007436D3">
        <w:rPr>
          <w:szCs w:val="24"/>
        </w:rPr>
        <w:t>.2</w:t>
      </w:r>
      <w:r w:rsidRPr="007436D3">
        <w:rPr>
          <w:szCs w:val="24"/>
        </w:rPr>
        <w:t>.</w:t>
      </w:r>
      <w:r w:rsidR="001D2930" w:rsidRPr="007436D3">
        <w:rPr>
          <w:szCs w:val="24"/>
        </w:rPr>
        <w:t xml:space="preserve"> </w:t>
      </w:r>
      <w:r w:rsidR="007436D3">
        <w:rPr>
          <w:szCs w:val="24"/>
        </w:rPr>
        <w:t>п</w:t>
      </w:r>
      <w:r w:rsidR="0040576B" w:rsidRPr="007436D3">
        <w:rPr>
          <w:szCs w:val="24"/>
        </w:rPr>
        <w:t>ри виявленні під час п</w:t>
      </w:r>
      <w:r w:rsidR="003C7F34" w:rsidRPr="007436D3">
        <w:rPr>
          <w:szCs w:val="24"/>
        </w:rPr>
        <w:t xml:space="preserve">роведення приписки громадян </w:t>
      </w:r>
      <w:r w:rsidR="0082736E" w:rsidRPr="007436D3">
        <w:rPr>
          <w:szCs w:val="24"/>
        </w:rPr>
        <w:t>200</w:t>
      </w:r>
      <w:r w:rsidR="00424908" w:rsidRPr="007436D3">
        <w:rPr>
          <w:szCs w:val="24"/>
        </w:rPr>
        <w:t>2</w:t>
      </w:r>
      <w:r w:rsidR="0040576B" w:rsidRPr="007436D3">
        <w:rPr>
          <w:szCs w:val="24"/>
        </w:rPr>
        <w:t xml:space="preserve"> р</w:t>
      </w:r>
      <w:r w:rsidR="00D14329" w:rsidRPr="007436D3">
        <w:rPr>
          <w:szCs w:val="24"/>
        </w:rPr>
        <w:t>оку народження та старших, які з</w:t>
      </w:r>
      <w:r w:rsidR="0040576B" w:rsidRPr="007436D3">
        <w:rPr>
          <w:szCs w:val="24"/>
        </w:rPr>
        <w:t xml:space="preserve"> різни</w:t>
      </w:r>
      <w:r w:rsidR="00D14329" w:rsidRPr="007436D3">
        <w:rPr>
          <w:szCs w:val="24"/>
        </w:rPr>
        <w:t>х причин</w:t>
      </w:r>
      <w:r w:rsidR="0040576B" w:rsidRPr="007436D3">
        <w:rPr>
          <w:szCs w:val="24"/>
        </w:rPr>
        <w:t xml:space="preserve"> не приписані до призовної дільниці </w:t>
      </w:r>
      <w:r w:rsidR="009A2245" w:rsidRPr="007436D3">
        <w:rPr>
          <w:szCs w:val="24"/>
        </w:rPr>
        <w:t>–</w:t>
      </w:r>
      <w:r w:rsidR="0040576B" w:rsidRPr="007436D3">
        <w:rPr>
          <w:szCs w:val="24"/>
        </w:rPr>
        <w:t xml:space="preserve"> приписати</w:t>
      </w:r>
      <w:r w:rsidR="009A2245" w:rsidRPr="007436D3">
        <w:rPr>
          <w:szCs w:val="24"/>
        </w:rPr>
        <w:t xml:space="preserve"> </w:t>
      </w:r>
      <w:r w:rsidR="0040576B" w:rsidRPr="007436D3">
        <w:rPr>
          <w:szCs w:val="24"/>
        </w:rPr>
        <w:t>їх згідно вимог чинного законодавства</w:t>
      </w:r>
      <w:r w:rsidR="00A63732" w:rsidRPr="007436D3">
        <w:rPr>
          <w:szCs w:val="24"/>
        </w:rPr>
        <w:t xml:space="preserve"> України</w:t>
      </w:r>
      <w:r w:rsidR="0040576B" w:rsidRPr="007436D3">
        <w:rPr>
          <w:szCs w:val="24"/>
        </w:rPr>
        <w:t xml:space="preserve">. Про результати роботи комісії доповісти </w:t>
      </w:r>
      <w:r w:rsidR="003C7F34" w:rsidRPr="007436D3">
        <w:rPr>
          <w:szCs w:val="24"/>
        </w:rPr>
        <w:t xml:space="preserve">виконавчому комітету </w:t>
      </w:r>
      <w:r w:rsidR="00A63732" w:rsidRPr="007436D3">
        <w:rPr>
          <w:szCs w:val="24"/>
        </w:rPr>
        <w:t xml:space="preserve">міської ради </w:t>
      </w:r>
      <w:r w:rsidR="003C7F34" w:rsidRPr="007436D3">
        <w:rPr>
          <w:szCs w:val="24"/>
        </w:rPr>
        <w:t xml:space="preserve">до </w:t>
      </w:r>
      <w:r w:rsidR="0082736E" w:rsidRPr="007436D3">
        <w:rPr>
          <w:szCs w:val="24"/>
        </w:rPr>
        <w:t>10</w:t>
      </w:r>
      <w:r w:rsidR="00B12976" w:rsidRPr="007436D3">
        <w:rPr>
          <w:szCs w:val="24"/>
        </w:rPr>
        <w:t xml:space="preserve"> квітня </w:t>
      </w:r>
      <w:r w:rsidR="003C7F34" w:rsidRPr="007436D3">
        <w:rPr>
          <w:szCs w:val="24"/>
        </w:rPr>
        <w:t>20</w:t>
      </w:r>
      <w:r w:rsidR="00D46E55" w:rsidRPr="007436D3">
        <w:rPr>
          <w:szCs w:val="24"/>
        </w:rPr>
        <w:t>1</w:t>
      </w:r>
      <w:r w:rsidR="00424908" w:rsidRPr="007436D3">
        <w:rPr>
          <w:szCs w:val="24"/>
        </w:rPr>
        <w:t>9</w:t>
      </w:r>
      <w:r w:rsidR="0040576B" w:rsidRPr="007436D3">
        <w:rPr>
          <w:szCs w:val="24"/>
        </w:rPr>
        <w:t xml:space="preserve"> року.</w:t>
      </w:r>
    </w:p>
    <w:p w:rsidR="0040576B" w:rsidRPr="007436D3" w:rsidRDefault="0007430A" w:rsidP="00B951DA">
      <w:pPr>
        <w:pStyle w:val="20"/>
        <w:spacing w:before="120"/>
        <w:ind w:firstLine="708"/>
        <w:jc w:val="both"/>
        <w:rPr>
          <w:szCs w:val="24"/>
        </w:rPr>
      </w:pPr>
      <w:r w:rsidRPr="007436D3">
        <w:rPr>
          <w:szCs w:val="24"/>
        </w:rPr>
        <w:t>9.</w:t>
      </w:r>
      <w:r w:rsidR="00834FA2" w:rsidRPr="007436D3">
        <w:rPr>
          <w:szCs w:val="24"/>
        </w:rPr>
        <w:t xml:space="preserve"> Рекомендувати к</w:t>
      </w:r>
      <w:r w:rsidR="0040576B" w:rsidRPr="007436D3">
        <w:rPr>
          <w:szCs w:val="24"/>
        </w:rPr>
        <w:t>ерівникам підприємств та установ, незалежно від підпорядкування і форм власності, відповідно до Закону України «Про військовий обов’язок і військову службу», забезпечити своєчасне оповіщення громадян, які підлягають приписці до призовної дільниці, їх організовану явку на засідання комісії та звільнити їх від роботи (навчання) на час, необхідний для проходження комісії по приписці, відкликати громадян, які підлягають приписці з відряджень.</w:t>
      </w:r>
    </w:p>
    <w:p w:rsidR="00B951DA" w:rsidRPr="007436D3" w:rsidRDefault="0007430A" w:rsidP="00B951DA">
      <w:pPr>
        <w:pStyle w:val="20"/>
        <w:spacing w:before="120"/>
        <w:ind w:firstLine="708"/>
        <w:jc w:val="both"/>
        <w:rPr>
          <w:szCs w:val="24"/>
        </w:rPr>
      </w:pPr>
      <w:r w:rsidRPr="007436D3">
        <w:rPr>
          <w:szCs w:val="24"/>
        </w:rPr>
        <w:t>10.</w:t>
      </w:r>
      <w:r w:rsidR="00754C6D" w:rsidRPr="007436D3">
        <w:rPr>
          <w:szCs w:val="24"/>
        </w:rPr>
        <w:t xml:space="preserve"> </w:t>
      </w:r>
      <w:r w:rsidR="00B951DA" w:rsidRPr="007436D3">
        <w:rPr>
          <w:szCs w:val="24"/>
        </w:rPr>
        <w:t xml:space="preserve">Контроль за виконанням </w:t>
      </w:r>
      <w:r w:rsidR="000C0AEF">
        <w:rPr>
          <w:szCs w:val="24"/>
        </w:rPr>
        <w:t xml:space="preserve">цього </w:t>
      </w:r>
      <w:r w:rsidR="00B951DA" w:rsidRPr="007436D3">
        <w:rPr>
          <w:szCs w:val="24"/>
        </w:rPr>
        <w:t>рішення покласти на заступника міського голови згідно з розподілом обов’язків.</w:t>
      </w:r>
    </w:p>
    <w:p w:rsidR="00834FA2" w:rsidRPr="007436D3" w:rsidRDefault="00834FA2" w:rsidP="00E14E7E">
      <w:pPr>
        <w:pStyle w:val="20"/>
        <w:spacing w:before="120"/>
        <w:jc w:val="both"/>
        <w:rPr>
          <w:szCs w:val="24"/>
        </w:rPr>
      </w:pPr>
    </w:p>
    <w:p w:rsidR="0040576B" w:rsidRPr="007436D3" w:rsidRDefault="0040576B" w:rsidP="002D0A0C">
      <w:pPr>
        <w:rPr>
          <w:sz w:val="24"/>
          <w:szCs w:val="24"/>
        </w:rPr>
      </w:pPr>
      <w:r w:rsidRPr="007436D3">
        <w:rPr>
          <w:sz w:val="24"/>
          <w:szCs w:val="24"/>
        </w:rPr>
        <w:t>Міський голова</w:t>
      </w:r>
      <w:r w:rsidR="005D56FD" w:rsidRPr="007436D3">
        <w:rPr>
          <w:sz w:val="24"/>
          <w:szCs w:val="24"/>
        </w:rPr>
        <w:tab/>
      </w:r>
      <w:r w:rsidR="005D56FD" w:rsidRPr="007436D3">
        <w:rPr>
          <w:sz w:val="24"/>
          <w:szCs w:val="24"/>
        </w:rPr>
        <w:tab/>
      </w:r>
      <w:r w:rsidR="005D56FD" w:rsidRPr="007436D3">
        <w:rPr>
          <w:sz w:val="24"/>
          <w:szCs w:val="24"/>
        </w:rPr>
        <w:tab/>
      </w:r>
      <w:r w:rsidR="005D56FD" w:rsidRPr="007436D3">
        <w:rPr>
          <w:sz w:val="24"/>
          <w:szCs w:val="24"/>
        </w:rPr>
        <w:tab/>
      </w:r>
      <w:r w:rsidR="005D56FD" w:rsidRPr="007436D3">
        <w:rPr>
          <w:sz w:val="24"/>
          <w:szCs w:val="24"/>
        </w:rPr>
        <w:tab/>
      </w:r>
      <w:r w:rsidR="005D56FD" w:rsidRPr="007436D3">
        <w:rPr>
          <w:sz w:val="24"/>
          <w:szCs w:val="24"/>
        </w:rPr>
        <w:tab/>
      </w:r>
      <w:r w:rsidRPr="007436D3">
        <w:rPr>
          <w:sz w:val="24"/>
          <w:szCs w:val="24"/>
        </w:rPr>
        <w:tab/>
      </w:r>
      <w:r w:rsidRPr="007436D3">
        <w:rPr>
          <w:sz w:val="24"/>
          <w:szCs w:val="24"/>
        </w:rPr>
        <w:tab/>
      </w:r>
      <w:r w:rsidR="00DC4500" w:rsidRPr="007436D3">
        <w:rPr>
          <w:sz w:val="24"/>
          <w:szCs w:val="24"/>
        </w:rPr>
        <w:t>Г.</w:t>
      </w:r>
      <w:r w:rsidR="00834FA2" w:rsidRPr="007436D3">
        <w:rPr>
          <w:sz w:val="24"/>
          <w:szCs w:val="24"/>
        </w:rPr>
        <w:t xml:space="preserve"> </w:t>
      </w:r>
      <w:r w:rsidR="00DC4500" w:rsidRPr="007436D3">
        <w:rPr>
          <w:sz w:val="24"/>
          <w:szCs w:val="24"/>
        </w:rPr>
        <w:t>Дикий</w:t>
      </w:r>
    </w:p>
    <w:p w:rsidR="00AA2D95" w:rsidRPr="007436D3" w:rsidRDefault="00AA2D95" w:rsidP="009E7EE6">
      <w:pPr>
        <w:rPr>
          <w:sz w:val="24"/>
          <w:szCs w:val="24"/>
        </w:rPr>
      </w:pPr>
    </w:p>
    <w:p w:rsidR="005D56FD" w:rsidRPr="007436D3" w:rsidRDefault="00B951DA" w:rsidP="00B951DA">
      <w:pPr>
        <w:ind w:left="5670"/>
        <w:jc w:val="both"/>
        <w:rPr>
          <w:sz w:val="24"/>
          <w:szCs w:val="24"/>
        </w:rPr>
      </w:pPr>
      <w:r w:rsidRPr="007436D3">
        <w:rPr>
          <w:sz w:val="24"/>
          <w:szCs w:val="24"/>
        </w:rPr>
        <w:br w:type="page"/>
      </w:r>
      <w:r w:rsidR="005D56FD" w:rsidRPr="007436D3">
        <w:rPr>
          <w:sz w:val="24"/>
          <w:szCs w:val="24"/>
        </w:rPr>
        <w:lastRenderedPageBreak/>
        <w:t>Додаток 1</w:t>
      </w:r>
    </w:p>
    <w:p w:rsidR="005D56FD" w:rsidRDefault="005D56FD" w:rsidP="00B951DA">
      <w:pPr>
        <w:ind w:left="5670"/>
        <w:jc w:val="both"/>
        <w:rPr>
          <w:sz w:val="24"/>
          <w:szCs w:val="24"/>
        </w:rPr>
      </w:pPr>
      <w:r w:rsidRPr="007436D3">
        <w:rPr>
          <w:sz w:val="24"/>
          <w:szCs w:val="24"/>
        </w:rPr>
        <w:t>до рішення виконавчого комітету</w:t>
      </w:r>
    </w:p>
    <w:p w:rsidR="00E14E7E" w:rsidRPr="007436D3" w:rsidRDefault="00E14E7E" w:rsidP="00B951DA">
      <w:pPr>
        <w:ind w:left="5670"/>
        <w:jc w:val="both"/>
        <w:rPr>
          <w:sz w:val="24"/>
          <w:szCs w:val="24"/>
        </w:rPr>
      </w:pPr>
      <w:r>
        <w:rPr>
          <w:sz w:val="24"/>
          <w:szCs w:val="24"/>
        </w:rPr>
        <w:t>міської ради</w:t>
      </w:r>
    </w:p>
    <w:p w:rsidR="005D56FD" w:rsidRPr="007436D3" w:rsidRDefault="001F1348" w:rsidP="00B951DA">
      <w:pPr>
        <w:ind w:left="5670"/>
        <w:jc w:val="both"/>
        <w:rPr>
          <w:sz w:val="24"/>
          <w:szCs w:val="24"/>
        </w:rPr>
      </w:pPr>
      <w:r w:rsidRPr="007436D3">
        <w:rPr>
          <w:sz w:val="24"/>
          <w:szCs w:val="24"/>
        </w:rPr>
        <w:t>від _______</w:t>
      </w:r>
      <w:r w:rsidR="005D56FD" w:rsidRPr="007436D3">
        <w:rPr>
          <w:sz w:val="24"/>
          <w:szCs w:val="24"/>
        </w:rPr>
        <w:t>201</w:t>
      </w:r>
      <w:r w:rsidR="000502FD" w:rsidRPr="007436D3">
        <w:rPr>
          <w:sz w:val="24"/>
          <w:szCs w:val="24"/>
        </w:rPr>
        <w:t>8</w:t>
      </w:r>
      <w:r w:rsidRPr="007436D3">
        <w:rPr>
          <w:sz w:val="24"/>
          <w:szCs w:val="24"/>
        </w:rPr>
        <w:t xml:space="preserve"> року № __</w:t>
      </w:r>
    </w:p>
    <w:p w:rsidR="001156B2" w:rsidRPr="007436D3" w:rsidRDefault="001156B2" w:rsidP="005D56FD">
      <w:pPr>
        <w:rPr>
          <w:sz w:val="24"/>
          <w:szCs w:val="24"/>
        </w:rPr>
      </w:pPr>
    </w:p>
    <w:p w:rsidR="00E14E7E" w:rsidRDefault="00E14E7E" w:rsidP="005D56FD">
      <w:pPr>
        <w:pStyle w:val="8"/>
        <w:rPr>
          <w:sz w:val="24"/>
          <w:szCs w:val="24"/>
        </w:rPr>
      </w:pPr>
    </w:p>
    <w:p w:rsidR="005D56FD" w:rsidRPr="00E14E7E" w:rsidRDefault="005D56FD" w:rsidP="005D56FD">
      <w:pPr>
        <w:pStyle w:val="8"/>
        <w:rPr>
          <w:sz w:val="24"/>
          <w:szCs w:val="24"/>
        </w:rPr>
      </w:pPr>
      <w:r w:rsidRPr="00E14E7E">
        <w:rPr>
          <w:sz w:val="24"/>
          <w:szCs w:val="24"/>
        </w:rPr>
        <w:t>С К Л А Д</w:t>
      </w:r>
    </w:p>
    <w:p w:rsidR="005D56FD" w:rsidRPr="007436D3" w:rsidRDefault="005D56FD" w:rsidP="005D56FD">
      <w:pPr>
        <w:jc w:val="center"/>
        <w:rPr>
          <w:sz w:val="24"/>
          <w:szCs w:val="24"/>
        </w:rPr>
      </w:pPr>
      <w:r w:rsidRPr="007436D3">
        <w:rPr>
          <w:sz w:val="24"/>
          <w:szCs w:val="24"/>
        </w:rPr>
        <w:t xml:space="preserve">комісії </w:t>
      </w:r>
      <w:r w:rsidR="00395FD5" w:rsidRPr="007436D3">
        <w:rPr>
          <w:sz w:val="24"/>
          <w:szCs w:val="24"/>
        </w:rPr>
        <w:t>з питань приписки</w:t>
      </w:r>
      <w:r w:rsidRPr="007436D3">
        <w:rPr>
          <w:sz w:val="24"/>
          <w:szCs w:val="24"/>
        </w:rPr>
        <w:t xml:space="preserve"> громадян до призовної дільниці</w:t>
      </w:r>
    </w:p>
    <w:p w:rsidR="005D56FD" w:rsidRPr="007436D3" w:rsidRDefault="005D56FD" w:rsidP="005D56FD">
      <w:pPr>
        <w:pStyle w:val="a3"/>
        <w:rPr>
          <w:rFonts w:ascii="Times New Roman" w:hAnsi="Times New Roman"/>
          <w:szCs w:val="24"/>
        </w:rPr>
      </w:pPr>
    </w:p>
    <w:p w:rsidR="00F64D40" w:rsidRPr="007436D3" w:rsidRDefault="00F64D40" w:rsidP="005D56FD">
      <w:pPr>
        <w:pStyle w:val="a3"/>
        <w:rPr>
          <w:rFonts w:ascii="Times New Roman" w:hAnsi="Times New Roman"/>
          <w:szCs w:val="24"/>
        </w:rPr>
      </w:pPr>
    </w:p>
    <w:tbl>
      <w:tblPr>
        <w:tblW w:w="0" w:type="auto"/>
        <w:tblLayout w:type="fixed"/>
        <w:tblLook w:val="0000" w:firstRow="0" w:lastRow="0" w:firstColumn="0" w:lastColumn="0" w:noHBand="0" w:noVBand="0"/>
      </w:tblPr>
      <w:tblGrid>
        <w:gridCol w:w="2943"/>
        <w:gridCol w:w="284"/>
        <w:gridCol w:w="6343"/>
      </w:tblGrid>
      <w:tr w:rsidR="005D56FD" w:rsidRPr="007436D3">
        <w:tc>
          <w:tcPr>
            <w:tcW w:w="2943" w:type="dxa"/>
            <w:vAlign w:val="center"/>
          </w:tcPr>
          <w:p w:rsidR="00583F14" w:rsidRPr="007436D3" w:rsidRDefault="00DC4500" w:rsidP="00583F14">
            <w:pPr>
              <w:pStyle w:val="a3"/>
              <w:jc w:val="center"/>
              <w:rPr>
                <w:rFonts w:ascii="Times New Roman" w:hAnsi="Times New Roman"/>
                <w:szCs w:val="24"/>
              </w:rPr>
            </w:pPr>
            <w:r w:rsidRPr="007436D3">
              <w:rPr>
                <w:rFonts w:ascii="Times New Roman" w:hAnsi="Times New Roman"/>
                <w:szCs w:val="24"/>
              </w:rPr>
              <w:t>БОГДАНЕВИЧ</w:t>
            </w:r>
          </w:p>
          <w:p w:rsidR="005D56FD" w:rsidRPr="007436D3" w:rsidRDefault="00583F14" w:rsidP="00583F14">
            <w:pPr>
              <w:pStyle w:val="a3"/>
              <w:jc w:val="center"/>
              <w:rPr>
                <w:rFonts w:ascii="Times New Roman" w:hAnsi="Times New Roman"/>
                <w:szCs w:val="24"/>
              </w:rPr>
            </w:pPr>
            <w:r w:rsidRPr="007436D3">
              <w:rPr>
                <w:rFonts w:ascii="Times New Roman" w:hAnsi="Times New Roman"/>
                <w:szCs w:val="24"/>
              </w:rPr>
              <w:t xml:space="preserve">Ігор </w:t>
            </w:r>
            <w:r w:rsidR="00DC4500" w:rsidRPr="007436D3">
              <w:rPr>
                <w:rFonts w:ascii="Times New Roman" w:hAnsi="Times New Roman"/>
                <w:szCs w:val="24"/>
              </w:rPr>
              <w:t>Леонідович</w:t>
            </w:r>
          </w:p>
          <w:p w:rsidR="00A449BF" w:rsidRPr="007436D3" w:rsidRDefault="00A449BF" w:rsidP="00583F14">
            <w:pPr>
              <w:pStyle w:val="a3"/>
              <w:jc w:val="center"/>
              <w:rPr>
                <w:rFonts w:ascii="Times New Roman" w:hAnsi="Times New Roman"/>
                <w:szCs w:val="24"/>
              </w:rPr>
            </w:pPr>
          </w:p>
        </w:tc>
        <w:tc>
          <w:tcPr>
            <w:tcW w:w="284" w:type="dxa"/>
          </w:tcPr>
          <w:p w:rsidR="005D56FD" w:rsidRPr="007436D3" w:rsidRDefault="005D56FD" w:rsidP="004A065E">
            <w:pPr>
              <w:pStyle w:val="a3"/>
              <w:rPr>
                <w:rFonts w:ascii="Times New Roman" w:hAnsi="Times New Roman"/>
                <w:szCs w:val="24"/>
              </w:rPr>
            </w:pPr>
            <w:r w:rsidRPr="007436D3">
              <w:rPr>
                <w:rFonts w:ascii="Times New Roman" w:hAnsi="Times New Roman"/>
                <w:szCs w:val="24"/>
              </w:rPr>
              <w:t>-</w:t>
            </w:r>
          </w:p>
        </w:tc>
        <w:tc>
          <w:tcPr>
            <w:tcW w:w="6343" w:type="dxa"/>
            <w:vAlign w:val="center"/>
          </w:tcPr>
          <w:p w:rsidR="005D56FD" w:rsidRPr="007436D3" w:rsidRDefault="00A449BF" w:rsidP="00A449BF">
            <w:pPr>
              <w:pStyle w:val="a3"/>
              <w:rPr>
                <w:rFonts w:ascii="Times New Roman" w:hAnsi="Times New Roman"/>
                <w:szCs w:val="24"/>
              </w:rPr>
            </w:pPr>
            <w:r w:rsidRPr="007436D3">
              <w:rPr>
                <w:rFonts w:ascii="Times New Roman" w:hAnsi="Times New Roman"/>
                <w:szCs w:val="24"/>
              </w:rPr>
              <w:t>голова комісії, в</w:t>
            </w:r>
            <w:r w:rsidR="005D56FD" w:rsidRPr="007436D3">
              <w:rPr>
                <w:rFonts w:ascii="Times New Roman" w:hAnsi="Times New Roman"/>
                <w:szCs w:val="24"/>
              </w:rPr>
              <w:t>ійськовий комісар Білоцерківського об’єднаного м</w:t>
            </w:r>
            <w:r w:rsidRPr="007436D3">
              <w:rPr>
                <w:rFonts w:ascii="Times New Roman" w:hAnsi="Times New Roman"/>
                <w:szCs w:val="24"/>
              </w:rPr>
              <w:t>іського військового комісаріату</w:t>
            </w:r>
            <w:r w:rsidR="00E14E7E">
              <w:rPr>
                <w:rFonts w:ascii="Times New Roman" w:hAnsi="Times New Roman"/>
                <w:szCs w:val="24"/>
              </w:rPr>
              <w:t>;</w:t>
            </w:r>
          </w:p>
          <w:p w:rsidR="00A449BF" w:rsidRPr="007436D3" w:rsidRDefault="00A449BF" w:rsidP="00A449BF">
            <w:pPr>
              <w:pStyle w:val="a3"/>
              <w:jc w:val="left"/>
              <w:rPr>
                <w:rFonts w:ascii="Times New Roman" w:hAnsi="Times New Roman"/>
                <w:szCs w:val="24"/>
              </w:rPr>
            </w:pPr>
          </w:p>
        </w:tc>
      </w:tr>
      <w:tr w:rsidR="00A449BF" w:rsidRPr="007436D3" w:rsidTr="00A449BF">
        <w:tc>
          <w:tcPr>
            <w:tcW w:w="2943" w:type="dxa"/>
            <w:vAlign w:val="center"/>
          </w:tcPr>
          <w:p w:rsidR="00A449BF" w:rsidRPr="007436D3" w:rsidRDefault="00A449BF" w:rsidP="002728FA">
            <w:pPr>
              <w:pStyle w:val="a3"/>
              <w:jc w:val="center"/>
              <w:rPr>
                <w:rFonts w:ascii="Times New Roman" w:hAnsi="Times New Roman"/>
                <w:szCs w:val="24"/>
              </w:rPr>
            </w:pPr>
            <w:r w:rsidRPr="007436D3">
              <w:rPr>
                <w:rFonts w:ascii="Times New Roman" w:hAnsi="Times New Roman"/>
                <w:szCs w:val="24"/>
              </w:rPr>
              <w:t>АБДУЛАЄВА</w:t>
            </w:r>
          </w:p>
          <w:p w:rsidR="00A449BF" w:rsidRPr="007436D3" w:rsidRDefault="00A449BF" w:rsidP="002728FA">
            <w:pPr>
              <w:pStyle w:val="a3"/>
              <w:jc w:val="center"/>
              <w:rPr>
                <w:rFonts w:ascii="Times New Roman" w:hAnsi="Times New Roman"/>
                <w:szCs w:val="24"/>
              </w:rPr>
            </w:pPr>
            <w:r w:rsidRPr="007436D3">
              <w:rPr>
                <w:rFonts w:ascii="Times New Roman" w:hAnsi="Times New Roman"/>
                <w:szCs w:val="24"/>
              </w:rPr>
              <w:t>Ольга Петрівна</w:t>
            </w:r>
          </w:p>
        </w:tc>
        <w:tc>
          <w:tcPr>
            <w:tcW w:w="284" w:type="dxa"/>
          </w:tcPr>
          <w:p w:rsidR="00A449BF" w:rsidRPr="007436D3" w:rsidRDefault="00A449BF" w:rsidP="00A449BF">
            <w:pPr>
              <w:pStyle w:val="a3"/>
              <w:rPr>
                <w:rFonts w:ascii="Times New Roman" w:hAnsi="Times New Roman"/>
                <w:szCs w:val="24"/>
              </w:rPr>
            </w:pPr>
            <w:r w:rsidRPr="007436D3">
              <w:rPr>
                <w:rFonts w:ascii="Times New Roman" w:hAnsi="Times New Roman"/>
                <w:szCs w:val="24"/>
              </w:rPr>
              <w:t>-</w:t>
            </w:r>
          </w:p>
        </w:tc>
        <w:tc>
          <w:tcPr>
            <w:tcW w:w="6343" w:type="dxa"/>
            <w:vAlign w:val="center"/>
          </w:tcPr>
          <w:p w:rsidR="00A449BF" w:rsidRPr="007436D3" w:rsidRDefault="00A449BF" w:rsidP="00A449BF">
            <w:pPr>
              <w:pStyle w:val="a3"/>
              <w:rPr>
                <w:rFonts w:ascii="Times New Roman" w:hAnsi="Times New Roman"/>
                <w:szCs w:val="24"/>
              </w:rPr>
            </w:pPr>
            <w:r w:rsidRPr="007436D3">
              <w:rPr>
                <w:rFonts w:ascii="Times New Roman" w:hAnsi="Times New Roman"/>
                <w:szCs w:val="24"/>
              </w:rPr>
              <w:t>секретар комісії, медична сестра Білоцерківської міської лікарні № 4 (за згодою)</w:t>
            </w:r>
            <w:r w:rsidR="00E14E7E">
              <w:rPr>
                <w:rFonts w:ascii="Times New Roman" w:hAnsi="Times New Roman"/>
                <w:szCs w:val="24"/>
              </w:rPr>
              <w:t>;</w:t>
            </w:r>
          </w:p>
        </w:tc>
      </w:tr>
    </w:tbl>
    <w:p w:rsidR="005D56FD" w:rsidRPr="007436D3" w:rsidRDefault="005D56FD" w:rsidP="005D56FD">
      <w:pPr>
        <w:pStyle w:val="a3"/>
        <w:rPr>
          <w:rFonts w:ascii="Times New Roman" w:hAnsi="Times New Roman"/>
          <w:szCs w:val="24"/>
        </w:rPr>
      </w:pPr>
    </w:p>
    <w:p w:rsidR="005D56FD" w:rsidRPr="007436D3" w:rsidRDefault="005D56FD" w:rsidP="00E14E7E">
      <w:pPr>
        <w:pStyle w:val="a3"/>
        <w:ind w:left="708" w:firstLine="708"/>
        <w:jc w:val="center"/>
        <w:rPr>
          <w:rFonts w:ascii="Times New Roman" w:hAnsi="Times New Roman"/>
          <w:szCs w:val="24"/>
        </w:rPr>
      </w:pPr>
      <w:r w:rsidRPr="007436D3">
        <w:rPr>
          <w:rFonts w:ascii="Times New Roman" w:hAnsi="Times New Roman"/>
          <w:szCs w:val="24"/>
        </w:rPr>
        <w:t>Члени комісії:</w:t>
      </w:r>
    </w:p>
    <w:p w:rsidR="005D56FD" w:rsidRPr="007436D3" w:rsidRDefault="005D56FD" w:rsidP="005D56FD">
      <w:pPr>
        <w:pStyle w:val="a3"/>
        <w:rPr>
          <w:rFonts w:ascii="Times New Roman" w:hAnsi="Times New Roman"/>
          <w:szCs w:val="24"/>
        </w:rPr>
      </w:pPr>
    </w:p>
    <w:tbl>
      <w:tblPr>
        <w:tblW w:w="0" w:type="auto"/>
        <w:tblLayout w:type="fixed"/>
        <w:tblLook w:val="0000" w:firstRow="0" w:lastRow="0" w:firstColumn="0" w:lastColumn="0" w:noHBand="0" w:noVBand="0"/>
      </w:tblPr>
      <w:tblGrid>
        <w:gridCol w:w="2943"/>
        <w:gridCol w:w="284"/>
        <w:gridCol w:w="6343"/>
      </w:tblGrid>
      <w:tr w:rsidR="008B4AD2" w:rsidRPr="007436D3" w:rsidTr="003B4F49">
        <w:trPr>
          <w:trHeight w:val="724"/>
        </w:trPr>
        <w:tc>
          <w:tcPr>
            <w:tcW w:w="2943" w:type="dxa"/>
            <w:vAlign w:val="center"/>
          </w:tcPr>
          <w:p w:rsidR="008B4AD2" w:rsidRPr="007436D3" w:rsidRDefault="00287413" w:rsidP="00583F14">
            <w:pPr>
              <w:pStyle w:val="a3"/>
              <w:jc w:val="center"/>
              <w:rPr>
                <w:rFonts w:ascii="Times New Roman" w:hAnsi="Times New Roman"/>
                <w:szCs w:val="24"/>
              </w:rPr>
            </w:pPr>
            <w:r w:rsidRPr="007436D3">
              <w:rPr>
                <w:rFonts w:ascii="Times New Roman" w:hAnsi="Times New Roman"/>
                <w:szCs w:val="24"/>
              </w:rPr>
              <w:t>ПЕТРИК</w:t>
            </w:r>
          </w:p>
          <w:p w:rsidR="008B4AD2" w:rsidRPr="007436D3" w:rsidRDefault="00287413" w:rsidP="00583F14">
            <w:pPr>
              <w:pStyle w:val="a3"/>
              <w:jc w:val="center"/>
              <w:rPr>
                <w:rFonts w:ascii="Times New Roman" w:hAnsi="Times New Roman"/>
                <w:szCs w:val="24"/>
              </w:rPr>
            </w:pPr>
            <w:r w:rsidRPr="007436D3">
              <w:rPr>
                <w:rFonts w:ascii="Times New Roman" w:hAnsi="Times New Roman"/>
                <w:szCs w:val="24"/>
              </w:rPr>
              <w:t>Юрій Федорович</w:t>
            </w:r>
          </w:p>
        </w:tc>
        <w:tc>
          <w:tcPr>
            <w:tcW w:w="284" w:type="dxa"/>
            <w:vAlign w:val="center"/>
          </w:tcPr>
          <w:p w:rsidR="008B4AD2" w:rsidRPr="007436D3" w:rsidRDefault="008B4AD2" w:rsidP="003B4F49">
            <w:pPr>
              <w:pStyle w:val="a3"/>
              <w:jc w:val="center"/>
              <w:rPr>
                <w:rFonts w:ascii="Times New Roman" w:hAnsi="Times New Roman"/>
                <w:szCs w:val="24"/>
              </w:rPr>
            </w:pPr>
            <w:r w:rsidRPr="007436D3">
              <w:rPr>
                <w:rFonts w:ascii="Times New Roman" w:hAnsi="Times New Roman"/>
                <w:szCs w:val="24"/>
              </w:rPr>
              <w:t>-</w:t>
            </w:r>
          </w:p>
        </w:tc>
        <w:tc>
          <w:tcPr>
            <w:tcW w:w="6343" w:type="dxa"/>
            <w:vAlign w:val="center"/>
          </w:tcPr>
          <w:p w:rsidR="008B4AD2" w:rsidRPr="007436D3" w:rsidRDefault="00287413" w:rsidP="00A449BF">
            <w:pPr>
              <w:pStyle w:val="a3"/>
              <w:rPr>
                <w:rFonts w:ascii="Times New Roman" w:hAnsi="Times New Roman"/>
                <w:szCs w:val="24"/>
              </w:rPr>
            </w:pPr>
            <w:r w:rsidRPr="007436D3">
              <w:rPr>
                <w:rFonts w:ascii="Times New Roman" w:hAnsi="Times New Roman"/>
                <w:szCs w:val="24"/>
              </w:rPr>
              <w:t>начальник управління освіти і науки Білоцерківської міської ради</w:t>
            </w:r>
            <w:r w:rsidR="00ED6095" w:rsidRPr="007436D3">
              <w:rPr>
                <w:rFonts w:ascii="Times New Roman" w:hAnsi="Times New Roman"/>
                <w:szCs w:val="24"/>
              </w:rPr>
              <w:t>;</w:t>
            </w:r>
          </w:p>
        </w:tc>
      </w:tr>
      <w:tr w:rsidR="008B4AD2" w:rsidRPr="007436D3" w:rsidTr="003B4F49">
        <w:trPr>
          <w:trHeight w:val="692"/>
        </w:trPr>
        <w:tc>
          <w:tcPr>
            <w:tcW w:w="2943" w:type="dxa"/>
            <w:vAlign w:val="center"/>
          </w:tcPr>
          <w:p w:rsidR="00287413" w:rsidRPr="007436D3" w:rsidRDefault="00287413" w:rsidP="00287413">
            <w:pPr>
              <w:pStyle w:val="a3"/>
              <w:jc w:val="center"/>
              <w:rPr>
                <w:rFonts w:ascii="Times New Roman" w:hAnsi="Times New Roman"/>
                <w:szCs w:val="24"/>
              </w:rPr>
            </w:pPr>
            <w:r w:rsidRPr="007436D3">
              <w:rPr>
                <w:rFonts w:ascii="Times New Roman" w:hAnsi="Times New Roman"/>
                <w:szCs w:val="24"/>
              </w:rPr>
              <w:t>ПАРАДНІЙ</w:t>
            </w:r>
          </w:p>
          <w:p w:rsidR="008B4AD2" w:rsidRPr="007436D3" w:rsidRDefault="00287413" w:rsidP="00287413">
            <w:pPr>
              <w:pStyle w:val="a3"/>
              <w:jc w:val="center"/>
              <w:rPr>
                <w:rFonts w:ascii="Times New Roman" w:hAnsi="Times New Roman"/>
                <w:szCs w:val="24"/>
              </w:rPr>
            </w:pPr>
            <w:r w:rsidRPr="007436D3">
              <w:rPr>
                <w:rFonts w:ascii="Times New Roman" w:hAnsi="Times New Roman"/>
                <w:szCs w:val="24"/>
              </w:rPr>
              <w:t>Олександр Юрійович</w:t>
            </w:r>
          </w:p>
        </w:tc>
        <w:tc>
          <w:tcPr>
            <w:tcW w:w="284" w:type="dxa"/>
            <w:vAlign w:val="center"/>
          </w:tcPr>
          <w:p w:rsidR="008B4AD2" w:rsidRPr="007436D3" w:rsidRDefault="008B4AD2" w:rsidP="003B4F49">
            <w:pPr>
              <w:pStyle w:val="a3"/>
              <w:jc w:val="center"/>
              <w:rPr>
                <w:rFonts w:ascii="Times New Roman" w:hAnsi="Times New Roman"/>
                <w:szCs w:val="24"/>
              </w:rPr>
            </w:pPr>
            <w:r w:rsidRPr="007436D3">
              <w:rPr>
                <w:rFonts w:ascii="Times New Roman" w:hAnsi="Times New Roman"/>
                <w:szCs w:val="24"/>
              </w:rPr>
              <w:t>-</w:t>
            </w:r>
          </w:p>
        </w:tc>
        <w:tc>
          <w:tcPr>
            <w:tcW w:w="6343" w:type="dxa"/>
            <w:vAlign w:val="center"/>
          </w:tcPr>
          <w:p w:rsidR="008B4AD2" w:rsidRPr="007436D3" w:rsidRDefault="00287413" w:rsidP="00A449BF">
            <w:pPr>
              <w:pStyle w:val="a3"/>
              <w:rPr>
                <w:rFonts w:ascii="Times New Roman" w:hAnsi="Times New Roman"/>
                <w:szCs w:val="24"/>
              </w:rPr>
            </w:pPr>
            <w:r w:rsidRPr="007436D3">
              <w:rPr>
                <w:rFonts w:ascii="Times New Roman" w:hAnsi="Times New Roman"/>
                <w:szCs w:val="24"/>
              </w:rPr>
              <w:t>заступник начальника Білоцерківського відділу поліції Головного управління Національної поліції</w:t>
            </w:r>
            <w:r w:rsidR="00E14E7E">
              <w:rPr>
                <w:rFonts w:ascii="Times New Roman" w:hAnsi="Times New Roman"/>
                <w:szCs w:val="24"/>
              </w:rPr>
              <w:t xml:space="preserve"> України </w:t>
            </w:r>
            <w:r w:rsidRPr="007436D3">
              <w:rPr>
                <w:rFonts w:ascii="Times New Roman" w:hAnsi="Times New Roman"/>
                <w:szCs w:val="24"/>
              </w:rPr>
              <w:t xml:space="preserve"> в Київській області (за згодою)</w:t>
            </w:r>
            <w:r w:rsidR="00ED6095" w:rsidRPr="007436D3">
              <w:rPr>
                <w:rFonts w:ascii="Times New Roman" w:hAnsi="Times New Roman"/>
                <w:szCs w:val="24"/>
              </w:rPr>
              <w:t>;</w:t>
            </w:r>
          </w:p>
        </w:tc>
      </w:tr>
      <w:tr w:rsidR="008B4AD2" w:rsidRPr="007436D3" w:rsidTr="003B4F49">
        <w:trPr>
          <w:trHeight w:val="995"/>
        </w:trPr>
        <w:tc>
          <w:tcPr>
            <w:tcW w:w="2943" w:type="dxa"/>
            <w:vAlign w:val="center"/>
          </w:tcPr>
          <w:p w:rsidR="00287413" w:rsidRPr="007436D3" w:rsidRDefault="00A64699" w:rsidP="00287413">
            <w:pPr>
              <w:pStyle w:val="a3"/>
              <w:jc w:val="center"/>
              <w:rPr>
                <w:rFonts w:ascii="Times New Roman" w:hAnsi="Times New Roman"/>
                <w:szCs w:val="24"/>
              </w:rPr>
            </w:pPr>
            <w:r w:rsidRPr="007436D3">
              <w:rPr>
                <w:rFonts w:ascii="Times New Roman" w:hAnsi="Times New Roman"/>
                <w:szCs w:val="24"/>
              </w:rPr>
              <w:t>ЗВАРИЧ</w:t>
            </w:r>
          </w:p>
          <w:p w:rsidR="008B4AD2" w:rsidRPr="007436D3" w:rsidRDefault="00A64699" w:rsidP="00A64699">
            <w:pPr>
              <w:pStyle w:val="a3"/>
              <w:jc w:val="center"/>
              <w:rPr>
                <w:rFonts w:ascii="Times New Roman" w:hAnsi="Times New Roman"/>
                <w:szCs w:val="24"/>
              </w:rPr>
            </w:pPr>
            <w:r w:rsidRPr="007436D3">
              <w:rPr>
                <w:rFonts w:ascii="Times New Roman" w:hAnsi="Times New Roman"/>
                <w:szCs w:val="24"/>
              </w:rPr>
              <w:t>Дмитро</w:t>
            </w:r>
            <w:r w:rsidR="00287413" w:rsidRPr="007436D3">
              <w:rPr>
                <w:rFonts w:ascii="Times New Roman" w:hAnsi="Times New Roman"/>
                <w:szCs w:val="24"/>
              </w:rPr>
              <w:t xml:space="preserve"> </w:t>
            </w:r>
            <w:r w:rsidRPr="007436D3">
              <w:rPr>
                <w:rFonts w:ascii="Times New Roman" w:hAnsi="Times New Roman"/>
                <w:szCs w:val="24"/>
              </w:rPr>
              <w:t>Васильович</w:t>
            </w:r>
          </w:p>
        </w:tc>
        <w:tc>
          <w:tcPr>
            <w:tcW w:w="284" w:type="dxa"/>
            <w:vAlign w:val="center"/>
          </w:tcPr>
          <w:p w:rsidR="008B4AD2" w:rsidRPr="007436D3" w:rsidRDefault="008B4AD2" w:rsidP="003B4F49">
            <w:pPr>
              <w:pStyle w:val="a3"/>
              <w:jc w:val="center"/>
              <w:rPr>
                <w:rFonts w:ascii="Times New Roman" w:hAnsi="Times New Roman"/>
                <w:szCs w:val="24"/>
              </w:rPr>
            </w:pPr>
            <w:r w:rsidRPr="007436D3">
              <w:rPr>
                <w:rFonts w:ascii="Times New Roman" w:hAnsi="Times New Roman"/>
                <w:szCs w:val="24"/>
              </w:rPr>
              <w:t>-</w:t>
            </w:r>
          </w:p>
        </w:tc>
        <w:tc>
          <w:tcPr>
            <w:tcW w:w="6343" w:type="dxa"/>
            <w:vAlign w:val="center"/>
          </w:tcPr>
          <w:p w:rsidR="00390694" w:rsidRPr="007436D3" w:rsidRDefault="00390694" w:rsidP="00287413">
            <w:pPr>
              <w:jc w:val="both"/>
              <w:rPr>
                <w:sz w:val="24"/>
                <w:szCs w:val="24"/>
              </w:rPr>
            </w:pPr>
          </w:p>
          <w:p w:rsidR="00287413" w:rsidRPr="007436D3" w:rsidRDefault="00287413" w:rsidP="00287413">
            <w:pPr>
              <w:jc w:val="both"/>
              <w:rPr>
                <w:sz w:val="24"/>
                <w:szCs w:val="24"/>
              </w:rPr>
            </w:pPr>
            <w:r w:rsidRPr="007436D3">
              <w:rPr>
                <w:sz w:val="24"/>
                <w:szCs w:val="24"/>
              </w:rPr>
              <w:t>лікар, який організовує роботу медичного персоналу з медичного огляду громадян України, які підлягають приписці</w:t>
            </w:r>
            <w:r w:rsidR="00A449BF" w:rsidRPr="007436D3">
              <w:rPr>
                <w:sz w:val="24"/>
                <w:szCs w:val="24"/>
              </w:rPr>
              <w:t xml:space="preserve"> (за згодою)</w:t>
            </w:r>
            <w:r w:rsidRPr="007436D3">
              <w:rPr>
                <w:sz w:val="24"/>
                <w:szCs w:val="24"/>
              </w:rPr>
              <w:t>;</w:t>
            </w:r>
          </w:p>
          <w:p w:rsidR="008B4AD2" w:rsidRPr="007436D3" w:rsidRDefault="008B4AD2" w:rsidP="00F64D40">
            <w:pPr>
              <w:pStyle w:val="a3"/>
              <w:jc w:val="left"/>
              <w:rPr>
                <w:rFonts w:ascii="Times New Roman" w:hAnsi="Times New Roman"/>
                <w:szCs w:val="24"/>
              </w:rPr>
            </w:pPr>
          </w:p>
        </w:tc>
      </w:tr>
      <w:tr w:rsidR="001F641F" w:rsidRPr="007436D3" w:rsidTr="003B4F49">
        <w:trPr>
          <w:trHeight w:val="716"/>
        </w:trPr>
        <w:tc>
          <w:tcPr>
            <w:tcW w:w="2943" w:type="dxa"/>
            <w:vAlign w:val="center"/>
          </w:tcPr>
          <w:p w:rsidR="00287413" w:rsidRPr="007436D3" w:rsidRDefault="00287413" w:rsidP="00287413">
            <w:pPr>
              <w:pStyle w:val="a3"/>
              <w:jc w:val="center"/>
              <w:rPr>
                <w:rFonts w:ascii="Times New Roman" w:hAnsi="Times New Roman"/>
                <w:szCs w:val="24"/>
              </w:rPr>
            </w:pPr>
            <w:r w:rsidRPr="007436D3">
              <w:rPr>
                <w:rFonts w:ascii="Times New Roman" w:hAnsi="Times New Roman"/>
                <w:szCs w:val="24"/>
              </w:rPr>
              <w:t>КОСТЕЦЬКА</w:t>
            </w:r>
          </w:p>
          <w:p w:rsidR="00287413" w:rsidRPr="007436D3" w:rsidRDefault="00287413" w:rsidP="00287413">
            <w:pPr>
              <w:pStyle w:val="a3"/>
              <w:jc w:val="center"/>
              <w:rPr>
                <w:rFonts w:ascii="Times New Roman" w:hAnsi="Times New Roman"/>
                <w:szCs w:val="24"/>
              </w:rPr>
            </w:pPr>
            <w:r w:rsidRPr="007436D3">
              <w:rPr>
                <w:rFonts w:ascii="Times New Roman" w:hAnsi="Times New Roman"/>
                <w:szCs w:val="24"/>
              </w:rPr>
              <w:t>Євгенія Михайлівна</w:t>
            </w:r>
          </w:p>
          <w:p w:rsidR="004461EF" w:rsidRPr="007436D3" w:rsidRDefault="004461EF" w:rsidP="003B4F49">
            <w:pPr>
              <w:pStyle w:val="a3"/>
              <w:rPr>
                <w:rFonts w:ascii="Times New Roman" w:hAnsi="Times New Roman"/>
                <w:szCs w:val="24"/>
                <w:highlight w:val="yellow"/>
              </w:rPr>
            </w:pPr>
          </w:p>
        </w:tc>
        <w:tc>
          <w:tcPr>
            <w:tcW w:w="284" w:type="dxa"/>
            <w:vAlign w:val="center"/>
          </w:tcPr>
          <w:p w:rsidR="001F641F" w:rsidRPr="007436D3" w:rsidRDefault="001F641F" w:rsidP="003B4F49">
            <w:pPr>
              <w:pStyle w:val="a3"/>
              <w:jc w:val="center"/>
              <w:rPr>
                <w:rFonts w:ascii="Times New Roman" w:hAnsi="Times New Roman"/>
                <w:szCs w:val="24"/>
              </w:rPr>
            </w:pPr>
            <w:r w:rsidRPr="007436D3">
              <w:rPr>
                <w:rFonts w:ascii="Times New Roman" w:hAnsi="Times New Roman"/>
                <w:szCs w:val="24"/>
              </w:rPr>
              <w:t>-</w:t>
            </w:r>
          </w:p>
        </w:tc>
        <w:tc>
          <w:tcPr>
            <w:tcW w:w="6343" w:type="dxa"/>
            <w:vAlign w:val="center"/>
          </w:tcPr>
          <w:p w:rsidR="00754C6D" w:rsidRPr="007436D3" w:rsidRDefault="00287413" w:rsidP="00754C6D">
            <w:pPr>
              <w:jc w:val="both"/>
              <w:rPr>
                <w:sz w:val="24"/>
                <w:szCs w:val="24"/>
                <w:highlight w:val="yellow"/>
              </w:rPr>
            </w:pPr>
            <w:r w:rsidRPr="007436D3">
              <w:rPr>
                <w:sz w:val="24"/>
                <w:szCs w:val="24"/>
              </w:rPr>
              <w:t xml:space="preserve">провідний </w:t>
            </w:r>
            <w:r w:rsidR="00ED6095" w:rsidRPr="007436D3">
              <w:rPr>
                <w:sz w:val="24"/>
                <w:szCs w:val="24"/>
              </w:rPr>
              <w:t>психолог відділу соціальної роботи</w:t>
            </w:r>
            <w:r w:rsidRPr="007436D3">
              <w:rPr>
                <w:sz w:val="24"/>
                <w:szCs w:val="24"/>
              </w:rPr>
              <w:t xml:space="preserve"> Білоцерківського міського центру соціальних с</w:t>
            </w:r>
            <w:r w:rsidR="00E14E7E">
              <w:rPr>
                <w:sz w:val="24"/>
                <w:szCs w:val="24"/>
              </w:rPr>
              <w:t>лужб для сім'ї, дітей та молоді.</w:t>
            </w:r>
          </w:p>
          <w:p w:rsidR="001F641F" w:rsidRPr="007436D3" w:rsidRDefault="001F641F" w:rsidP="00163457">
            <w:pPr>
              <w:pStyle w:val="a3"/>
              <w:jc w:val="left"/>
              <w:rPr>
                <w:rFonts w:ascii="Times New Roman" w:hAnsi="Times New Roman"/>
                <w:szCs w:val="24"/>
                <w:highlight w:val="yellow"/>
              </w:rPr>
            </w:pPr>
          </w:p>
        </w:tc>
      </w:tr>
    </w:tbl>
    <w:p w:rsidR="004A065E" w:rsidRPr="007436D3" w:rsidRDefault="004A065E" w:rsidP="004A065E">
      <w:pPr>
        <w:pStyle w:val="a3"/>
        <w:rPr>
          <w:rFonts w:ascii="Times New Roman" w:hAnsi="Times New Roman"/>
          <w:szCs w:val="24"/>
        </w:rPr>
      </w:pPr>
    </w:p>
    <w:p w:rsidR="004A065E" w:rsidRPr="007436D3" w:rsidRDefault="004A065E" w:rsidP="004A065E">
      <w:pPr>
        <w:pStyle w:val="a3"/>
        <w:jc w:val="left"/>
        <w:rPr>
          <w:rFonts w:ascii="Times New Roman" w:hAnsi="Times New Roman"/>
          <w:szCs w:val="24"/>
        </w:rPr>
      </w:pPr>
    </w:p>
    <w:p w:rsidR="00B951DA" w:rsidRPr="007436D3" w:rsidRDefault="00B951DA" w:rsidP="00B951DA">
      <w:pPr>
        <w:pStyle w:val="a3"/>
        <w:rPr>
          <w:rFonts w:ascii="Times New Roman" w:hAnsi="Times New Roman"/>
          <w:szCs w:val="24"/>
        </w:rPr>
      </w:pPr>
      <w:r w:rsidRPr="007436D3">
        <w:rPr>
          <w:rFonts w:ascii="Times New Roman" w:hAnsi="Times New Roman"/>
          <w:szCs w:val="24"/>
        </w:rPr>
        <w:t xml:space="preserve">Керуючий справами виконавчого </w:t>
      </w:r>
    </w:p>
    <w:p w:rsidR="00B951DA" w:rsidRPr="007436D3" w:rsidRDefault="00B951DA" w:rsidP="00B951DA">
      <w:pPr>
        <w:pStyle w:val="a3"/>
        <w:rPr>
          <w:rFonts w:ascii="Times New Roman" w:hAnsi="Times New Roman"/>
          <w:szCs w:val="24"/>
        </w:rPr>
      </w:pPr>
      <w:r w:rsidRPr="007436D3">
        <w:rPr>
          <w:rFonts w:ascii="Times New Roman" w:hAnsi="Times New Roman"/>
          <w:szCs w:val="24"/>
        </w:rPr>
        <w:t>комітету міської ради</w:t>
      </w:r>
      <w:r w:rsidRPr="007436D3">
        <w:rPr>
          <w:rFonts w:ascii="Times New Roman" w:hAnsi="Times New Roman"/>
          <w:szCs w:val="24"/>
        </w:rPr>
        <w:tab/>
      </w:r>
      <w:r w:rsidRPr="007436D3">
        <w:rPr>
          <w:rFonts w:ascii="Times New Roman" w:hAnsi="Times New Roman"/>
          <w:szCs w:val="24"/>
        </w:rPr>
        <w:tab/>
      </w:r>
      <w:r w:rsidRPr="007436D3">
        <w:rPr>
          <w:rFonts w:ascii="Times New Roman" w:hAnsi="Times New Roman"/>
          <w:szCs w:val="24"/>
        </w:rPr>
        <w:tab/>
      </w:r>
      <w:r w:rsidRPr="007436D3">
        <w:rPr>
          <w:rFonts w:ascii="Times New Roman" w:hAnsi="Times New Roman"/>
          <w:szCs w:val="24"/>
        </w:rPr>
        <w:tab/>
      </w:r>
      <w:r w:rsidRPr="007436D3">
        <w:rPr>
          <w:rFonts w:ascii="Times New Roman" w:hAnsi="Times New Roman"/>
          <w:szCs w:val="24"/>
        </w:rPr>
        <w:tab/>
      </w:r>
      <w:r w:rsidRPr="007436D3">
        <w:rPr>
          <w:rFonts w:ascii="Times New Roman" w:hAnsi="Times New Roman"/>
          <w:szCs w:val="24"/>
        </w:rPr>
        <w:tab/>
        <w:t xml:space="preserve">  </w:t>
      </w:r>
      <w:r w:rsidRPr="007436D3">
        <w:rPr>
          <w:rFonts w:ascii="Times New Roman" w:hAnsi="Times New Roman"/>
          <w:szCs w:val="24"/>
        </w:rPr>
        <w:tab/>
        <w:t>С. Постівий</w:t>
      </w:r>
    </w:p>
    <w:p w:rsidR="005D56FD" w:rsidRPr="007436D3" w:rsidRDefault="005D56FD" w:rsidP="005D56FD">
      <w:pPr>
        <w:pStyle w:val="a3"/>
        <w:rPr>
          <w:rFonts w:ascii="Times New Roman" w:hAnsi="Times New Roman"/>
          <w:szCs w:val="24"/>
        </w:rPr>
      </w:pPr>
    </w:p>
    <w:p w:rsidR="004A065E" w:rsidRPr="007436D3" w:rsidRDefault="00B951DA" w:rsidP="00B951DA">
      <w:pPr>
        <w:ind w:left="5670"/>
        <w:jc w:val="both"/>
        <w:rPr>
          <w:sz w:val="24"/>
          <w:szCs w:val="24"/>
        </w:rPr>
      </w:pPr>
      <w:r w:rsidRPr="007436D3">
        <w:rPr>
          <w:sz w:val="24"/>
          <w:szCs w:val="24"/>
        </w:rPr>
        <w:br w:type="page"/>
      </w:r>
      <w:r w:rsidR="004A065E" w:rsidRPr="007436D3">
        <w:rPr>
          <w:sz w:val="24"/>
          <w:szCs w:val="24"/>
        </w:rPr>
        <w:lastRenderedPageBreak/>
        <w:t>Додаток 2</w:t>
      </w:r>
    </w:p>
    <w:p w:rsidR="004A065E" w:rsidRDefault="004A065E" w:rsidP="00B951DA">
      <w:pPr>
        <w:ind w:left="5670"/>
        <w:jc w:val="both"/>
        <w:rPr>
          <w:sz w:val="24"/>
          <w:szCs w:val="24"/>
        </w:rPr>
      </w:pPr>
      <w:r w:rsidRPr="007436D3">
        <w:rPr>
          <w:sz w:val="24"/>
          <w:szCs w:val="24"/>
        </w:rPr>
        <w:t>до рішення виконавчого комітету</w:t>
      </w:r>
    </w:p>
    <w:p w:rsidR="00E14E7E" w:rsidRPr="007436D3" w:rsidRDefault="00E14E7E" w:rsidP="00B951DA">
      <w:pPr>
        <w:ind w:left="5670"/>
        <w:jc w:val="both"/>
        <w:rPr>
          <w:sz w:val="24"/>
          <w:szCs w:val="24"/>
        </w:rPr>
      </w:pPr>
      <w:r>
        <w:rPr>
          <w:sz w:val="24"/>
          <w:szCs w:val="24"/>
        </w:rPr>
        <w:t>міської ради</w:t>
      </w:r>
    </w:p>
    <w:p w:rsidR="004A065E" w:rsidRPr="007436D3" w:rsidRDefault="004A065E" w:rsidP="00B951DA">
      <w:pPr>
        <w:ind w:left="5670"/>
        <w:jc w:val="both"/>
        <w:rPr>
          <w:sz w:val="24"/>
          <w:szCs w:val="24"/>
        </w:rPr>
      </w:pPr>
      <w:r w:rsidRPr="007436D3">
        <w:rPr>
          <w:sz w:val="24"/>
          <w:szCs w:val="24"/>
        </w:rPr>
        <w:t>від ____________ 201</w:t>
      </w:r>
      <w:r w:rsidR="000502FD" w:rsidRPr="007436D3">
        <w:rPr>
          <w:sz w:val="24"/>
          <w:szCs w:val="24"/>
        </w:rPr>
        <w:t>8</w:t>
      </w:r>
      <w:r w:rsidR="009A2245" w:rsidRPr="007436D3">
        <w:rPr>
          <w:sz w:val="24"/>
          <w:szCs w:val="24"/>
        </w:rPr>
        <w:t xml:space="preserve"> </w:t>
      </w:r>
      <w:r w:rsidRPr="007436D3">
        <w:rPr>
          <w:sz w:val="24"/>
          <w:szCs w:val="24"/>
        </w:rPr>
        <w:t xml:space="preserve"> року  </w:t>
      </w:r>
      <w:r w:rsidR="009A2245" w:rsidRPr="007436D3">
        <w:rPr>
          <w:sz w:val="24"/>
          <w:szCs w:val="24"/>
        </w:rPr>
        <w:t xml:space="preserve"> </w:t>
      </w:r>
      <w:r w:rsidR="001156B2" w:rsidRPr="007436D3">
        <w:rPr>
          <w:sz w:val="24"/>
          <w:szCs w:val="24"/>
        </w:rPr>
        <w:t>№ ___</w:t>
      </w:r>
    </w:p>
    <w:p w:rsidR="001156B2" w:rsidRDefault="001156B2" w:rsidP="004A065E">
      <w:pPr>
        <w:rPr>
          <w:sz w:val="24"/>
          <w:szCs w:val="24"/>
        </w:rPr>
      </w:pPr>
    </w:p>
    <w:p w:rsidR="00E14E7E" w:rsidRPr="007436D3" w:rsidRDefault="00E14E7E" w:rsidP="004A065E">
      <w:pPr>
        <w:rPr>
          <w:sz w:val="24"/>
          <w:szCs w:val="24"/>
        </w:rPr>
      </w:pPr>
    </w:p>
    <w:p w:rsidR="0075051A" w:rsidRPr="00E14E7E" w:rsidRDefault="0075051A" w:rsidP="0075051A">
      <w:pPr>
        <w:pStyle w:val="8"/>
        <w:rPr>
          <w:sz w:val="24"/>
          <w:szCs w:val="24"/>
        </w:rPr>
      </w:pPr>
      <w:r w:rsidRPr="00E14E7E">
        <w:rPr>
          <w:sz w:val="24"/>
          <w:szCs w:val="24"/>
        </w:rPr>
        <w:t>Г Р А Ф І К</w:t>
      </w:r>
    </w:p>
    <w:p w:rsidR="0075051A" w:rsidRDefault="0075051A" w:rsidP="0075051A">
      <w:pPr>
        <w:pStyle w:val="8"/>
        <w:rPr>
          <w:sz w:val="24"/>
          <w:szCs w:val="24"/>
        </w:rPr>
      </w:pPr>
      <w:r w:rsidRPr="007436D3">
        <w:rPr>
          <w:sz w:val="24"/>
          <w:szCs w:val="24"/>
        </w:rPr>
        <w:t xml:space="preserve">роботи комісії </w:t>
      </w:r>
      <w:r w:rsidR="00287413" w:rsidRPr="007436D3">
        <w:rPr>
          <w:sz w:val="24"/>
          <w:szCs w:val="24"/>
        </w:rPr>
        <w:t xml:space="preserve">з питань приписки </w:t>
      </w:r>
      <w:r w:rsidRPr="007436D3">
        <w:rPr>
          <w:sz w:val="24"/>
          <w:szCs w:val="24"/>
        </w:rPr>
        <w:t>громадян до призовної дільниці</w:t>
      </w:r>
    </w:p>
    <w:p w:rsidR="00E14E7E" w:rsidRPr="00E14E7E" w:rsidRDefault="00E14E7E" w:rsidP="00E14E7E"/>
    <w:p w:rsidR="0075051A" w:rsidRPr="007436D3" w:rsidRDefault="0075051A" w:rsidP="004A065E">
      <w:pPr>
        <w:rPr>
          <w:sz w:val="24"/>
          <w:szCs w:val="24"/>
        </w:rPr>
      </w:pPr>
    </w:p>
    <w:tbl>
      <w:tblPr>
        <w:tblW w:w="5000" w:type="pct"/>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514"/>
        <w:gridCol w:w="6700"/>
        <w:gridCol w:w="2415"/>
      </w:tblGrid>
      <w:tr w:rsidR="0075051A" w:rsidRPr="007436D3" w:rsidTr="00B951DA">
        <w:tc>
          <w:tcPr>
            <w:tcW w:w="267" w:type="pct"/>
            <w:tcBorders>
              <w:left w:val="single" w:sz="4" w:space="0" w:color="auto"/>
              <w:bottom w:val="single" w:sz="4" w:space="0" w:color="auto"/>
            </w:tcBorders>
            <w:vAlign w:val="center"/>
          </w:tcPr>
          <w:p w:rsidR="0075051A" w:rsidRPr="007436D3" w:rsidRDefault="0075051A" w:rsidP="00EA6202">
            <w:pPr>
              <w:jc w:val="center"/>
              <w:rPr>
                <w:sz w:val="24"/>
                <w:szCs w:val="24"/>
              </w:rPr>
            </w:pPr>
            <w:r w:rsidRPr="007436D3">
              <w:rPr>
                <w:sz w:val="24"/>
                <w:szCs w:val="24"/>
              </w:rPr>
              <w:t>№ з/п</w:t>
            </w:r>
          </w:p>
        </w:tc>
        <w:tc>
          <w:tcPr>
            <w:tcW w:w="3478" w:type="pct"/>
            <w:tcBorders>
              <w:bottom w:val="single" w:sz="4" w:space="0" w:color="auto"/>
            </w:tcBorders>
            <w:vAlign w:val="center"/>
          </w:tcPr>
          <w:p w:rsidR="0075051A" w:rsidRPr="007436D3" w:rsidRDefault="0075051A" w:rsidP="00EA6202">
            <w:pPr>
              <w:jc w:val="center"/>
              <w:rPr>
                <w:sz w:val="24"/>
                <w:szCs w:val="24"/>
              </w:rPr>
            </w:pPr>
            <w:r w:rsidRPr="007436D3">
              <w:rPr>
                <w:sz w:val="24"/>
                <w:szCs w:val="24"/>
              </w:rPr>
              <w:t>Найменування заходів</w:t>
            </w:r>
          </w:p>
        </w:tc>
        <w:tc>
          <w:tcPr>
            <w:tcW w:w="1254" w:type="pct"/>
            <w:tcBorders>
              <w:bottom w:val="single" w:sz="4" w:space="0" w:color="auto"/>
              <w:right w:val="single" w:sz="4" w:space="0" w:color="auto"/>
            </w:tcBorders>
            <w:vAlign w:val="center"/>
          </w:tcPr>
          <w:p w:rsidR="0075051A" w:rsidRPr="007436D3" w:rsidRDefault="0075051A" w:rsidP="00EA6202">
            <w:pPr>
              <w:jc w:val="center"/>
              <w:rPr>
                <w:sz w:val="24"/>
                <w:szCs w:val="24"/>
              </w:rPr>
            </w:pPr>
            <w:r w:rsidRPr="007436D3">
              <w:rPr>
                <w:sz w:val="24"/>
                <w:szCs w:val="24"/>
              </w:rPr>
              <w:t>Дата</w:t>
            </w:r>
          </w:p>
        </w:tc>
      </w:tr>
      <w:tr w:rsidR="0075051A" w:rsidRPr="007436D3" w:rsidTr="00B951DA">
        <w:trPr>
          <w:trHeight w:val="894"/>
        </w:trPr>
        <w:tc>
          <w:tcPr>
            <w:tcW w:w="267" w:type="pct"/>
            <w:tcBorders>
              <w:left w:val="single" w:sz="4" w:space="0" w:color="auto"/>
              <w:bottom w:val="nil"/>
            </w:tcBorders>
            <w:vAlign w:val="center"/>
          </w:tcPr>
          <w:p w:rsidR="0075051A" w:rsidRPr="007436D3" w:rsidRDefault="002E4854" w:rsidP="002E4854">
            <w:pPr>
              <w:rPr>
                <w:sz w:val="24"/>
                <w:szCs w:val="24"/>
              </w:rPr>
            </w:pPr>
            <w:r w:rsidRPr="007436D3">
              <w:rPr>
                <w:sz w:val="24"/>
                <w:szCs w:val="24"/>
              </w:rPr>
              <w:t>1.</w:t>
            </w:r>
          </w:p>
        </w:tc>
        <w:tc>
          <w:tcPr>
            <w:tcW w:w="3478" w:type="pct"/>
            <w:tcBorders>
              <w:bottom w:val="nil"/>
            </w:tcBorders>
            <w:vAlign w:val="center"/>
          </w:tcPr>
          <w:p w:rsidR="0075051A" w:rsidRPr="007436D3" w:rsidRDefault="002E4854" w:rsidP="00EA6202">
            <w:pPr>
              <w:jc w:val="both"/>
              <w:rPr>
                <w:sz w:val="24"/>
                <w:szCs w:val="24"/>
              </w:rPr>
            </w:pPr>
            <w:r w:rsidRPr="007436D3">
              <w:rPr>
                <w:sz w:val="24"/>
                <w:szCs w:val="24"/>
              </w:rPr>
              <w:t>Інструкторсько-методичне заняття з членами комісії по приписці та з технічними працівниками.</w:t>
            </w:r>
          </w:p>
        </w:tc>
        <w:tc>
          <w:tcPr>
            <w:tcW w:w="1254" w:type="pct"/>
            <w:tcBorders>
              <w:bottom w:val="nil"/>
              <w:right w:val="single" w:sz="4" w:space="0" w:color="auto"/>
            </w:tcBorders>
            <w:vAlign w:val="center"/>
          </w:tcPr>
          <w:p w:rsidR="000D0B10" w:rsidRPr="007436D3" w:rsidRDefault="002E4854" w:rsidP="00EA6202">
            <w:pPr>
              <w:jc w:val="center"/>
              <w:rPr>
                <w:sz w:val="24"/>
                <w:szCs w:val="24"/>
              </w:rPr>
            </w:pPr>
            <w:r w:rsidRPr="007436D3">
              <w:rPr>
                <w:sz w:val="24"/>
                <w:szCs w:val="24"/>
              </w:rPr>
              <w:t>0</w:t>
            </w:r>
            <w:r w:rsidR="00287413" w:rsidRPr="007436D3">
              <w:rPr>
                <w:sz w:val="24"/>
                <w:szCs w:val="24"/>
              </w:rPr>
              <w:t>7</w:t>
            </w:r>
            <w:r w:rsidRPr="007436D3">
              <w:rPr>
                <w:sz w:val="24"/>
                <w:szCs w:val="24"/>
              </w:rPr>
              <w:t>.12.201</w:t>
            </w:r>
            <w:r w:rsidR="000502FD" w:rsidRPr="007436D3">
              <w:rPr>
                <w:sz w:val="24"/>
                <w:szCs w:val="24"/>
              </w:rPr>
              <w:t>8</w:t>
            </w:r>
          </w:p>
          <w:p w:rsidR="0075051A" w:rsidRPr="007436D3" w:rsidRDefault="00287413" w:rsidP="000502FD">
            <w:pPr>
              <w:jc w:val="center"/>
              <w:rPr>
                <w:sz w:val="24"/>
                <w:szCs w:val="24"/>
                <w:highlight w:val="yellow"/>
              </w:rPr>
            </w:pPr>
            <w:r w:rsidRPr="007436D3">
              <w:rPr>
                <w:sz w:val="24"/>
                <w:szCs w:val="24"/>
              </w:rPr>
              <w:t>10</w:t>
            </w:r>
            <w:r w:rsidR="002E4854" w:rsidRPr="007436D3">
              <w:rPr>
                <w:sz w:val="24"/>
                <w:szCs w:val="24"/>
              </w:rPr>
              <w:t>.12.201</w:t>
            </w:r>
            <w:r w:rsidR="000502FD" w:rsidRPr="007436D3">
              <w:rPr>
                <w:sz w:val="24"/>
                <w:szCs w:val="24"/>
              </w:rPr>
              <w:t>8</w:t>
            </w:r>
          </w:p>
        </w:tc>
      </w:tr>
      <w:tr w:rsidR="0075051A" w:rsidRPr="007436D3" w:rsidTr="00B951DA">
        <w:trPr>
          <w:trHeight w:val="837"/>
        </w:trPr>
        <w:tc>
          <w:tcPr>
            <w:tcW w:w="267" w:type="pct"/>
            <w:tcBorders>
              <w:top w:val="nil"/>
              <w:left w:val="single" w:sz="4" w:space="0" w:color="auto"/>
              <w:bottom w:val="nil"/>
            </w:tcBorders>
            <w:vAlign w:val="center"/>
          </w:tcPr>
          <w:p w:rsidR="0075051A" w:rsidRPr="007436D3" w:rsidRDefault="002E4854" w:rsidP="002E4854">
            <w:pPr>
              <w:rPr>
                <w:sz w:val="24"/>
                <w:szCs w:val="24"/>
              </w:rPr>
            </w:pPr>
            <w:r w:rsidRPr="007436D3">
              <w:rPr>
                <w:sz w:val="24"/>
                <w:szCs w:val="24"/>
              </w:rPr>
              <w:t>2.</w:t>
            </w:r>
          </w:p>
        </w:tc>
        <w:tc>
          <w:tcPr>
            <w:tcW w:w="3478" w:type="pct"/>
            <w:tcBorders>
              <w:top w:val="nil"/>
              <w:bottom w:val="nil"/>
            </w:tcBorders>
            <w:vAlign w:val="center"/>
          </w:tcPr>
          <w:p w:rsidR="0075051A" w:rsidRPr="007436D3" w:rsidRDefault="002E4854" w:rsidP="00EA6202">
            <w:pPr>
              <w:jc w:val="both"/>
              <w:rPr>
                <w:sz w:val="24"/>
                <w:szCs w:val="24"/>
              </w:rPr>
            </w:pPr>
            <w:r w:rsidRPr="007436D3">
              <w:rPr>
                <w:sz w:val="24"/>
                <w:szCs w:val="24"/>
              </w:rPr>
              <w:t>Розгляд особових справ юнаків згідно іменних списків по днях явки.</w:t>
            </w:r>
          </w:p>
        </w:tc>
        <w:tc>
          <w:tcPr>
            <w:tcW w:w="1254" w:type="pct"/>
            <w:tcBorders>
              <w:top w:val="nil"/>
              <w:bottom w:val="nil"/>
              <w:right w:val="single" w:sz="4" w:space="0" w:color="auto"/>
            </w:tcBorders>
            <w:vAlign w:val="center"/>
          </w:tcPr>
          <w:p w:rsidR="002E4854" w:rsidRPr="007436D3" w:rsidRDefault="002E4854" w:rsidP="00EA6202">
            <w:pPr>
              <w:jc w:val="center"/>
              <w:rPr>
                <w:sz w:val="24"/>
                <w:szCs w:val="24"/>
              </w:rPr>
            </w:pPr>
            <w:r w:rsidRPr="007436D3">
              <w:rPr>
                <w:sz w:val="24"/>
                <w:szCs w:val="24"/>
              </w:rPr>
              <w:t>з 0</w:t>
            </w:r>
            <w:r w:rsidR="000502FD" w:rsidRPr="007436D3">
              <w:rPr>
                <w:sz w:val="24"/>
                <w:szCs w:val="24"/>
              </w:rPr>
              <w:t>3</w:t>
            </w:r>
            <w:r w:rsidRPr="007436D3">
              <w:rPr>
                <w:sz w:val="24"/>
                <w:szCs w:val="24"/>
              </w:rPr>
              <w:t>.01.201</w:t>
            </w:r>
            <w:r w:rsidR="000502FD" w:rsidRPr="007436D3">
              <w:rPr>
                <w:sz w:val="24"/>
                <w:szCs w:val="24"/>
              </w:rPr>
              <w:t>9</w:t>
            </w:r>
          </w:p>
          <w:p w:rsidR="0075051A" w:rsidRPr="007436D3" w:rsidRDefault="002E4854" w:rsidP="000502FD">
            <w:pPr>
              <w:jc w:val="center"/>
              <w:rPr>
                <w:sz w:val="24"/>
                <w:szCs w:val="24"/>
                <w:highlight w:val="yellow"/>
              </w:rPr>
            </w:pPr>
            <w:r w:rsidRPr="007436D3">
              <w:rPr>
                <w:sz w:val="24"/>
                <w:szCs w:val="24"/>
              </w:rPr>
              <w:t xml:space="preserve">по </w:t>
            </w:r>
            <w:r w:rsidR="00287413" w:rsidRPr="007436D3">
              <w:rPr>
                <w:sz w:val="24"/>
                <w:szCs w:val="24"/>
              </w:rPr>
              <w:t>2</w:t>
            </w:r>
            <w:r w:rsidR="000502FD" w:rsidRPr="007436D3">
              <w:rPr>
                <w:sz w:val="24"/>
                <w:szCs w:val="24"/>
              </w:rPr>
              <w:t>9</w:t>
            </w:r>
            <w:r w:rsidRPr="007436D3">
              <w:rPr>
                <w:sz w:val="24"/>
                <w:szCs w:val="24"/>
              </w:rPr>
              <w:t>.03.201</w:t>
            </w:r>
            <w:r w:rsidR="000502FD" w:rsidRPr="007436D3">
              <w:rPr>
                <w:sz w:val="24"/>
                <w:szCs w:val="24"/>
              </w:rPr>
              <w:t>9</w:t>
            </w:r>
          </w:p>
        </w:tc>
      </w:tr>
      <w:tr w:rsidR="0075051A" w:rsidRPr="007436D3" w:rsidTr="00B951DA">
        <w:trPr>
          <w:trHeight w:val="1118"/>
        </w:trPr>
        <w:tc>
          <w:tcPr>
            <w:tcW w:w="267" w:type="pct"/>
            <w:tcBorders>
              <w:top w:val="nil"/>
              <w:left w:val="single" w:sz="4" w:space="0" w:color="auto"/>
              <w:bottom w:val="nil"/>
            </w:tcBorders>
            <w:vAlign w:val="center"/>
          </w:tcPr>
          <w:p w:rsidR="0075051A" w:rsidRPr="007436D3" w:rsidRDefault="002E4854" w:rsidP="002E4854">
            <w:pPr>
              <w:rPr>
                <w:sz w:val="24"/>
                <w:szCs w:val="24"/>
              </w:rPr>
            </w:pPr>
            <w:r w:rsidRPr="007436D3">
              <w:rPr>
                <w:sz w:val="24"/>
                <w:szCs w:val="24"/>
              </w:rPr>
              <w:t>3.</w:t>
            </w:r>
          </w:p>
        </w:tc>
        <w:tc>
          <w:tcPr>
            <w:tcW w:w="3478" w:type="pct"/>
            <w:tcBorders>
              <w:top w:val="nil"/>
              <w:bottom w:val="nil"/>
            </w:tcBorders>
            <w:vAlign w:val="center"/>
          </w:tcPr>
          <w:p w:rsidR="0075051A" w:rsidRPr="007436D3" w:rsidRDefault="002E4854" w:rsidP="00EA6202">
            <w:pPr>
              <w:jc w:val="both"/>
              <w:rPr>
                <w:sz w:val="24"/>
                <w:szCs w:val="24"/>
              </w:rPr>
            </w:pPr>
            <w:r w:rsidRPr="007436D3">
              <w:rPr>
                <w:sz w:val="24"/>
                <w:szCs w:val="24"/>
              </w:rPr>
              <w:t>Розгляд особових справ юнаків, які повернулись з лікування та обстеження і які не з</w:t>
            </w:r>
            <w:r w:rsidR="00DC4500" w:rsidRPr="007436D3">
              <w:rPr>
                <w:sz w:val="24"/>
                <w:szCs w:val="24"/>
              </w:rPr>
              <w:t>’</w:t>
            </w:r>
            <w:r w:rsidRPr="007436D3">
              <w:rPr>
                <w:sz w:val="24"/>
                <w:szCs w:val="24"/>
              </w:rPr>
              <w:t>явились на комісію по приписці з різних причин.</w:t>
            </w:r>
          </w:p>
        </w:tc>
        <w:tc>
          <w:tcPr>
            <w:tcW w:w="1254" w:type="pct"/>
            <w:tcBorders>
              <w:top w:val="nil"/>
              <w:bottom w:val="nil"/>
              <w:right w:val="single" w:sz="4" w:space="0" w:color="auto"/>
            </w:tcBorders>
            <w:vAlign w:val="center"/>
          </w:tcPr>
          <w:p w:rsidR="002E4854" w:rsidRPr="007436D3" w:rsidRDefault="006C5D88" w:rsidP="00EA6202">
            <w:pPr>
              <w:jc w:val="center"/>
              <w:rPr>
                <w:sz w:val="24"/>
                <w:szCs w:val="24"/>
              </w:rPr>
            </w:pPr>
            <w:r w:rsidRPr="007436D3">
              <w:rPr>
                <w:sz w:val="24"/>
                <w:szCs w:val="24"/>
              </w:rPr>
              <w:t>0</w:t>
            </w:r>
            <w:r w:rsidR="00687D40" w:rsidRPr="007436D3">
              <w:rPr>
                <w:sz w:val="24"/>
                <w:szCs w:val="24"/>
              </w:rPr>
              <w:t>4</w:t>
            </w:r>
            <w:r w:rsidR="002E4854" w:rsidRPr="007436D3">
              <w:rPr>
                <w:sz w:val="24"/>
                <w:szCs w:val="24"/>
              </w:rPr>
              <w:t>, 1</w:t>
            </w:r>
            <w:r w:rsidR="00687D40" w:rsidRPr="007436D3">
              <w:rPr>
                <w:sz w:val="24"/>
                <w:szCs w:val="24"/>
              </w:rPr>
              <w:t>1</w:t>
            </w:r>
            <w:r w:rsidR="002E4854" w:rsidRPr="007436D3">
              <w:rPr>
                <w:sz w:val="24"/>
                <w:szCs w:val="24"/>
              </w:rPr>
              <w:t>, 1</w:t>
            </w:r>
            <w:r w:rsidR="00687D40" w:rsidRPr="007436D3">
              <w:rPr>
                <w:sz w:val="24"/>
                <w:szCs w:val="24"/>
              </w:rPr>
              <w:t>8</w:t>
            </w:r>
            <w:r w:rsidRPr="007436D3">
              <w:rPr>
                <w:sz w:val="24"/>
                <w:szCs w:val="24"/>
              </w:rPr>
              <w:t>, 2</w:t>
            </w:r>
            <w:r w:rsidR="00687D40" w:rsidRPr="007436D3">
              <w:rPr>
                <w:sz w:val="24"/>
                <w:szCs w:val="24"/>
              </w:rPr>
              <w:t>5</w:t>
            </w:r>
            <w:r w:rsidR="002E4854" w:rsidRPr="007436D3">
              <w:rPr>
                <w:sz w:val="24"/>
                <w:szCs w:val="24"/>
              </w:rPr>
              <w:t>.01.201</w:t>
            </w:r>
            <w:r w:rsidR="00687D40" w:rsidRPr="007436D3">
              <w:rPr>
                <w:sz w:val="24"/>
                <w:szCs w:val="24"/>
              </w:rPr>
              <w:t>9</w:t>
            </w:r>
            <w:r w:rsidR="002E4854" w:rsidRPr="007436D3">
              <w:rPr>
                <w:sz w:val="24"/>
                <w:szCs w:val="24"/>
              </w:rPr>
              <w:t>;</w:t>
            </w:r>
          </w:p>
          <w:p w:rsidR="002E4854" w:rsidRPr="007436D3" w:rsidRDefault="006C5D88" w:rsidP="00EA6202">
            <w:pPr>
              <w:jc w:val="center"/>
              <w:rPr>
                <w:sz w:val="24"/>
                <w:szCs w:val="24"/>
              </w:rPr>
            </w:pPr>
            <w:r w:rsidRPr="007436D3">
              <w:rPr>
                <w:sz w:val="24"/>
                <w:szCs w:val="24"/>
              </w:rPr>
              <w:t>0</w:t>
            </w:r>
            <w:r w:rsidR="00687D40" w:rsidRPr="007436D3">
              <w:rPr>
                <w:sz w:val="24"/>
                <w:szCs w:val="24"/>
              </w:rPr>
              <w:t>1</w:t>
            </w:r>
            <w:r w:rsidR="002E4854" w:rsidRPr="007436D3">
              <w:rPr>
                <w:sz w:val="24"/>
                <w:szCs w:val="24"/>
              </w:rPr>
              <w:t xml:space="preserve">, </w:t>
            </w:r>
            <w:r w:rsidRPr="007436D3">
              <w:rPr>
                <w:sz w:val="24"/>
                <w:szCs w:val="24"/>
              </w:rPr>
              <w:t>0</w:t>
            </w:r>
            <w:r w:rsidR="00687D40" w:rsidRPr="007436D3">
              <w:rPr>
                <w:sz w:val="24"/>
                <w:szCs w:val="24"/>
              </w:rPr>
              <w:t>8</w:t>
            </w:r>
            <w:r w:rsidR="002E4854" w:rsidRPr="007436D3">
              <w:rPr>
                <w:sz w:val="24"/>
                <w:szCs w:val="24"/>
              </w:rPr>
              <w:t>, 1</w:t>
            </w:r>
            <w:r w:rsidR="00687D40" w:rsidRPr="007436D3">
              <w:rPr>
                <w:sz w:val="24"/>
                <w:szCs w:val="24"/>
              </w:rPr>
              <w:t>5</w:t>
            </w:r>
            <w:r w:rsidR="002E4854" w:rsidRPr="007436D3">
              <w:rPr>
                <w:sz w:val="24"/>
                <w:szCs w:val="24"/>
              </w:rPr>
              <w:t>, 2</w:t>
            </w:r>
            <w:r w:rsidR="00687D40" w:rsidRPr="007436D3">
              <w:rPr>
                <w:sz w:val="24"/>
                <w:szCs w:val="24"/>
              </w:rPr>
              <w:t>2</w:t>
            </w:r>
            <w:r w:rsidR="002E4854" w:rsidRPr="007436D3">
              <w:rPr>
                <w:sz w:val="24"/>
                <w:szCs w:val="24"/>
              </w:rPr>
              <w:t>.02.201</w:t>
            </w:r>
            <w:r w:rsidR="00687D40" w:rsidRPr="007436D3">
              <w:rPr>
                <w:sz w:val="24"/>
                <w:szCs w:val="24"/>
              </w:rPr>
              <w:t>9</w:t>
            </w:r>
            <w:r w:rsidR="002E4854" w:rsidRPr="007436D3">
              <w:rPr>
                <w:sz w:val="24"/>
                <w:szCs w:val="24"/>
              </w:rPr>
              <w:t>;</w:t>
            </w:r>
          </w:p>
          <w:p w:rsidR="0075051A" w:rsidRPr="007436D3" w:rsidRDefault="006C5D88" w:rsidP="00687D40">
            <w:pPr>
              <w:jc w:val="center"/>
              <w:rPr>
                <w:sz w:val="24"/>
                <w:szCs w:val="24"/>
                <w:highlight w:val="yellow"/>
              </w:rPr>
            </w:pPr>
            <w:r w:rsidRPr="007436D3">
              <w:rPr>
                <w:sz w:val="24"/>
                <w:szCs w:val="24"/>
              </w:rPr>
              <w:t>0</w:t>
            </w:r>
            <w:r w:rsidR="00687D40" w:rsidRPr="007436D3">
              <w:rPr>
                <w:sz w:val="24"/>
                <w:szCs w:val="24"/>
              </w:rPr>
              <w:t>1</w:t>
            </w:r>
            <w:r w:rsidR="002E4854" w:rsidRPr="007436D3">
              <w:rPr>
                <w:sz w:val="24"/>
                <w:szCs w:val="24"/>
              </w:rPr>
              <w:t xml:space="preserve">, </w:t>
            </w:r>
            <w:r w:rsidR="00687D40" w:rsidRPr="007436D3">
              <w:rPr>
                <w:sz w:val="24"/>
                <w:szCs w:val="24"/>
              </w:rPr>
              <w:t>15,</w:t>
            </w:r>
            <w:r w:rsidR="002E4854" w:rsidRPr="007436D3">
              <w:rPr>
                <w:sz w:val="24"/>
                <w:szCs w:val="24"/>
              </w:rPr>
              <w:t xml:space="preserve"> 2</w:t>
            </w:r>
            <w:r w:rsidR="00687D40" w:rsidRPr="007436D3">
              <w:rPr>
                <w:sz w:val="24"/>
                <w:szCs w:val="24"/>
              </w:rPr>
              <w:t>2</w:t>
            </w:r>
            <w:r w:rsidR="002E4854" w:rsidRPr="007436D3">
              <w:rPr>
                <w:sz w:val="24"/>
                <w:szCs w:val="24"/>
              </w:rPr>
              <w:t>.03.201</w:t>
            </w:r>
            <w:r w:rsidR="00687D40" w:rsidRPr="007436D3">
              <w:rPr>
                <w:sz w:val="24"/>
                <w:szCs w:val="24"/>
              </w:rPr>
              <w:t>9</w:t>
            </w:r>
          </w:p>
        </w:tc>
      </w:tr>
      <w:tr w:rsidR="002E4854" w:rsidRPr="007436D3" w:rsidTr="00B951DA">
        <w:trPr>
          <w:trHeight w:val="850"/>
        </w:trPr>
        <w:tc>
          <w:tcPr>
            <w:tcW w:w="267" w:type="pct"/>
            <w:tcBorders>
              <w:top w:val="nil"/>
              <w:left w:val="single" w:sz="4" w:space="0" w:color="auto"/>
            </w:tcBorders>
            <w:vAlign w:val="center"/>
          </w:tcPr>
          <w:p w:rsidR="002E4854" w:rsidRPr="007436D3" w:rsidRDefault="002E4854" w:rsidP="002E4854">
            <w:pPr>
              <w:rPr>
                <w:sz w:val="24"/>
                <w:szCs w:val="24"/>
              </w:rPr>
            </w:pPr>
            <w:r w:rsidRPr="007436D3">
              <w:rPr>
                <w:sz w:val="24"/>
                <w:szCs w:val="24"/>
              </w:rPr>
              <w:t>4.</w:t>
            </w:r>
          </w:p>
        </w:tc>
        <w:tc>
          <w:tcPr>
            <w:tcW w:w="3478" w:type="pct"/>
            <w:tcBorders>
              <w:top w:val="nil"/>
            </w:tcBorders>
            <w:vAlign w:val="center"/>
          </w:tcPr>
          <w:p w:rsidR="002E4854" w:rsidRPr="007436D3" w:rsidRDefault="002E4854" w:rsidP="00EA6202">
            <w:pPr>
              <w:jc w:val="both"/>
              <w:rPr>
                <w:sz w:val="24"/>
                <w:szCs w:val="24"/>
              </w:rPr>
            </w:pPr>
            <w:r w:rsidRPr="007436D3">
              <w:rPr>
                <w:sz w:val="24"/>
                <w:szCs w:val="24"/>
              </w:rPr>
              <w:t>Підведення підсумків роботи по приписці громадян до призовної дільниці.</w:t>
            </w:r>
          </w:p>
        </w:tc>
        <w:tc>
          <w:tcPr>
            <w:tcW w:w="1254" w:type="pct"/>
            <w:tcBorders>
              <w:top w:val="nil"/>
              <w:right w:val="single" w:sz="4" w:space="0" w:color="auto"/>
            </w:tcBorders>
            <w:vAlign w:val="center"/>
          </w:tcPr>
          <w:p w:rsidR="002E4854" w:rsidRPr="007436D3" w:rsidRDefault="001156B2" w:rsidP="00687D40">
            <w:pPr>
              <w:jc w:val="center"/>
              <w:rPr>
                <w:sz w:val="24"/>
                <w:szCs w:val="24"/>
                <w:highlight w:val="yellow"/>
              </w:rPr>
            </w:pPr>
            <w:r w:rsidRPr="007436D3">
              <w:rPr>
                <w:sz w:val="24"/>
                <w:szCs w:val="24"/>
              </w:rPr>
              <w:t>2</w:t>
            </w:r>
            <w:r w:rsidR="00687D40" w:rsidRPr="007436D3">
              <w:rPr>
                <w:sz w:val="24"/>
                <w:szCs w:val="24"/>
              </w:rPr>
              <w:t>9</w:t>
            </w:r>
            <w:r w:rsidR="002E4854" w:rsidRPr="007436D3">
              <w:rPr>
                <w:sz w:val="24"/>
                <w:szCs w:val="24"/>
              </w:rPr>
              <w:t>.03.201</w:t>
            </w:r>
            <w:r w:rsidR="00687D40" w:rsidRPr="007436D3">
              <w:rPr>
                <w:sz w:val="24"/>
                <w:szCs w:val="24"/>
              </w:rPr>
              <w:t>9</w:t>
            </w:r>
          </w:p>
        </w:tc>
      </w:tr>
    </w:tbl>
    <w:p w:rsidR="002E4854" w:rsidRPr="007436D3" w:rsidRDefault="002E4854" w:rsidP="002E4854">
      <w:pPr>
        <w:pStyle w:val="a3"/>
        <w:rPr>
          <w:rFonts w:ascii="Times New Roman" w:hAnsi="Times New Roman"/>
          <w:szCs w:val="24"/>
        </w:rPr>
      </w:pPr>
    </w:p>
    <w:p w:rsidR="002E4854" w:rsidRPr="007436D3" w:rsidRDefault="002E4854" w:rsidP="002E4854">
      <w:pPr>
        <w:pStyle w:val="a3"/>
        <w:jc w:val="left"/>
        <w:rPr>
          <w:rFonts w:ascii="Times New Roman" w:hAnsi="Times New Roman"/>
          <w:szCs w:val="24"/>
        </w:rPr>
      </w:pPr>
    </w:p>
    <w:p w:rsidR="00B951DA" w:rsidRPr="007436D3" w:rsidRDefault="00B951DA" w:rsidP="00B951DA">
      <w:pPr>
        <w:pStyle w:val="a3"/>
        <w:rPr>
          <w:rFonts w:ascii="Times New Roman" w:hAnsi="Times New Roman"/>
          <w:szCs w:val="24"/>
        </w:rPr>
      </w:pPr>
      <w:r w:rsidRPr="007436D3">
        <w:rPr>
          <w:rFonts w:ascii="Times New Roman" w:hAnsi="Times New Roman"/>
          <w:szCs w:val="24"/>
        </w:rPr>
        <w:t xml:space="preserve">Керуючий справами виконавчого </w:t>
      </w:r>
    </w:p>
    <w:p w:rsidR="00B951DA" w:rsidRPr="007436D3" w:rsidRDefault="00B951DA" w:rsidP="00B951DA">
      <w:pPr>
        <w:pStyle w:val="a3"/>
        <w:rPr>
          <w:rFonts w:ascii="Times New Roman" w:hAnsi="Times New Roman"/>
          <w:szCs w:val="24"/>
        </w:rPr>
      </w:pPr>
      <w:r w:rsidRPr="007436D3">
        <w:rPr>
          <w:rFonts w:ascii="Times New Roman" w:hAnsi="Times New Roman"/>
          <w:szCs w:val="24"/>
        </w:rPr>
        <w:t>комітету міської ради</w:t>
      </w:r>
      <w:r w:rsidRPr="007436D3">
        <w:rPr>
          <w:rFonts w:ascii="Times New Roman" w:hAnsi="Times New Roman"/>
          <w:szCs w:val="24"/>
        </w:rPr>
        <w:tab/>
      </w:r>
      <w:r w:rsidRPr="007436D3">
        <w:rPr>
          <w:rFonts w:ascii="Times New Roman" w:hAnsi="Times New Roman"/>
          <w:szCs w:val="24"/>
        </w:rPr>
        <w:tab/>
      </w:r>
      <w:r w:rsidRPr="007436D3">
        <w:rPr>
          <w:rFonts w:ascii="Times New Roman" w:hAnsi="Times New Roman"/>
          <w:szCs w:val="24"/>
        </w:rPr>
        <w:tab/>
      </w:r>
      <w:r w:rsidRPr="007436D3">
        <w:rPr>
          <w:rFonts w:ascii="Times New Roman" w:hAnsi="Times New Roman"/>
          <w:szCs w:val="24"/>
        </w:rPr>
        <w:tab/>
      </w:r>
      <w:r w:rsidRPr="007436D3">
        <w:rPr>
          <w:rFonts w:ascii="Times New Roman" w:hAnsi="Times New Roman"/>
          <w:szCs w:val="24"/>
        </w:rPr>
        <w:tab/>
      </w:r>
      <w:r w:rsidRPr="007436D3">
        <w:rPr>
          <w:rFonts w:ascii="Times New Roman" w:hAnsi="Times New Roman"/>
          <w:szCs w:val="24"/>
        </w:rPr>
        <w:tab/>
        <w:t xml:space="preserve">  </w:t>
      </w:r>
      <w:r w:rsidRPr="007436D3">
        <w:rPr>
          <w:rFonts w:ascii="Times New Roman" w:hAnsi="Times New Roman"/>
          <w:szCs w:val="24"/>
        </w:rPr>
        <w:tab/>
        <w:t>С. Постівий</w:t>
      </w:r>
    </w:p>
    <w:p w:rsidR="002E4854" w:rsidRPr="007436D3" w:rsidRDefault="002E4854" w:rsidP="002E4854">
      <w:pPr>
        <w:pStyle w:val="a3"/>
        <w:rPr>
          <w:rFonts w:ascii="Times New Roman" w:hAnsi="Times New Roman"/>
          <w:szCs w:val="24"/>
        </w:rPr>
      </w:pPr>
    </w:p>
    <w:sectPr w:rsidR="002E4854" w:rsidRPr="007436D3" w:rsidSect="007436D3">
      <w:headerReference w:type="even" r:id="rId9"/>
      <w:pgSz w:w="11907" w:h="16840" w:code="9"/>
      <w:pgMar w:top="1134" w:right="567" w:bottom="1134" w:left="1701" w:header="567" w:footer="0" w:gutter="0"/>
      <w:paperSrc w:first="4" w:other="4"/>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1A91" w:rsidRDefault="00381A91">
      <w:r>
        <w:separator/>
      </w:r>
    </w:p>
  </w:endnote>
  <w:endnote w:type="continuationSeparator" w:id="0">
    <w:p w:rsidR="00381A91" w:rsidRDefault="00381A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1A91" w:rsidRDefault="00381A91">
      <w:r>
        <w:separator/>
      </w:r>
    </w:p>
  </w:footnote>
  <w:footnote w:type="continuationSeparator" w:id="0">
    <w:p w:rsidR="00381A91" w:rsidRDefault="00381A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53BD" w:rsidRDefault="007653BD" w:rsidP="00D64A7B">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7653BD" w:rsidRDefault="007653BD">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AC2BDE"/>
    <w:multiLevelType w:val="hybridMultilevel"/>
    <w:tmpl w:val="498CEEC8"/>
    <w:lvl w:ilvl="0" w:tplc="169E126A">
      <w:start w:val="1"/>
      <w:numFmt w:val="russianLower"/>
      <w:lvlText w:val="%1)"/>
      <w:lvlJc w:val="left"/>
      <w:pPr>
        <w:tabs>
          <w:tab w:val="num" w:pos="567"/>
        </w:tabs>
        <w:ind w:left="0" w:firstLine="397"/>
      </w:pPr>
      <w:rPr>
        <w:rFonts w:ascii="Times New Roman" w:hAnsi="Times New Roman" w:hint="default"/>
        <w:sz w:val="23"/>
        <w:szCs w:val="23"/>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A3A0D77"/>
    <w:multiLevelType w:val="singleLevel"/>
    <w:tmpl w:val="8A429058"/>
    <w:lvl w:ilvl="0">
      <w:start w:val="2"/>
      <w:numFmt w:val="decimal"/>
      <w:lvlText w:val="%1."/>
      <w:lvlJc w:val="left"/>
      <w:pPr>
        <w:tabs>
          <w:tab w:val="num" w:pos="960"/>
        </w:tabs>
        <w:ind w:left="960" w:hanging="780"/>
      </w:pPr>
      <w:rPr>
        <w:rFonts w:hint="default"/>
      </w:rPr>
    </w:lvl>
  </w:abstractNum>
  <w:abstractNum w:abstractNumId="2" w15:restartNumberingAfterBreak="0">
    <w:nsid w:val="10140C08"/>
    <w:multiLevelType w:val="hybridMultilevel"/>
    <w:tmpl w:val="0676211C"/>
    <w:lvl w:ilvl="0" w:tplc="D52CA732">
      <w:start w:val="1"/>
      <w:numFmt w:val="decimal"/>
      <w:lvlText w:val="%1."/>
      <w:lvlJc w:val="left"/>
      <w:pPr>
        <w:tabs>
          <w:tab w:val="num" w:pos="1730"/>
        </w:tabs>
        <w:ind w:left="1730" w:hanging="1020"/>
      </w:pPr>
      <w:rPr>
        <w:rFonts w:hint="default"/>
      </w:rPr>
    </w:lvl>
    <w:lvl w:ilvl="1" w:tplc="6F7C6788">
      <w:start w:val="1"/>
      <w:numFmt w:val="russianLower"/>
      <w:lvlText w:val="%2)"/>
      <w:lvlJc w:val="left"/>
      <w:pPr>
        <w:tabs>
          <w:tab w:val="num" w:pos="568"/>
        </w:tabs>
        <w:ind w:left="1" w:firstLine="397"/>
      </w:pPr>
      <w:rPr>
        <w:rFonts w:ascii="Times New Roman" w:hAnsi="Times New Roman" w:hint="default"/>
        <w:sz w:val="23"/>
        <w:szCs w:val="23"/>
      </w:rPr>
    </w:lvl>
    <w:lvl w:ilvl="2" w:tplc="0419001B" w:tentative="1">
      <w:start w:val="1"/>
      <w:numFmt w:val="lowerRoman"/>
      <w:lvlText w:val="%3."/>
      <w:lvlJc w:val="right"/>
      <w:pPr>
        <w:tabs>
          <w:tab w:val="num" w:pos="2510"/>
        </w:tabs>
        <w:ind w:left="2510" w:hanging="180"/>
      </w:pPr>
    </w:lvl>
    <w:lvl w:ilvl="3" w:tplc="0419000F" w:tentative="1">
      <w:start w:val="1"/>
      <w:numFmt w:val="decimal"/>
      <w:lvlText w:val="%4."/>
      <w:lvlJc w:val="left"/>
      <w:pPr>
        <w:tabs>
          <w:tab w:val="num" w:pos="3230"/>
        </w:tabs>
        <w:ind w:left="3230" w:hanging="360"/>
      </w:pPr>
    </w:lvl>
    <w:lvl w:ilvl="4" w:tplc="04190019" w:tentative="1">
      <w:start w:val="1"/>
      <w:numFmt w:val="lowerLetter"/>
      <w:lvlText w:val="%5."/>
      <w:lvlJc w:val="left"/>
      <w:pPr>
        <w:tabs>
          <w:tab w:val="num" w:pos="3950"/>
        </w:tabs>
        <w:ind w:left="3950" w:hanging="360"/>
      </w:pPr>
    </w:lvl>
    <w:lvl w:ilvl="5" w:tplc="0419001B" w:tentative="1">
      <w:start w:val="1"/>
      <w:numFmt w:val="lowerRoman"/>
      <w:lvlText w:val="%6."/>
      <w:lvlJc w:val="right"/>
      <w:pPr>
        <w:tabs>
          <w:tab w:val="num" w:pos="4670"/>
        </w:tabs>
        <w:ind w:left="4670" w:hanging="180"/>
      </w:pPr>
    </w:lvl>
    <w:lvl w:ilvl="6" w:tplc="0419000F" w:tentative="1">
      <w:start w:val="1"/>
      <w:numFmt w:val="decimal"/>
      <w:lvlText w:val="%7."/>
      <w:lvlJc w:val="left"/>
      <w:pPr>
        <w:tabs>
          <w:tab w:val="num" w:pos="5390"/>
        </w:tabs>
        <w:ind w:left="5390" w:hanging="360"/>
      </w:pPr>
    </w:lvl>
    <w:lvl w:ilvl="7" w:tplc="04190019" w:tentative="1">
      <w:start w:val="1"/>
      <w:numFmt w:val="lowerLetter"/>
      <w:lvlText w:val="%8."/>
      <w:lvlJc w:val="left"/>
      <w:pPr>
        <w:tabs>
          <w:tab w:val="num" w:pos="6110"/>
        </w:tabs>
        <w:ind w:left="6110" w:hanging="360"/>
      </w:pPr>
    </w:lvl>
    <w:lvl w:ilvl="8" w:tplc="0419001B" w:tentative="1">
      <w:start w:val="1"/>
      <w:numFmt w:val="lowerRoman"/>
      <w:lvlText w:val="%9."/>
      <w:lvlJc w:val="right"/>
      <w:pPr>
        <w:tabs>
          <w:tab w:val="num" w:pos="6830"/>
        </w:tabs>
        <w:ind w:left="6830" w:hanging="180"/>
      </w:pPr>
    </w:lvl>
  </w:abstractNum>
  <w:abstractNum w:abstractNumId="3" w15:restartNumberingAfterBreak="0">
    <w:nsid w:val="1D6D1E74"/>
    <w:multiLevelType w:val="hybridMultilevel"/>
    <w:tmpl w:val="69FECFA2"/>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F192EA0"/>
    <w:multiLevelType w:val="multilevel"/>
    <w:tmpl w:val="D45A1D4A"/>
    <w:lvl w:ilvl="0">
      <w:start w:val="5"/>
      <w:numFmt w:val="decimal"/>
      <w:lvlText w:val="%1."/>
      <w:lvlJc w:val="left"/>
      <w:pPr>
        <w:tabs>
          <w:tab w:val="num" w:pos="550"/>
        </w:tabs>
        <w:ind w:left="550" w:hanging="550"/>
      </w:pPr>
      <w:rPr>
        <w:rFonts w:hint="default"/>
      </w:rPr>
    </w:lvl>
    <w:lvl w:ilvl="1">
      <w:start w:val="7"/>
      <w:numFmt w:val="decimal"/>
      <w:lvlText w:val="%1.%2."/>
      <w:lvlJc w:val="left"/>
      <w:pPr>
        <w:tabs>
          <w:tab w:val="num" w:pos="2298"/>
        </w:tabs>
        <w:ind w:left="2298" w:hanging="720"/>
      </w:pPr>
      <w:rPr>
        <w:rFonts w:hint="default"/>
      </w:rPr>
    </w:lvl>
    <w:lvl w:ilvl="2">
      <w:start w:val="1"/>
      <w:numFmt w:val="decimal"/>
      <w:lvlText w:val="%1.%2.%3."/>
      <w:lvlJc w:val="left"/>
      <w:pPr>
        <w:tabs>
          <w:tab w:val="num" w:pos="4236"/>
        </w:tabs>
        <w:ind w:left="4236" w:hanging="1080"/>
      </w:pPr>
      <w:rPr>
        <w:rFonts w:hint="default"/>
      </w:rPr>
    </w:lvl>
    <w:lvl w:ilvl="3">
      <w:start w:val="1"/>
      <w:numFmt w:val="decimal"/>
      <w:lvlText w:val="%1.%2.%3.%4."/>
      <w:lvlJc w:val="left"/>
      <w:pPr>
        <w:tabs>
          <w:tab w:val="num" w:pos="6174"/>
        </w:tabs>
        <w:ind w:left="6174" w:hanging="1440"/>
      </w:pPr>
      <w:rPr>
        <w:rFonts w:hint="default"/>
      </w:rPr>
    </w:lvl>
    <w:lvl w:ilvl="4">
      <w:start w:val="1"/>
      <w:numFmt w:val="decimal"/>
      <w:lvlText w:val="%1.%2.%3.%4.%5."/>
      <w:lvlJc w:val="left"/>
      <w:pPr>
        <w:tabs>
          <w:tab w:val="num" w:pos="7752"/>
        </w:tabs>
        <w:ind w:left="7752" w:hanging="1440"/>
      </w:pPr>
      <w:rPr>
        <w:rFonts w:hint="default"/>
      </w:rPr>
    </w:lvl>
    <w:lvl w:ilvl="5">
      <w:start w:val="1"/>
      <w:numFmt w:val="decimal"/>
      <w:lvlText w:val="%1.%2.%3.%4.%5.%6."/>
      <w:lvlJc w:val="left"/>
      <w:pPr>
        <w:tabs>
          <w:tab w:val="num" w:pos="9690"/>
        </w:tabs>
        <w:ind w:left="9690" w:hanging="1800"/>
      </w:pPr>
      <w:rPr>
        <w:rFonts w:hint="default"/>
      </w:rPr>
    </w:lvl>
    <w:lvl w:ilvl="6">
      <w:start w:val="1"/>
      <w:numFmt w:val="decimal"/>
      <w:lvlText w:val="%1.%2.%3.%4.%5.%6.%7."/>
      <w:lvlJc w:val="left"/>
      <w:pPr>
        <w:tabs>
          <w:tab w:val="num" w:pos="11628"/>
        </w:tabs>
        <w:ind w:left="11628" w:hanging="2160"/>
      </w:pPr>
      <w:rPr>
        <w:rFonts w:hint="default"/>
      </w:rPr>
    </w:lvl>
    <w:lvl w:ilvl="7">
      <w:start w:val="1"/>
      <w:numFmt w:val="decimal"/>
      <w:lvlText w:val="%1.%2.%3.%4.%5.%6.%7.%8."/>
      <w:lvlJc w:val="left"/>
      <w:pPr>
        <w:tabs>
          <w:tab w:val="num" w:pos="13566"/>
        </w:tabs>
        <w:ind w:left="13566" w:hanging="2520"/>
      </w:pPr>
      <w:rPr>
        <w:rFonts w:hint="default"/>
      </w:rPr>
    </w:lvl>
    <w:lvl w:ilvl="8">
      <w:start w:val="1"/>
      <w:numFmt w:val="decimal"/>
      <w:lvlText w:val="%1.%2.%3.%4.%5.%6.%7.%8.%9."/>
      <w:lvlJc w:val="left"/>
      <w:pPr>
        <w:tabs>
          <w:tab w:val="num" w:pos="15504"/>
        </w:tabs>
        <w:ind w:left="15504" w:hanging="2880"/>
      </w:pPr>
      <w:rPr>
        <w:rFonts w:hint="default"/>
      </w:rPr>
    </w:lvl>
  </w:abstractNum>
  <w:abstractNum w:abstractNumId="5" w15:restartNumberingAfterBreak="0">
    <w:nsid w:val="2BE07E75"/>
    <w:multiLevelType w:val="hybridMultilevel"/>
    <w:tmpl w:val="5A6C5D9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 w15:restartNumberingAfterBreak="0">
    <w:nsid w:val="32841CC7"/>
    <w:multiLevelType w:val="hybridMultilevel"/>
    <w:tmpl w:val="859405BA"/>
    <w:lvl w:ilvl="0" w:tplc="0419000F">
      <w:start w:val="1"/>
      <w:numFmt w:val="decimal"/>
      <w:lvlText w:val="%1."/>
      <w:lvlJc w:val="left"/>
      <w:pPr>
        <w:tabs>
          <w:tab w:val="num" w:pos="7092"/>
        </w:tabs>
        <w:ind w:left="7092" w:hanging="360"/>
      </w:pPr>
    </w:lvl>
    <w:lvl w:ilvl="1" w:tplc="04190019" w:tentative="1">
      <w:start w:val="1"/>
      <w:numFmt w:val="lowerLetter"/>
      <w:lvlText w:val="%2."/>
      <w:lvlJc w:val="left"/>
      <w:pPr>
        <w:tabs>
          <w:tab w:val="num" w:pos="7812"/>
        </w:tabs>
        <w:ind w:left="7812" w:hanging="360"/>
      </w:pPr>
    </w:lvl>
    <w:lvl w:ilvl="2" w:tplc="0419001B" w:tentative="1">
      <w:start w:val="1"/>
      <w:numFmt w:val="lowerRoman"/>
      <w:lvlText w:val="%3."/>
      <w:lvlJc w:val="right"/>
      <w:pPr>
        <w:tabs>
          <w:tab w:val="num" w:pos="8532"/>
        </w:tabs>
        <w:ind w:left="8532" w:hanging="180"/>
      </w:pPr>
    </w:lvl>
    <w:lvl w:ilvl="3" w:tplc="0419000F" w:tentative="1">
      <w:start w:val="1"/>
      <w:numFmt w:val="decimal"/>
      <w:lvlText w:val="%4."/>
      <w:lvlJc w:val="left"/>
      <w:pPr>
        <w:tabs>
          <w:tab w:val="num" w:pos="9252"/>
        </w:tabs>
        <w:ind w:left="9252" w:hanging="360"/>
      </w:pPr>
    </w:lvl>
    <w:lvl w:ilvl="4" w:tplc="04190019" w:tentative="1">
      <w:start w:val="1"/>
      <w:numFmt w:val="lowerLetter"/>
      <w:lvlText w:val="%5."/>
      <w:lvlJc w:val="left"/>
      <w:pPr>
        <w:tabs>
          <w:tab w:val="num" w:pos="9972"/>
        </w:tabs>
        <w:ind w:left="9972" w:hanging="360"/>
      </w:pPr>
    </w:lvl>
    <w:lvl w:ilvl="5" w:tplc="0419001B" w:tentative="1">
      <w:start w:val="1"/>
      <w:numFmt w:val="lowerRoman"/>
      <w:lvlText w:val="%6."/>
      <w:lvlJc w:val="right"/>
      <w:pPr>
        <w:tabs>
          <w:tab w:val="num" w:pos="10692"/>
        </w:tabs>
        <w:ind w:left="10692" w:hanging="180"/>
      </w:pPr>
    </w:lvl>
    <w:lvl w:ilvl="6" w:tplc="0419000F" w:tentative="1">
      <w:start w:val="1"/>
      <w:numFmt w:val="decimal"/>
      <w:lvlText w:val="%7."/>
      <w:lvlJc w:val="left"/>
      <w:pPr>
        <w:tabs>
          <w:tab w:val="num" w:pos="11412"/>
        </w:tabs>
        <w:ind w:left="11412" w:hanging="360"/>
      </w:pPr>
    </w:lvl>
    <w:lvl w:ilvl="7" w:tplc="04190019" w:tentative="1">
      <w:start w:val="1"/>
      <w:numFmt w:val="lowerLetter"/>
      <w:lvlText w:val="%8."/>
      <w:lvlJc w:val="left"/>
      <w:pPr>
        <w:tabs>
          <w:tab w:val="num" w:pos="12132"/>
        </w:tabs>
        <w:ind w:left="12132" w:hanging="360"/>
      </w:pPr>
    </w:lvl>
    <w:lvl w:ilvl="8" w:tplc="0419001B" w:tentative="1">
      <w:start w:val="1"/>
      <w:numFmt w:val="lowerRoman"/>
      <w:lvlText w:val="%9."/>
      <w:lvlJc w:val="right"/>
      <w:pPr>
        <w:tabs>
          <w:tab w:val="num" w:pos="12852"/>
        </w:tabs>
        <w:ind w:left="12852" w:hanging="180"/>
      </w:pPr>
    </w:lvl>
  </w:abstractNum>
  <w:abstractNum w:abstractNumId="7" w15:restartNumberingAfterBreak="0">
    <w:nsid w:val="397C0059"/>
    <w:multiLevelType w:val="hybridMultilevel"/>
    <w:tmpl w:val="218653E2"/>
    <w:lvl w:ilvl="0" w:tplc="0419000F">
      <w:start w:val="1"/>
      <w:numFmt w:val="decimal"/>
      <w:lvlText w:val="%1."/>
      <w:lvlJc w:val="left"/>
      <w:pPr>
        <w:tabs>
          <w:tab w:val="num" w:pos="7092"/>
        </w:tabs>
        <w:ind w:left="7092" w:hanging="360"/>
      </w:pPr>
    </w:lvl>
    <w:lvl w:ilvl="1" w:tplc="04190019" w:tentative="1">
      <w:start w:val="1"/>
      <w:numFmt w:val="lowerLetter"/>
      <w:lvlText w:val="%2."/>
      <w:lvlJc w:val="left"/>
      <w:pPr>
        <w:tabs>
          <w:tab w:val="num" w:pos="7812"/>
        </w:tabs>
        <w:ind w:left="7812" w:hanging="360"/>
      </w:pPr>
    </w:lvl>
    <w:lvl w:ilvl="2" w:tplc="0419001B" w:tentative="1">
      <w:start w:val="1"/>
      <w:numFmt w:val="lowerRoman"/>
      <w:lvlText w:val="%3."/>
      <w:lvlJc w:val="right"/>
      <w:pPr>
        <w:tabs>
          <w:tab w:val="num" w:pos="8532"/>
        </w:tabs>
        <w:ind w:left="8532" w:hanging="180"/>
      </w:pPr>
    </w:lvl>
    <w:lvl w:ilvl="3" w:tplc="0419000F" w:tentative="1">
      <w:start w:val="1"/>
      <w:numFmt w:val="decimal"/>
      <w:lvlText w:val="%4."/>
      <w:lvlJc w:val="left"/>
      <w:pPr>
        <w:tabs>
          <w:tab w:val="num" w:pos="9252"/>
        </w:tabs>
        <w:ind w:left="9252" w:hanging="360"/>
      </w:pPr>
    </w:lvl>
    <w:lvl w:ilvl="4" w:tplc="04190019" w:tentative="1">
      <w:start w:val="1"/>
      <w:numFmt w:val="lowerLetter"/>
      <w:lvlText w:val="%5."/>
      <w:lvlJc w:val="left"/>
      <w:pPr>
        <w:tabs>
          <w:tab w:val="num" w:pos="9972"/>
        </w:tabs>
        <w:ind w:left="9972" w:hanging="360"/>
      </w:pPr>
    </w:lvl>
    <w:lvl w:ilvl="5" w:tplc="0419001B" w:tentative="1">
      <w:start w:val="1"/>
      <w:numFmt w:val="lowerRoman"/>
      <w:lvlText w:val="%6."/>
      <w:lvlJc w:val="right"/>
      <w:pPr>
        <w:tabs>
          <w:tab w:val="num" w:pos="10692"/>
        </w:tabs>
        <w:ind w:left="10692" w:hanging="180"/>
      </w:pPr>
    </w:lvl>
    <w:lvl w:ilvl="6" w:tplc="0419000F" w:tentative="1">
      <w:start w:val="1"/>
      <w:numFmt w:val="decimal"/>
      <w:lvlText w:val="%7."/>
      <w:lvlJc w:val="left"/>
      <w:pPr>
        <w:tabs>
          <w:tab w:val="num" w:pos="11412"/>
        </w:tabs>
        <w:ind w:left="11412" w:hanging="360"/>
      </w:pPr>
    </w:lvl>
    <w:lvl w:ilvl="7" w:tplc="04190019" w:tentative="1">
      <w:start w:val="1"/>
      <w:numFmt w:val="lowerLetter"/>
      <w:lvlText w:val="%8."/>
      <w:lvlJc w:val="left"/>
      <w:pPr>
        <w:tabs>
          <w:tab w:val="num" w:pos="12132"/>
        </w:tabs>
        <w:ind w:left="12132" w:hanging="360"/>
      </w:pPr>
    </w:lvl>
    <w:lvl w:ilvl="8" w:tplc="0419001B" w:tentative="1">
      <w:start w:val="1"/>
      <w:numFmt w:val="lowerRoman"/>
      <w:lvlText w:val="%9."/>
      <w:lvlJc w:val="right"/>
      <w:pPr>
        <w:tabs>
          <w:tab w:val="num" w:pos="12852"/>
        </w:tabs>
        <w:ind w:left="12852" w:hanging="180"/>
      </w:pPr>
    </w:lvl>
  </w:abstractNum>
  <w:abstractNum w:abstractNumId="8" w15:restartNumberingAfterBreak="0">
    <w:nsid w:val="4D2F59DD"/>
    <w:multiLevelType w:val="multilevel"/>
    <w:tmpl w:val="369A0C30"/>
    <w:lvl w:ilvl="0">
      <w:start w:val="1"/>
      <w:numFmt w:val="decimal"/>
      <w:lvlText w:val="%1."/>
      <w:lvlJc w:val="left"/>
      <w:pPr>
        <w:tabs>
          <w:tab w:val="num" w:pos="1729"/>
        </w:tabs>
        <w:ind w:left="1729" w:hanging="1020"/>
      </w:pPr>
      <w:rPr>
        <w:rFonts w:hint="default"/>
      </w:rPr>
    </w:lvl>
    <w:lvl w:ilvl="1">
      <w:start w:val="1"/>
      <w:numFmt w:val="bullet"/>
      <w:lvlText w:val="─"/>
      <w:lvlJc w:val="left"/>
      <w:pPr>
        <w:tabs>
          <w:tab w:val="num" w:pos="1426"/>
        </w:tabs>
        <w:ind w:left="1069" w:firstLine="360"/>
      </w:pPr>
      <w:rPr>
        <w:rFonts w:ascii="Times New Roman" w:hAnsi="Times New Roman" w:cs="Times New Roman" w:hint="default"/>
      </w:rPr>
    </w:lvl>
    <w:lvl w:ilvl="2">
      <w:start w:val="1"/>
      <w:numFmt w:val="lowerRoman"/>
      <w:lvlText w:val="%3."/>
      <w:lvlJc w:val="righ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9" w15:restartNumberingAfterBreak="0">
    <w:nsid w:val="54521B70"/>
    <w:multiLevelType w:val="hybridMultilevel"/>
    <w:tmpl w:val="32565B96"/>
    <w:lvl w:ilvl="0" w:tplc="77324ABA">
      <w:start w:val="4"/>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15:restartNumberingAfterBreak="0">
    <w:nsid w:val="58782AC9"/>
    <w:multiLevelType w:val="hybridMultilevel"/>
    <w:tmpl w:val="24DEA4B8"/>
    <w:lvl w:ilvl="0" w:tplc="F65CD846">
      <w:start w:val="1"/>
      <w:numFmt w:val="russianLower"/>
      <w:lvlText w:val="%1)."/>
      <w:lvlJc w:val="left"/>
      <w:pPr>
        <w:tabs>
          <w:tab w:val="num" w:pos="567"/>
        </w:tabs>
        <w:ind w:left="0" w:firstLine="397"/>
      </w:pPr>
      <w:rPr>
        <w:rFonts w:ascii="Times New Roman" w:hAnsi="Times New Roman" w:hint="default"/>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613A45F9"/>
    <w:multiLevelType w:val="hybridMultilevel"/>
    <w:tmpl w:val="B462AA14"/>
    <w:lvl w:ilvl="0" w:tplc="3EC09EE8">
      <w:start w:val="1"/>
      <w:numFmt w:val="russianLower"/>
      <w:lvlText w:val="%1)"/>
      <w:lvlJc w:val="left"/>
      <w:pPr>
        <w:tabs>
          <w:tab w:val="num" w:pos="567"/>
        </w:tabs>
        <w:ind w:left="0" w:firstLine="397"/>
      </w:pPr>
      <w:rPr>
        <w:rFonts w:ascii="Times New Roman" w:hAnsi="Times New Roman" w:hint="default"/>
        <w:sz w:val="23"/>
        <w:szCs w:val="23"/>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6201000F"/>
    <w:multiLevelType w:val="hybridMultilevel"/>
    <w:tmpl w:val="E168E328"/>
    <w:lvl w:ilvl="0" w:tplc="7910CE3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38064B0"/>
    <w:multiLevelType w:val="hybridMultilevel"/>
    <w:tmpl w:val="0352A26C"/>
    <w:lvl w:ilvl="0" w:tplc="F65CD846">
      <w:start w:val="1"/>
      <w:numFmt w:val="russianLower"/>
      <w:lvlText w:val="%1)."/>
      <w:lvlJc w:val="left"/>
      <w:pPr>
        <w:tabs>
          <w:tab w:val="num" w:pos="567"/>
        </w:tabs>
        <w:ind w:left="0" w:firstLine="397"/>
      </w:pPr>
      <w:rPr>
        <w:rFonts w:ascii="Times New Roman" w:hAnsi="Times New Roman" w:hint="default"/>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68ED0DCC"/>
    <w:multiLevelType w:val="multilevel"/>
    <w:tmpl w:val="6B4A8FEA"/>
    <w:lvl w:ilvl="0">
      <w:start w:val="1"/>
      <w:numFmt w:val="decimal"/>
      <w:lvlText w:val="%1."/>
      <w:lvlJc w:val="left"/>
      <w:pPr>
        <w:tabs>
          <w:tab w:val="num" w:pos="1729"/>
        </w:tabs>
        <w:ind w:left="1729" w:hanging="1020"/>
      </w:pPr>
      <w:rPr>
        <w:rFonts w:hint="default"/>
      </w:rPr>
    </w:lvl>
    <w:lvl w:ilvl="1">
      <w:start w:val="1"/>
      <w:numFmt w:val="russianLower"/>
      <w:lvlText w:val="%2)."/>
      <w:lvlJc w:val="left"/>
      <w:pPr>
        <w:tabs>
          <w:tab w:val="num" w:pos="567"/>
        </w:tabs>
        <w:ind w:left="0" w:firstLine="397"/>
      </w:pPr>
      <w:rPr>
        <w:rFonts w:ascii="Times New Roman" w:hAnsi="Times New Roman" w:hint="default"/>
        <w:sz w:val="28"/>
        <w:szCs w:val="28"/>
      </w:rPr>
    </w:lvl>
    <w:lvl w:ilvl="2">
      <w:start w:val="1"/>
      <w:numFmt w:val="lowerRoman"/>
      <w:lvlText w:val="%3."/>
      <w:lvlJc w:val="righ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15" w15:restartNumberingAfterBreak="0">
    <w:nsid w:val="725328AE"/>
    <w:multiLevelType w:val="hybridMultilevel"/>
    <w:tmpl w:val="CCD0FCA8"/>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num w:numId="1">
    <w:abstractNumId w:val="4"/>
  </w:num>
  <w:num w:numId="2">
    <w:abstractNumId w:val="1"/>
  </w:num>
  <w:num w:numId="3">
    <w:abstractNumId w:val="15"/>
  </w:num>
  <w:num w:numId="4">
    <w:abstractNumId w:val="5"/>
  </w:num>
  <w:num w:numId="5">
    <w:abstractNumId w:val="7"/>
  </w:num>
  <w:num w:numId="6">
    <w:abstractNumId w:val="6"/>
  </w:num>
  <w:num w:numId="7">
    <w:abstractNumId w:val="2"/>
  </w:num>
  <w:num w:numId="8">
    <w:abstractNumId w:val="8"/>
  </w:num>
  <w:num w:numId="9">
    <w:abstractNumId w:val="10"/>
  </w:num>
  <w:num w:numId="10">
    <w:abstractNumId w:val="13"/>
  </w:num>
  <w:num w:numId="11">
    <w:abstractNumId w:val="14"/>
  </w:num>
  <w:num w:numId="12">
    <w:abstractNumId w:val="0"/>
  </w:num>
  <w:num w:numId="13">
    <w:abstractNumId w:val="11"/>
  </w:num>
  <w:num w:numId="14">
    <w:abstractNumId w:val="12"/>
  </w:num>
  <w:num w:numId="15">
    <w:abstractNumId w:val="9"/>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208"/>
    <w:rsid w:val="0003090F"/>
    <w:rsid w:val="00032B52"/>
    <w:rsid w:val="00034F41"/>
    <w:rsid w:val="000350C6"/>
    <w:rsid w:val="000502FD"/>
    <w:rsid w:val="00050B73"/>
    <w:rsid w:val="00066065"/>
    <w:rsid w:val="0007430A"/>
    <w:rsid w:val="00075D3D"/>
    <w:rsid w:val="00077311"/>
    <w:rsid w:val="0008161A"/>
    <w:rsid w:val="000A414B"/>
    <w:rsid w:val="000C0AEF"/>
    <w:rsid w:val="000C2573"/>
    <w:rsid w:val="000D0B10"/>
    <w:rsid w:val="001156B2"/>
    <w:rsid w:val="00121491"/>
    <w:rsid w:val="0013756B"/>
    <w:rsid w:val="00163457"/>
    <w:rsid w:val="0017403E"/>
    <w:rsid w:val="001C5745"/>
    <w:rsid w:val="001D0520"/>
    <w:rsid w:val="001D2930"/>
    <w:rsid w:val="001F1348"/>
    <w:rsid w:val="001F3163"/>
    <w:rsid w:val="001F641F"/>
    <w:rsid w:val="00204436"/>
    <w:rsid w:val="002151A1"/>
    <w:rsid w:val="002252D0"/>
    <w:rsid w:val="002546AD"/>
    <w:rsid w:val="00257946"/>
    <w:rsid w:val="002728FA"/>
    <w:rsid w:val="00280674"/>
    <w:rsid w:val="0028093F"/>
    <w:rsid w:val="00287413"/>
    <w:rsid w:val="002A320F"/>
    <w:rsid w:val="002D0A0C"/>
    <w:rsid w:val="002E4854"/>
    <w:rsid w:val="002E700B"/>
    <w:rsid w:val="00327A8C"/>
    <w:rsid w:val="003338D2"/>
    <w:rsid w:val="003462D5"/>
    <w:rsid w:val="0035074B"/>
    <w:rsid w:val="00381A91"/>
    <w:rsid w:val="00390694"/>
    <w:rsid w:val="00395FD5"/>
    <w:rsid w:val="00396DFB"/>
    <w:rsid w:val="003B02EE"/>
    <w:rsid w:val="003B4A5B"/>
    <w:rsid w:val="003B4F49"/>
    <w:rsid w:val="003C7F34"/>
    <w:rsid w:val="003F779B"/>
    <w:rsid w:val="0040576B"/>
    <w:rsid w:val="00424908"/>
    <w:rsid w:val="00437B42"/>
    <w:rsid w:val="004461EF"/>
    <w:rsid w:val="004678BF"/>
    <w:rsid w:val="004A065E"/>
    <w:rsid w:val="004A107B"/>
    <w:rsid w:val="004A7322"/>
    <w:rsid w:val="004B0F5B"/>
    <w:rsid w:val="004F2E6F"/>
    <w:rsid w:val="00501847"/>
    <w:rsid w:val="00507CB0"/>
    <w:rsid w:val="00517F6C"/>
    <w:rsid w:val="00535973"/>
    <w:rsid w:val="00540AF4"/>
    <w:rsid w:val="00546601"/>
    <w:rsid w:val="00562B41"/>
    <w:rsid w:val="00581B7D"/>
    <w:rsid w:val="00583F14"/>
    <w:rsid w:val="005A0001"/>
    <w:rsid w:val="005D1D95"/>
    <w:rsid w:val="005D56FD"/>
    <w:rsid w:val="005E555B"/>
    <w:rsid w:val="005E70FE"/>
    <w:rsid w:val="00620D36"/>
    <w:rsid w:val="00620F3E"/>
    <w:rsid w:val="00627D61"/>
    <w:rsid w:val="00632522"/>
    <w:rsid w:val="0064172E"/>
    <w:rsid w:val="00642BCB"/>
    <w:rsid w:val="00653C49"/>
    <w:rsid w:val="00687D40"/>
    <w:rsid w:val="006C26F6"/>
    <w:rsid w:val="006C5D88"/>
    <w:rsid w:val="006F0330"/>
    <w:rsid w:val="006F1E2C"/>
    <w:rsid w:val="007025FA"/>
    <w:rsid w:val="00710EDC"/>
    <w:rsid w:val="00715A26"/>
    <w:rsid w:val="00720BDC"/>
    <w:rsid w:val="0073446B"/>
    <w:rsid w:val="00740031"/>
    <w:rsid w:val="007436D3"/>
    <w:rsid w:val="00743BDD"/>
    <w:rsid w:val="0075051A"/>
    <w:rsid w:val="00754C6D"/>
    <w:rsid w:val="007606F7"/>
    <w:rsid w:val="007653BD"/>
    <w:rsid w:val="0078279E"/>
    <w:rsid w:val="00785CC8"/>
    <w:rsid w:val="00786B98"/>
    <w:rsid w:val="007E7625"/>
    <w:rsid w:val="0081432A"/>
    <w:rsid w:val="0082736E"/>
    <w:rsid w:val="00834FA2"/>
    <w:rsid w:val="008B4AD2"/>
    <w:rsid w:val="008E16F9"/>
    <w:rsid w:val="008E6F32"/>
    <w:rsid w:val="00912C38"/>
    <w:rsid w:val="009153CC"/>
    <w:rsid w:val="00935139"/>
    <w:rsid w:val="00954255"/>
    <w:rsid w:val="009A2245"/>
    <w:rsid w:val="009D7B87"/>
    <w:rsid w:val="009E7EE6"/>
    <w:rsid w:val="00A449BF"/>
    <w:rsid w:val="00A44A2D"/>
    <w:rsid w:val="00A60CDB"/>
    <w:rsid w:val="00A63732"/>
    <w:rsid w:val="00A64699"/>
    <w:rsid w:val="00A91D30"/>
    <w:rsid w:val="00AA2D95"/>
    <w:rsid w:val="00AB6F86"/>
    <w:rsid w:val="00B12976"/>
    <w:rsid w:val="00B12ADA"/>
    <w:rsid w:val="00B14616"/>
    <w:rsid w:val="00B2559D"/>
    <w:rsid w:val="00B33630"/>
    <w:rsid w:val="00B33934"/>
    <w:rsid w:val="00B35399"/>
    <w:rsid w:val="00B35D41"/>
    <w:rsid w:val="00B4216F"/>
    <w:rsid w:val="00B540A7"/>
    <w:rsid w:val="00B67077"/>
    <w:rsid w:val="00B80C9A"/>
    <w:rsid w:val="00B94B34"/>
    <w:rsid w:val="00B951DA"/>
    <w:rsid w:val="00B97DFE"/>
    <w:rsid w:val="00BF04EC"/>
    <w:rsid w:val="00C10C0E"/>
    <w:rsid w:val="00C15DCA"/>
    <w:rsid w:val="00C631DF"/>
    <w:rsid w:val="00C83AE8"/>
    <w:rsid w:val="00C8596F"/>
    <w:rsid w:val="00C87565"/>
    <w:rsid w:val="00C9094A"/>
    <w:rsid w:val="00CA4ACE"/>
    <w:rsid w:val="00CD079E"/>
    <w:rsid w:val="00CE78DB"/>
    <w:rsid w:val="00D068F1"/>
    <w:rsid w:val="00D14329"/>
    <w:rsid w:val="00D46E55"/>
    <w:rsid w:val="00D64A7B"/>
    <w:rsid w:val="00D84208"/>
    <w:rsid w:val="00DC4500"/>
    <w:rsid w:val="00DF1B66"/>
    <w:rsid w:val="00E14E7E"/>
    <w:rsid w:val="00E30C68"/>
    <w:rsid w:val="00E31397"/>
    <w:rsid w:val="00E60D78"/>
    <w:rsid w:val="00E7157E"/>
    <w:rsid w:val="00EA6202"/>
    <w:rsid w:val="00EB5F96"/>
    <w:rsid w:val="00EB6E97"/>
    <w:rsid w:val="00EC48FB"/>
    <w:rsid w:val="00EC4F2F"/>
    <w:rsid w:val="00ED6095"/>
    <w:rsid w:val="00EF00B7"/>
    <w:rsid w:val="00EF6AF4"/>
    <w:rsid w:val="00F03708"/>
    <w:rsid w:val="00F11024"/>
    <w:rsid w:val="00F5059C"/>
    <w:rsid w:val="00F506BC"/>
    <w:rsid w:val="00F64D40"/>
    <w:rsid w:val="00FA3E84"/>
    <w:rsid w:val="00FD261E"/>
    <w:rsid w:val="00FE466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4D7A773F-18DE-4863-892D-BF370743C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25FA"/>
    <w:rPr>
      <w:lang w:eastAsia="ru-RU"/>
    </w:rPr>
  </w:style>
  <w:style w:type="paragraph" w:styleId="1">
    <w:name w:val="heading 1"/>
    <w:basedOn w:val="a"/>
    <w:next w:val="a"/>
    <w:qFormat/>
    <w:rsid w:val="007025FA"/>
    <w:pPr>
      <w:keepNext/>
      <w:jc w:val="center"/>
      <w:outlineLvl w:val="0"/>
    </w:pPr>
    <w:rPr>
      <w:rFonts w:ascii="Courier New" w:hAnsi="Courier New"/>
      <w:b/>
      <w:sz w:val="24"/>
    </w:rPr>
  </w:style>
  <w:style w:type="paragraph" w:styleId="2">
    <w:name w:val="heading 2"/>
    <w:basedOn w:val="a"/>
    <w:next w:val="a"/>
    <w:qFormat/>
    <w:rsid w:val="007025FA"/>
    <w:pPr>
      <w:keepNext/>
      <w:jc w:val="center"/>
      <w:outlineLvl w:val="1"/>
    </w:pPr>
    <w:rPr>
      <w:rFonts w:ascii="Courier New" w:hAnsi="Courier New"/>
      <w:b/>
      <w:sz w:val="28"/>
    </w:rPr>
  </w:style>
  <w:style w:type="paragraph" w:styleId="3">
    <w:name w:val="heading 3"/>
    <w:basedOn w:val="a"/>
    <w:next w:val="a"/>
    <w:qFormat/>
    <w:rsid w:val="007025FA"/>
    <w:pPr>
      <w:keepNext/>
      <w:jc w:val="both"/>
      <w:outlineLvl w:val="2"/>
    </w:pPr>
    <w:rPr>
      <w:b/>
      <w:sz w:val="24"/>
    </w:rPr>
  </w:style>
  <w:style w:type="paragraph" w:styleId="4">
    <w:name w:val="heading 4"/>
    <w:basedOn w:val="a"/>
    <w:next w:val="a"/>
    <w:qFormat/>
    <w:rsid w:val="007025FA"/>
    <w:pPr>
      <w:keepNext/>
      <w:outlineLvl w:val="3"/>
    </w:pPr>
    <w:rPr>
      <w:b/>
      <w:sz w:val="24"/>
    </w:rPr>
  </w:style>
  <w:style w:type="paragraph" w:styleId="5">
    <w:name w:val="heading 5"/>
    <w:basedOn w:val="a"/>
    <w:next w:val="a"/>
    <w:qFormat/>
    <w:rsid w:val="007025FA"/>
    <w:pPr>
      <w:keepNext/>
      <w:outlineLvl w:val="4"/>
    </w:pPr>
    <w:rPr>
      <w:sz w:val="24"/>
    </w:rPr>
  </w:style>
  <w:style w:type="paragraph" w:styleId="6">
    <w:name w:val="heading 6"/>
    <w:basedOn w:val="a"/>
    <w:next w:val="a"/>
    <w:qFormat/>
    <w:rsid w:val="007025FA"/>
    <w:pPr>
      <w:keepNext/>
      <w:ind w:left="5664" w:firstLine="432"/>
      <w:jc w:val="both"/>
      <w:outlineLvl w:val="5"/>
    </w:pPr>
    <w:rPr>
      <w:b/>
      <w:sz w:val="24"/>
    </w:rPr>
  </w:style>
  <w:style w:type="paragraph" w:styleId="7">
    <w:name w:val="heading 7"/>
    <w:basedOn w:val="a"/>
    <w:next w:val="a"/>
    <w:qFormat/>
    <w:rsid w:val="007025FA"/>
    <w:pPr>
      <w:keepNext/>
      <w:jc w:val="both"/>
      <w:outlineLvl w:val="6"/>
    </w:pPr>
    <w:rPr>
      <w:sz w:val="24"/>
    </w:rPr>
  </w:style>
  <w:style w:type="paragraph" w:styleId="8">
    <w:name w:val="heading 8"/>
    <w:basedOn w:val="a"/>
    <w:next w:val="a"/>
    <w:qFormat/>
    <w:rsid w:val="007025FA"/>
    <w:pPr>
      <w:keepNext/>
      <w:jc w:val="center"/>
      <w:outlineLvl w:val="7"/>
    </w:pPr>
    <w:rPr>
      <w:sz w:val="28"/>
    </w:rPr>
  </w:style>
  <w:style w:type="paragraph" w:styleId="9">
    <w:name w:val="heading 9"/>
    <w:basedOn w:val="a"/>
    <w:next w:val="a"/>
    <w:qFormat/>
    <w:rsid w:val="007025FA"/>
    <w:pPr>
      <w:keepNext/>
      <w:jc w:val="center"/>
      <w:outlineLvl w:val="8"/>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7025FA"/>
    <w:pPr>
      <w:jc w:val="both"/>
    </w:pPr>
    <w:rPr>
      <w:rFonts w:ascii="Courier New" w:hAnsi="Courier New"/>
      <w:sz w:val="24"/>
    </w:rPr>
  </w:style>
  <w:style w:type="paragraph" w:styleId="20">
    <w:name w:val="Body Text 2"/>
    <w:basedOn w:val="a"/>
    <w:rsid w:val="007025FA"/>
    <w:rPr>
      <w:sz w:val="24"/>
    </w:rPr>
  </w:style>
  <w:style w:type="paragraph" w:styleId="a4">
    <w:name w:val="Title"/>
    <w:basedOn w:val="a"/>
    <w:qFormat/>
    <w:rsid w:val="007025FA"/>
    <w:pPr>
      <w:jc w:val="center"/>
    </w:pPr>
    <w:rPr>
      <w:b/>
      <w:sz w:val="24"/>
    </w:rPr>
  </w:style>
  <w:style w:type="paragraph" w:styleId="a5">
    <w:name w:val="Subtitle"/>
    <w:basedOn w:val="a"/>
    <w:qFormat/>
    <w:rsid w:val="007025FA"/>
    <w:pPr>
      <w:jc w:val="center"/>
    </w:pPr>
    <w:rPr>
      <w:sz w:val="28"/>
    </w:rPr>
  </w:style>
  <w:style w:type="table" w:styleId="a6">
    <w:name w:val="Table Grid"/>
    <w:basedOn w:val="a1"/>
    <w:rsid w:val="004A06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rsid w:val="00CA4ACE"/>
    <w:pPr>
      <w:tabs>
        <w:tab w:val="center" w:pos="4677"/>
        <w:tab w:val="right" w:pos="9355"/>
      </w:tabs>
    </w:pPr>
  </w:style>
  <w:style w:type="character" w:styleId="a8">
    <w:name w:val="page number"/>
    <w:basedOn w:val="a0"/>
    <w:rsid w:val="00CA4ACE"/>
  </w:style>
  <w:style w:type="paragraph" w:styleId="a9">
    <w:name w:val="footer"/>
    <w:basedOn w:val="a"/>
    <w:rsid w:val="00CA4ACE"/>
    <w:pPr>
      <w:tabs>
        <w:tab w:val="center" w:pos="4677"/>
        <w:tab w:val="right" w:pos="9355"/>
      </w:tabs>
    </w:pPr>
  </w:style>
  <w:style w:type="paragraph" w:styleId="aa">
    <w:name w:val="Document Map"/>
    <w:basedOn w:val="a"/>
    <w:link w:val="ab"/>
    <w:rsid w:val="0035074B"/>
    <w:rPr>
      <w:rFonts w:ascii="Tahoma" w:hAnsi="Tahoma" w:cs="Tahoma"/>
      <w:sz w:val="16"/>
      <w:szCs w:val="16"/>
    </w:rPr>
  </w:style>
  <w:style w:type="character" w:customStyle="1" w:styleId="ab">
    <w:name w:val="Схема документа Знак"/>
    <w:basedOn w:val="a0"/>
    <w:link w:val="aa"/>
    <w:rsid w:val="0035074B"/>
    <w:rPr>
      <w:rFonts w:ascii="Tahoma" w:hAnsi="Tahoma" w:cs="Tahoma"/>
      <w:sz w:val="16"/>
      <w:szCs w:val="16"/>
      <w:lang w:val="uk-UA"/>
    </w:rPr>
  </w:style>
  <w:style w:type="paragraph" w:styleId="ac">
    <w:name w:val="List Paragraph"/>
    <w:basedOn w:val="a"/>
    <w:uiPriority w:val="34"/>
    <w:qFormat/>
    <w:rsid w:val="00395FD5"/>
    <w:pPr>
      <w:ind w:left="708"/>
    </w:pPr>
  </w:style>
  <w:style w:type="paragraph" w:styleId="ad">
    <w:name w:val="Plain Text"/>
    <w:basedOn w:val="a"/>
    <w:link w:val="ae"/>
    <w:unhideWhenUsed/>
    <w:rsid w:val="00257946"/>
    <w:rPr>
      <w:rFonts w:ascii="Courier New" w:hAnsi="Courier New" w:cs="Courier New"/>
      <w:lang w:val="ru-RU"/>
    </w:rPr>
  </w:style>
  <w:style w:type="character" w:customStyle="1" w:styleId="ae">
    <w:name w:val="Текст Знак"/>
    <w:basedOn w:val="a0"/>
    <w:link w:val="ad"/>
    <w:rsid w:val="00257946"/>
    <w:rPr>
      <w:rFonts w:ascii="Courier New" w:hAnsi="Courier New" w:cs="Courier New"/>
      <w:lang w:val="ru-RU" w:eastAsia="ru-RU"/>
    </w:rPr>
  </w:style>
  <w:style w:type="paragraph" w:customStyle="1" w:styleId="10">
    <w:name w:val="Без интервала1"/>
    <w:rsid w:val="00257946"/>
    <w:rPr>
      <w:rFonts w:ascii="Calibri" w:eastAsia="Calibri" w:hAnsi="Calibri"/>
      <w:sz w:val="22"/>
      <w:szCs w:val="22"/>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5105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3898</Words>
  <Characters>2222</Characters>
  <Application>Microsoft Office Word</Application>
  <DocSecurity>0</DocSecurity>
  <Lines>18</Lines>
  <Paragraphs>12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ФАСТІВСЬКА   РАЙОННА   ДЕРЖАВНА  АДМІНІСТРАЦІЯ</vt:lpstr>
      <vt:lpstr>                    ФАСТІВСЬКА   РАЙОННА   ДЕРЖАВНА  АДМІНІСТРАЦІЯ</vt:lpstr>
    </vt:vector>
  </TitlesOfParts>
  <Company>БЦ ОМВК</Company>
  <LinksUpToDate>false</LinksUpToDate>
  <CharactersWithSpaces>6108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ФАСТІВСЬКА   РАЙОННА   ДЕРЖАВНА  АДМІНІСТРАЦІЯ</dc:title>
  <dc:subject/>
  <dc:creator>Яковец Василий Николаевич</dc:creator>
  <cp:keywords/>
  <dc:description/>
  <cp:lastModifiedBy>БЦ09</cp:lastModifiedBy>
  <cp:revision>5</cp:revision>
  <cp:lastPrinted>2017-08-28T09:11:00Z</cp:lastPrinted>
  <dcterms:created xsi:type="dcterms:W3CDTF">2018-10-03T06:21:00Z</dcterms:created>
  <dcterms:modified xsi:type="dcterms:W3CDTF">2018-10-05T14:23:00Z</dcterms:modified>
</cp:coreProperties>
</file>