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7FF" w:rsidRPr="00A744E7" w:rsidRDefault="00F417FF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921C8" w:rsidRPr="00A744E7" w:rsidRDefault="00C921C8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921C8" w:rsidRPr="00A744E7" w:rsidRDefault="00C921C8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921C8" w:rsidRPr="00A744E7" w:rsidRDefault="00C921C8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921C8" w:rsidRPr="00A744E7" w:rsidRDefault="00C921C8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921C8" w:rsidRPr="00A744E7" w:rsidRDefault="00C921C8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921C8" w:rsidRPr="00A744E7" w:rsidRDefault="00C921C8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921C8" w:rsidRPr="00A744E7" w:rsidRDefault="00C921C8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921C8" w:rsidRPr="00A744E7" w:rsidRDefault="00C921C8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921C8" w:rsidRPr="00A744E7" w:rsidRDefault="00C921C8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921C8" w:rsidRPr="00A744E7" w:rsidRDefault="00C921C8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F417FF" w:rsidRPr="00A744E7" w:rsidRDefault="00B678AA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A744E7">
        <w:rPr>
          <w:rFonts w:ascii="Times New Roman" w:hAnsi="Times New Roman"/>
          <w:sz w:val="24"/>
          <w:szCs w:val="24"/>
          <w:lang w:val="uk-UA"/>
        </w:rPr>
        <w:t>Про</w:t>
      </w:r>
      <w:r w:rsidR="00F417FF" w:rsidRPr="00A744E7">
        <w:rPr>
          <w:rFonts w:ascii="Times New Roman" w:hAnsi="Times New Roman"/>
          <w:sz w:val="24"/>
          <w:szCs w:val="24"/>
          <w:lang w:val="uk-UA"/>
        </w:rPr>
        <w:t xml:space="preserve"> план </w:t>
      </w:r>
      <w:r w:rsidRPr="00A744E7">
        <w:rPr>
          <w:rFonts w:ascii="Times New Roman" w:hAnsi="Times New Roman"/>
          <w:sz w:val="24"/>
          <w:szCs w:val="24"/>
          <w:lang w:val="uk-UA"/>
        </w:rPr>
        <w:t>роботи</w:t>
      </w:r>
      <w:r w:rsidR="00F417FF" w:rsidRPr="00A744E7">
        <w:rPr>
          <w:rFonts w:ascii="Times New Roman" w:hAnsi="Times New Roman"/>
          <w:sz w:val="24"/>
          <w:szCs w:val="24"/>
          <w:lang w:val="uk-UA"/>
        </w:rPr>
        <w:t xml:space="preserve"> виконавчого </w:t>
      </w:r>
    </w:p>
    <w:p w:rsidR="00F417FF" w:rsidRPr="00A744E7" w:rsidRDefault="00F417FF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A744E7">
        <w:rPr>
          <w:rFonts w:ascii="Times New Roman" w:hAnsi="Times New Roman"/>
          <w:sz w:val="24"/>
          <w:szCs w:val="24"/>
          <w:lang w:val="uk-UA"/>
        </w:rPr>
        <w:t xml:space="preserve">комітету Бiлоцеpкiвської </w:t>
      </w:r>
      <w:r w:rsidR="00B678AA" w:rsidRPr="00A744E7">
        <w:rPr>
          <w:rFonts w:ascii="Times New Roman" w:hAnsi="Times New Roman"/>
          <w:sz w:val="24"/>
          <w:szCs w:val="24"/>
          <w:lang w:val="uk-UA"/>
        </w:rPr>
        <w:t>міської</w:t>
      </w:r>
    </w:p>
    <w:p w:rsidR="00F417FF" w:rsidRPr="00A744E7" w:rsidRDefault="00B678AA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A744E7">
        <w:rPr>
          <w:rFonts w:ascii="Times New Roman" w:hAnsi="Times New Roman"/>
          <w:sz w:val="24"/>
          <w:szCs w:val="24"/>
          <w:lang w:val="uk-UA"/>
        </w:rPr>
        <w:t>ради</w:t>
      </w:r>
      <w:r w:rsidR="00F417FF" w:rsidRPr="00A744E7">
        <w:rPr>
          <w:rFonts w:ascii="Times New Roman" w:hAnsi="Times New Roman"/>
          <w:sz w:val="24"/>
          <w:szCs w:val="24"/>
          <w:lang w:val="uk-UA"/>
        </w:rPr>
        <w:t xml:space="preserve"> на </w:t>
      </w:r>
      <w:r w:rsidR="00C744ED">
        <w:rPr>
          <w:rFonts w:ascii="Times New Roman" w:hAnsi="Times New Roman"/>
          <w:sz w:val="24"/>
          <w:szCs w:val="24"/>
          <w:lang w:val="uk-UA"/>
        </w:rPr>
        <w:t>перший квартал</w:t>
      </w:r>
      <w:r w:rsidR="00F417FF" w:rsidRPr="00A744E7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8C281C" w:rsidRPr="00A744E7">
        <w:rPr>
          <w:rFonts w:ascii="Times New Roman" w:hAnsi="Times New Roman"/>
          <w:sz w:val="24"/>
          <w:szCs w:val="24"/>
          <w:lang w:val="uk-UA"/>
        </w:rPr>
        <w:t>9</w:t>
      </w:r>
      <w:r w:rsidR="00F417FF" w:rsidRPr="00A744E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744E7">
        <w:rPr>
          <w:rFonts w:ascii="Times New Roman" w:hAnsi="Times New Roman"/>
          <w:sz w:val="24"/>
          <w:szCs w:val="24"/>
          <w:lang w:val="uk-UA"/>
        </w:rPr>
        <w:t>р</w:t>
      </w:r>
      <w:r w:rsidR="00C744ED">
        <w:rPr>
          <w:rFonts w:ascii="Times New Roman" w:hAnsi="Times New Roman"/>
          <w:sz w:val="24"/>
          <w:szCs w:val="24"/>
          <w:lang w:val="uk-UA"/>
        </w:rPr>
        <w:t>о</w:t>
      </w:r>
      <w:r w:rsidRPr="00A744E7">
        <w:rPr>
          <w:rFonts w:ascii="Times New Roman" w:hAnsi="Times New Roman"/>
          <w:sz w:val="24"/>
          <w:szCs w:val="24"/>
          <w:lang w:val="uk-UA"/>
        </w:rPr>
        <w:t>к</w:t>
      </w:r>
      <w:r w:rsidR="00C744ED">
        <w:rPr>
          <w:rFonts w:ascii="Times New Roman" w:hAnsi="Times New Roman"/>
          <w:sz w:val="24"/>
          <w:szCs w:val="24"/>
          <w:lang w:val="uk-UA"/>
        </w:rPr>
        <w:t>у</w:t>
      </w:r>
    </w:p>
    <w:p w:rsidR="00F417FF" w:rsidRPr="00A744E7" w:rsidRDefault="00F417FF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F417FF" w:rsidRPr="00A744E7" w:rsidRDefault="00F417FF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F417FF" w:rsidRPr="00A744E7" w:rsidRDefault="00F417FF" w:rsidP="00B678AA">
      <w:pPr>
        <w:ind w:firstLine="708"/>
        <w:jc w:val="both"/>
        <w:rPr>
          <w:lang w:val="uk-UA"/>
        </w:rPr>
      </w:pPr>
      <w:r w:rsidRPr="00A744E7">
        <w:rPr>
          <w:lang w:val="uk-UA"/>
        </w:rPr>
        <w:t>Розглянувши пропозиції виконавчих органів Білоцерківської міської ради, відповідно до</w:t>
      </w:r>
      <w:r w:rsidR="00610B7D" w:rsidRPr="00A744E7">
        <w:rPr>
          <w:lang w:val="uk-UA"/>
        </w:rPr>
        <w:t xml:space="preserve"> ст. 40 </w:t>
      </w:r>
      <w:r w:rsidRPr="00A744E7">
        <w:rPr>
          <w:lang w:val="uk-UA"/>
        </w:rPr>
        <w:t xml:space="preserve">Закону </w:t>
      </w:r>
      <w:r w:rsidR="00B678AA" w:rsidRPr="00A744E7">
        <w:rPr>
          <w:lang w:val="uk-UA"/>
        </w:rPr>
        <w:t>України</w:t>
      </w:r>
      <w:r w:rsidRPr="00A744E7">
        <w:rPr>
          <w:lang w:val="uk-UA"/>
        </w:rPr>
        <w:t xml:space="preserve"> «</w:t>
      </w:r>
      <w:r w:rsidR="00B678AA" w:rsidRPr="00A744E7">
        <w:rPr>
          <w:lang w:val="uk-UA"/>
        </w:rPr>
        <w:t>Про</w:t>
      </w:r>
      <w:r w:rsidRPr="00A744E7">
        <w:rPr>
          <w:lang w:val="uk-UA"/>
        </w:rPr>
        <w:t xml:space="preserve"> </w:t>
      </w:r>
      <w:r w:rsidR="00B678AA" w:rsidRPr="00A744E7">
        <w:rPr>
          <w:lang w:val="uk-UA"/>
        </w:rPr>
        <w:t>місцеве</w:t>
      </w:r>
      <w:r w:rsidRPr="00A744E7">
        <w:rPr>
          <w:lang w:val="uk-UA"/>
        </w:rPr>
        <w:t xml:space="preserve"> </w:t>
      </w:r>
      <w:r w:rsidR="00B678AA" w:rsidRPr="00A744E7">
        <w:rPr>
          <w:lang w:val="uk-UA"/>
        </w:rPr>
        <w:t>самоврядування</w:t>
      </w:r>
      <w:r w:rsidRPr="00A744E7">
        <w:rPr>
          <w:lang w:val="uk-UA"/>
        </w:rPr>
        <w:t xml:space="preserve"> в </w:t>
      </w:r>
      <w:r w:rsidR="00B678AA" w:rsidRPr="00A744E7">
        <w:rPr>
          <w:lang w:val="uk-UA"/>
        </w:rPr>
        <w:t>Україні</w:t>
      </w:r>
      <w:r w:rsidRPr="00A744E7">
        <w:rPr>
          <w:lang w:val="uk-UA"/>
        </w:rPr>
        <w:t>», виконавчий комітет міської ради вирішив:</w:t>
      </w:r>
    </w:p>
    <w:p w:rsidR="00F417FF" w:rsidRPr="00A744E7" w:rsidRDefault="00F417FF" w:rsidP="00B678AA">
      <w:pPr>
        <w:ind w:firstLine="708"/>
        <w:jc w:val="both"/>
        <w:rPr>
          <w:lang w:val="uk-UA"/>
        </w:rPr>
      </w:pPr>
    </w:p>
    <w:p w:rsidR="00F417FF" w:rsidRPr="00A744E7" w:rsidRDefault="00F417FF" w:rsidP="00B678AA">
      <w:pPr>
        <w:ind w:firstLine="708"/>
        <w:jc w:val="both"/>
        <w:rPr>
          <w:lang w:val="uk-UA"/>
        </w:rPr>
      </w:pPr>
      <w:r w:rsidRPr="00A744E7">
        <w:rPr>
          <w:lang w:val="uk-UA"/>
        </w:rPr>
        <w:t xml:space="preserve">1. Затвердити план роботи виконавчого </w:t>
      </w:r>
      <w:r w:rsidR="00B678AA" w:rsidRPr="00A744E7">
        <w:rPr>
          <w:lang w:val="uk-UA"/>
        </w:rPr>
        <w:t>комітету</w:t>
      </w:r>
      <w:r w:rsidRPr="00A744E7">
        <w:rPr>
          <w:lang w:val="uk-UA"/>
        </w:rPr>
        <w:t xml:space="preserve"> Білоцерківської міської ради </w:t>
      </w:r>
      <w:r w:rsidR="00C744ED" w:rsidRPr="00A744E7">
        <w:rPr>
          <w:lang w:val="uk-UA"/>
        </w:rPr>
        <w:t xml:space="preserve">на </w:t>
      </w:r>
      <w:r w:rsidR="00C744ED">
        <w:rPr>
          <w:lang w:val="uk-UA"/>
        </w:rPr>
        <w:t>перший квартал</w:t>
      </w:r>
      <w:r w:rsidR="00C744ED" w:rsidRPr="00A744E7">
        <w:rPr>
          <w:lang w:val="uk-UA"/>
        </w:rPr>
        <w:t xml:space="preserve"> 2019 р</w:t>
      </w:r>
      <w:r w:rsidR="00C744ED">
        <w:rPr>
          <w:lang w:val="uk-UA"/>
        </w:rPr>
        <w:t>о</w:t>
      </w:r>
      <w:r w:rsidR="00C744ED" w:rsidRPr="00A744E7">
        <w:rPr>
          <w:lang w:val="uk-UA"/>
        </w:rPr>
        <w:t>к</w:t>
      </w:r>
      <w:r w:rsidR="00C744ED">
        <w:rPr>
          <w:lang w:val="uk-UA"/>
        </w:rPr>
        <w:t>у</w:t>
      </w:r>
      <w:r w:rsidR="00C744ED" w:rsidRPr="00A744E7">
        <w:rPr>
          <w:lang w:val="uk-UA"/>
        </w:rPr>
        <w:t xml:space="preserve"> </w:t>
      </w:r>
      <w:r w:rsidRPr="00A744E7">
        <w:rPr>
          <w:lang w:val="uk-UA"/>
        </w:rPr>
        <w:t>( згідно додатку).</w:t>
      </w:r>
    </w:p>
    <w:p w:rsidR="00F417FF" w:rsidRPr="00A744E7" w:rsidRDefault="00F417FF" w:rsidP="00B678AA">
      <w:pPr>
        <w:ind w:firstLine="708"/>
        <w:rPr>
          <w:lang w:val="uk-UA"/>
        </w:rPr>
      </w:pPr>
    </w:p>
    <w:p w:rsidR="00F417FF" w:rsidRPr="00A744E7" w:rsidRDefault="00F417FF" w:rsidP="00B678AA">
      <w:pPr>
        <w:ind w:firstLine="708"/>
        <w:jc w:val="both"/>
        <w:rPr>
          <w:lang w:val="uk-UA"/>
        </w:rPr>
      </w:pPr>
      <w:r w:rsidRPr="00A744E7">
        <w:rPr>
          <w:lang w:val="uk-UA"/>
        </w:rPr>
        <w:t xml:space="preserve">2. </w:t>
      </w:r>
      <w:r w:rsidR="00B678AA" w:rsidRPr="00A744E7">
        <w:rPr>
          <w:lang w:val="uk-UA"/>
        </w:rPr>
        <w:t>Контроль</w:t>
      </w:r>
      <w:r w:rsidRPr="00A744E7">
        <w:rPr>
          <w:lang w:val="uk-UA"/>
        </w:rPr>
        <w:t xml:space="preserve"> за виконанням рішення покласти на </w:t>
      </w:r>
      <w:r w:rsidR="00B678AA" w:rsidRPr="00A744E7">
        <w:rPr>
          <w:lang w:val="uk-UA"/>
        </w:rPr>
        <w:t>заступників</w:t>
      </w:r>
      <w:r w:rsidRPr="00A744E7">
        <w:rPr>
          <w:lang w:val="uk-UA"/>
        </w:rPr>
        <w:t xml:space="preserve"> </w:t>
      </w:r>
      <w:r w:rsidR="00B678AA" w:rsidRPr="00A744E7">
        <w:rPr>
          <w:lang w:val="uk-UA"/>
        </w:rPr>
        <w:t>міського</w:t>
      </w:r>
      <w:r w:rsidRPr="00A744E7">
        <w:rPr>
          <w:lang w:val="uk-UA"/>
        </w:rPr>
        <w:t xml:space="preserve"> голови</w:t>
      </w:r>
      <w:r w:rsidR="00B678AA" w:rsidRPr="00A744E7">
        <w:rPr>
          <w:lang w:val="uk-UA"/>
        </w:rPr>
        <w:t>, керуючого справами виконавчого комітету міської ради</w:t>
      </w:r>
      <w:r w:rsidRPr="00A744E7">
        <w:rPr>
          <w:lang w:val="uk-UA"/>
        </w:rPr>
        <w:t xml:space="preserve"> </w:t>
      </w:r>
      <w:r w:rsidR="00B678AA" w:rsidRPr="00A744E7">
        <w:rPr>
          <w:lang w:val="uk-UA"/>
        </w:rPr>
        <w:t>згідно</w:t>
      </w:r>
      <w:r w:rsidRPr="00A744E7">
        <w:rPr>
          <w:lang w:val="uk-UA"/>
        </w:rPr>
        <w:t xml:space="preserve"> </w:t>
      </w:r>
      <w:r w:rsidR="00B678AA" w:rsidRPr="00A744E7">
        <w:rPr>
          <w:lang w:val="uk-UA"/>
        </w:rPr>
        <w:t>з розподілом</w:t>
      </w:r>
      <w:r w:rsidRPr="00A744E7">
        <w:rPr>
          <w:lang w:val="uk-UA"/>
        </w:rPr>
        <w:t xml:space="preserve"> </w:t>
      </w:r>
      <w:r w:rsidR="00B678AA" w:rsidRPr="00A744E7">
        <w:rPr>
          <w:lang w:val="uk-UA"/>
        </w:rPr>
        <w:t>обов’язків</w:t>
      </w:r>
      <w:r w:rsidRPr="00A744E7">
        <w:rPr>
          <w:lang w:val="uk-UA"/>
        </w:rPr>
        <w:t>.</w:t>
      </w:r>
    </w:p>
    <w:p w:rsidR="00F417FF" w:rsidRPr="00A744E7" w:rsidRDefault="00F417FF" w:rsidP="00B678AA">
      <w:pPr>
        <w:pStyle w:val="a3"/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B678AA" w:rsidRPr="00A744E7" w:rsidRDefault="00B678AA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F417FF" w:rsidRPr="00A744E7" w:rsidRDefault="00F417FF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A744E7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A744E7">
        <w:rPr>
          <w:rFonts w:ascii="Times New Roman" w:hAnsi="Times New Roman"/>
          <w:sz w:val="24"/>
          <w:szCs w:val="24"/>
          <w:lang w:val="uk-UA"/>
        </w:rPr>
        <w:tab/>
      </w:r>
      <w:r w:rsidRPr="00A744E7">
        <w:rPr>
          <w:rFonts w:ascii="Times New Roman" w:hAnsi="Times New Roman"/>
          <w:sz w:val="24"/>
          <w:szCs w:val="24"/>
          <w:lang w:val="uk-UA"/>
        </w:rPr>
        <w:tab/>
      </w:r>
      <w:r w:rsidRPr="00A744E7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       Г. Дикий</w:t>
      </w:r>
    </w:p>
    <w:p w:rsidR="00B214F1" w:rsidRPr="00A744E7" w:rsidRDefault="00D94877" w:rsidP="00B214F1">
      <w:pPr>
        <w:rPr>
          <w:lang w:val="uk-UA"/>
        </w:rPr>
      </w:pPr>
      <w:r w:rsidRPr="00A744E7">
        <w:rPr>
          <w:lang w:val="uk-UA"/>
        </w:rPr>
        <w:br w:type="page"/>
      </w:r>
      <w:r w:rsidR="00B214F1" w:rsidRPr="00A744E7">
        <w:rPr>
          <w:lang w:val="uk-UA"/>
        </w:rPr>
        <w:lastRenderedPageBreak/>
        <w:t xml:space="preserve"> </w:t>
      </w:r>
      <w:r w:rsidR="00F417FF" w:rsidRPr="00A744E7">
        <w:rPr>
          <w:lang w:val="uk-UA"/>
        </w:rPr>
        <w:t xml:space="preserve">                                                                                                                              </w:t>
      </w:r>
      <w:r w:rsidR="00B214F1" w:rsidRPr="00A744E7">
        <w:rPr>
          <w:lang w:val="uk-UA"/>
        </w:rPr>
        <w:t xml:space="preserve">  Додаток</w:t>
      </w:r>
    </w:p>
    <w:p w:rsidR="00B214F1" w:rsidRPr="00A744E7" w:rsidRDefault="00B214F1" w:rsidP="00B214F1">
      <w:pPr>
        <w:rPr>
          <w:lang w:val="uk-UA"/>
        </w:rPr>
      </w:pPr>
      <w:r w:rsidRPr="00A744E7">
        <w:rPr>
          <w:lang w:val="uk-UA"/>
        </w:rPr>
        <w:t xml:space="preserve">                                                                                                                   до рішення виконавчого</w:t>
      </w:r>
    </w:p>
    <w:p w:rsidR="00B214F1" w:rsidRPr="00A744E7" w:rsidRDefault="00B214F1" w:rsidP="00B214F1">
      <w:pPr>
        <w:rPr>
          <w:lang w:val="uk-UA"/>
        </w:rPr>
      </w:pPr>
      <w:r w:rsidRPr="00A744E7">
        <w:rPr>
          <w:lang w:val="uk-UA"/>
        </w:rPr>
        <w:t xml:space="preserve">                                                                                                                   комітету </w:t>
      </w:r>
      <w:r w:rsidR="00F417FF" w:rsidRPr="00A744E7">
        <w:rPr>
          <w:lang w:val="uk-UA"/>
        </w:rPr>
        <w:t xml:space="preserve"> міської ради</w:t>
      </w:r>
    </w:p>
    <w:p w:rsidR="00B214F1" w:rsidRPr="00A744E7" w:rsidRDefault="00B214F1" w:rsidP="00B214F1">
      <w:pPr>
        <w:rPr>
          <w:lang w:val="uk-UA"/>
        </w:rPr>
      </w:pPr>
      <w:r w:rsidRPr="00A744E7">
        <w:rPr>
          <w:lang w:val="uk-UA"/>
        </w:rPr>
        <w:t xml:space="preserve">                                                                                                                   від </w:t>
      </w:r>
      <w:r w:rsidR="00610B7D" w:rsidRPr="00A744E7">
        <w:rPr>
          <w:lang w:val="uk-UA"/>
        </w:rPr>
        <w:t>________</w:t>
      </w:r>
      <w:r w:rsidRPr="00A744E7">
        <w:rPr>
          <w:lang w:val="uk-UA"/>
        </w:rPr>
        <w:t xml:space="preserve"> 20</w:t>
      </w:r>
      <w:r w:rsidR="00610B7D" w:rsidRPr="00A744E7">
        <w:rPr>
          <w:lang w:val="uk-UA"/>
        </w:rPr>
        <w:t>1</w:t>
      </w:r>
      <w:r w:rsidR="00B678AA" w:rsidRPr="00A744E7">
        <w:rPr>
          <w:lang w:val="uk-UA"/>
        </w:rPr>
        <w:t>8</w:t>
      </w:r>
      <w:r w:rsidRPr="00A744E7">
        <w:rPr>
          <w:lang w:val="uk-UA"/>
        </w:rPr>
        <w:t>р. №</w:t>
      </w:r>
      <w:r w:rsidR="00610B7D" w:rsidRPr="00A744E7">
        <w:rPr>
          <w:lang w:val="uk-UA"/>
        </w:rPr>
        <w:t>___</w:t>
      </w:r>
    </w:p>
    <w:p w:rsidR="00B214F1" w:rsidRPr="00A744E7" w:rsidRDefault="00B214F1" w:rsidP="00DD64E0">
      <w:pPr>
        <w:pStyle w:val="1"/>
        <w:keepNext w:val="0"/>
        <w:widowControl w:val="0"/>
        <w:rPr>
          <w:sz w:val="24"/>
        </w:rPr>
      </w:pPr>
    </w:p>
    <w:p w:rsidR="00B214F1" w:rsidRPr="00A744E7" w:rsidRDefault="00B214F1" w:rsidP="00DD64E0">
      <w:pPr>
        <w:pStyle w:val="1"/>
        <w:keepNext w:val="0"/>
        <w:widowControl w:val="0"/>
        <w:tabs>
          <w:tab w:val="center" w:pos="4819"/>
        </w:tabs>
        <w:rPr>
          <w:b w:val="0"/>
          <w:sz w:val="24"/>
        </w:rPr>
      </w:pPr>
      <w:r w:rsidRPr="00A744E7">
        <w:rPr>
          <w:b w:val="0"/>
          <w:sz w:val="24"/>
        </w:rPr>
        <w:t>П Л А Н   Р О Б О Т И</w:t>
      </w:r>
    </w:p>
    <w:p w:rsidR="00B214F1" w:rsidRPr="00A744E7" w:rsidRDefault="00B214F1" w:rsidP="00B214F1">
      <w:pPr>
        <w:jc w:val="center"/>
        <w:rPr>
          <w:lang w:val="uk-UA"/>
        </w:rPr>
      </w:pPr>
      <w:r w:rsidRPr="00A744E7">
        <w:rPr>
          <w:lang w:val="uk-UA"/>
        </w:rPr>
        <w:t>виконавчого комітету Білоцерківської міської ради</w:t>
      </w:r>
    </w:p>
    <w:p w:rsidR="00B214F1" w:rsidRPr="00A744E7" w:rsidRDefault="00C744ED" w:rsidP="00B214F1">
      <w:pPr>
        <w:jc w:val="center"/>
        <w:rPr>
          <w:lang w:val="uk-UA"/>
        </w:rPr>
      </w:pPr>
      <w:r w:rsidRPr="00A744E7">
        <w:rPr>
          <w:lang w:val="uk-UA"/>
        </w:rPr>
        <w:t xml:space="preserve">на </w:t>
      </w:r>
      <w:r>
        <w:rPr>
          <w:lang w:val="uk-UA"/>
        </w:rPr>
        <w:t>перший квартал</w:t>
      </w:r>
      <w:r w:rsidRPr="00A744E7">
        <w:rPr>
          <w:lang w:val="uk-UA"/>
        </w:rPr>
        <w:t xml:space="preserve"> 2019 р</w:t>
      </w:r>
      <w:r>
        <w:rPr>
          <w:lang w:val="uk-UA"/>
        </w:rPr>
        <w:t>о</w:t>
      </w:r>
      <w:r w:rsidRPr="00A744E7">
        <w:rPr>
          <w:lang w:val="uk-UA"/>
        </w:rPr>
        <w:t>к</w:t>
      </w:r>
      <w:r>
        <w:rPr>
          <w:lang w:val="uk-UA"/>
        </w:rPr>
        <w:t>у</w:t>
      </w:r>
    </w:p>
    <w:p w:rsidR="00B214F1" w:rsidRPr="00A744E7" w:rsidRDefault="00B214F1" w:rsidP="00B214F1">
      <w:pPr>
        <w:jc w:val="both"/>
        <w:rPr>
          <w:lang w:val="uk-UA"/>
        </w:rPr>
      </w:pPr>
    </w:p>
    <w:p w:rsidR="00B214F1" w:rsidRPr="00A744E7" w:rsidRDefault="00B214F1" w:rsidP="00B214F1">
      <w:pPr>
        <w:ind w:left="705"/>
        <w:jc w:val="center"/>
        <w:rPr>
          <w:bCs/>
          <w:lang w:val="uk-UA"/>
        </w:rPr>
      </w:pPr>
      <w:r w:rsidRPr="00A744E7">
        <w:rPr>
          <w:bCs/>
          <w:lang w:val="uk-UA"/>
        </w:rPr>
        <w:t>1.Питання, для винесення на розгляд виконавчого комітету:</w:t>
      </w:r>
    </w:p>
    <w:p w:rsidR="00B214F1" w:rsidRPr="00A744E7" w:rsidRDefault="00B214F1" w:rsidP="00DD64E0">
      <w:pPr>
        <w:pStyle w:val="2"/>
        <w:keepNext w:val="0"/>
        <w:widowControl w:val="0"/>
      </w:pPr>
    </w:p>
    <w:p w:rsidR="00B214F1" w:rsidRPr="00A744E7" w:rsidRDefault="00B214F1" w:rsidP="00DD64E0">
      <w:pPr>
        <w:pStyle w:val="2"/>
        <w:keepNext w:val="0"/>
        <w:widowControl w:val="0"/>
      </w:pPr>
      <w:r w:rsidRPr="00A744E7">
        <w:t>Січень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530"/>
      </w:tblGrid>
      <w:tr w:rsidR="00B84E6F" w:rsidRPr="00A744E7" w:rsidTr="00B84E6F">
        <w:trPr>
          <w:cantSplit/>
        </w:trPr>
        <w:tc>
          <w:tcPr>
            <w:tcW w:w="9530" w:type="dxa"/>
          </w:tcPr>
          <w:p w:rsidR="00B84E6F" w:rsidRPr="00A744E7" w:rsidRDefault="00B84E6F" w:rsidP="00B84E6F">
            <w:pPr>
              <w:pStyle w:val="2"/>
              <w:jc w:val="both"/>
              <w:rPr>
                <w:u w:val="none"/>
              </w:rPr>
            </w:pPr>
            <w:bookmarkStart w:id="0" w:name="_GoBack"/>
            <w:bookmarkEnd w:id="0"/>
            <w:r w:rsidRPr="00A744E7">
              <w:rPr>
                <w:u w:val="none"/>
              </w:rPr>
              <w:t>- Про присвоєння звання лауреата міської літературно-мистецької премії ім. І.С. Нечуя-Левицького</w:t>
            </w:r>
          </w:p>
        </w:tc>
      </w:tr>
      <w:tr w:rsidR="00B84E6F" w:rsidRPr="00A744E7" w:rsidTr="00B84E6F">
        <w:trPr>
          <w:cantSplit/>
        </w:trPr>
        <w:tc>
          <w:tcPr>
            <w:tcW w:w="9530" w:type="dxa"/>
          </w:tcPr>
          <w:p w:rsidR="00B84E6F" w:rsidRPr="00A744E7" w:rsidRDefault="00B84E6F" w:rsidP="00B84E6F">
            <w:pPr>
              <w:pStyle w:val="2"/>
              <w:ind w:firstLine="746"/>
              <w:jc w:val="left"/>
              <w:rPr>
                <w:u w:val="none"/>
              </w:rPr>
            </w:pPr>
            <w:r w:rsidRPr="00A744E7">
              <w:rPr>
                <w:u w:val="none"/>
              </w:rPr>
              <w:t>Ковальська Ю.І.</w:t>
            </w:r>
          </w:p>
        </w:tc>
      </w:tr>
      <w:tr w:rsidR="00B84E6F" w:rsidRPr="00A744E7" w:rsidTr="00B84E6F">
        <w:trPr>
          <w:cantSplit/>
        </w:trPr>
        <w:tc>
          <w:tcPr>
            <w:tcW w:w="9530" w:type="dxa"/>
          </w:tcPr>
          <w:p w:rsidR="00B84E6F" w:rsidRPr="00A744E7" w:rsidRDefault="00B84E6F" w:rsidP="00B84E6F">
            <w:pPr>
              <w:pStyle w:val="2"/>
              <w:jc w:val="both"/>
              <w:rPr>
                <w:u w:val="none"/>
              </w:rPr>
            </w:pPr>
            <w:r w:rsidRPr="00A744E7">
              <w:rPr>
                <w:color w:val="000000"/>
                <w:u w:val="none"/>
              </w:rPr>
              <w:t>- Про присудження молодіжної літературно – мистецької премії імені  М.С. Вінграновського за 2018 рік</w:t>
            </w:r>
          </w:p>
        </w:tc>
      </w:tr>
      <w:tr w:rsidR="00B84E6F" w:rsidRPr="00A744E7" w:rsidTr="00B84E6F">
        <w:trPr>
          <w:cantSplit/>
        </w:trPr>
        <w:tc>
          <w:tcPr>
            <w:tcW w:w="9530" w:type="dxa"/>
          </w:tcPr>
          <w:p w:rsidR="00B84E6F" w:rsidRPr="00A744E7" w:rsidRDefault="00B84E6F" w:rsidP="00B84E6F">
            <w:pPr>
              <w:pStyle w:val="2"/>
              <w:ind w:firstLine="746"/>
              <w:jc w:val="left"/>
              <w:rPr>
                <w:u w:val="none"/>
              </w:rPr>
            </w:pPr>
            <w:r w:rsidRPr="00A744E7">
              <w:rPr>
                <w:u w:val="none"/>
              </w:rPr>
              <w:t>Левіщенко В.В.</w:t>
            </w:r>
          </w:p>
        </w:tc>
      </w:tr>
      <w:tr w:rsidR="00B84E6F" w:rsidRPr="00A744E7" w:rsidTr="00B84E6F">
        <w:trPr>
          <w:cantSplit/>
        </w:trPr>
        <w:tc>
          <w:tcPr>
            <w:tcW w:w="9530" w:type="dxa"/>
          </w:tcPr>
          <w:p w:rsidR="00B84E6F" w:rsidRPr="00A744E7" w:rsidRDefault="00B84E6F" w:rsidP="00B84E6F">
            <w:pPr>
              <w:pStyle w:val="2"/>
              <w:jc w:val="both"/>
              <w:rPr>
                <w:u w:val="none"/>
              </w:rPr>
            </w:pPr>
            <w:r w:rsidRPr="00A744E7">
              <w:rPr>
                <w:u w:val="none"/>
              </w:rPr>
              <w:t>- Про звіт</w:t>
            </w:r>
            <w:r w:rsidRPr="00A744E7">
              <w:rPr>
                <w:color w:val="000000"/>
                <w:u w:val="none"/>
              </w:rPr>
              <w:t xml:space="preserve"> управління адміністративних послуг</w:t>
            </w:r>
            <w:r w:rsidRPr="00A744E7">
              <w:rPr>
                <w:u w:val="none"/>
              </w:rPr>
              <w:t xml:space="preserve"> міської ради по роботі зі зверненнями громадян</w:t>
            </w:r>
          </w:p>
        </w:tc>
      </w:tr>
      <w:tr w:rsidR="00B84E6F" w:rsidRPr="00A744E7" w:rsidTr="00B84E6F">
        <w:trPr>
          <w:cantSplit/>
        </w:trPr>
        <w:tc>
          <w:tcPr>
            <w:tcW w:w="9530" w:type="dxa"/>
          </w:tcPr>
          <w:p w:rsidR="00B84E6F" w:rsidRPr="00A744E7" w:rsidRDefault="00B84E6F" w:rsidP="00B84E6F">
            <w:pPr>
              <w:pStyle w:val="2"/>
              <w:ind w:firstLine="746"/>
              <w:jc w:val="left"/>
              <w:rPr>
                <w:u w:val="none"/>
              </w:rPr>
            </w:pPr>
            <w:r w:rsidRPr="00A744E7">
              <w:rPr>
                <w:u w:val="none"/>
              </w:rPr>
              <w:t>Капінус Л.О.</w:t>
            </w:r>
          </w:p>
        </w:tc>
      </w:tr>
      <w:tr w:rsidR="00B84E6F" w:rsidRPr="00A744E7" w:rsidTr="00B84E6F">
        <w:trPr>
          <w:cantSplit/>
        </w:trPr>
        <w:tc>
          <w:tcPr>
            <w:tcW w:w="9530" w:type="dxa"/>
          </w:tcPr>
          <w:p w:rsidR="00B84E6F" w:rsidRPr="00A744E7" w:rsidRDefault="00E42FED" w:rsidP="00B84E6F">
            <w:pPr>
              <w:pStyle w:val="2"/>
              <w:jc w:val="both"/>
              <w:rPr>
                <w:u w:val="none"/>
              </w:rPr>
            </w:pPr>
            <w:r w:rsidRPr="00A744E7">
              <w:rPr>
                <w:bCs/>
                <w:color w:val="000000"/>
                <w:u w:val="none"/>
                <w:lang w:eastAsia="uk-UA"/>
              </w:rPr>
              <w:t>- Про затвердження плану основних заходів цивільного захисту Білоцерківської міської ланки територіальної підсистеми єдиної державної системи цивільного захисту Київської області на 2018 рік</w:t>
            </w:r>
          </w:p>
        </w:tc>
      </w:tr>
      <w:tr w:rsidR="00B84E6F" w:rsidRPr="00A744E7" w:rsidTr="00B84E6F">
        <w:trPr>
          <w:cantSplit/>
        </w:trPr>
        <w:tc>
          <w:tcPr>
            <w:tcW w:w="9530" w:type="dxa"/>
          </w:tcPr>
          <w:p w:rsidR="00B84E6F" w:rsidRPr="00A744E7" w:rsidRDefault="00E42FED" w:rsidP="00B84E6F">
            <w:pPr>
              <w:pStyle w:val="2"/>
              <w:ind w:firstLine="746"/>
              <w:jc w:val="left"/>
              <w:rPr>
                <w:u w:val="none"/>
              </w:rPr>
            </w:pPr>
            <w:r w:rsidRPr="00A744E7">
              <w:rPr>
                <w:u w:val="none"/>
              </w:rPr>
              <w:t>Франчук П.А.</w:t>
            </w:r>
          </w:p>
        </w:tc>
      </w:tr>
    </w:tbl>
    <w:p w:rsidR="00B214F1" w:rsidRPr="00A744E7" w:rsidRDefault="00B214F1" w:rsidP="00B214F1">
      <w:pPr>
        <w:rPr>
          <w:lang w:val="uk-UA"/>
        </w:rPr>
      </w:pPr>
    </w:p>
    <w:p w:rsidR="00B214F1" w:rsidRPr="00A744E7" w:rsidRDefault="00D94877" w:rsidP="00D94877">
      <w:pPr>
        <w:jc w:val="center"/>
        <w:rPr>
          <w:lang w:val="uk-UA"/>
        </w:rPr>
      </w:pPr>
      <w:r w:rsidRPr="00A744E7">
        <w:rPr>
          <w:lang w:val="uk-UA"/>
        </w:rPr>
        <w:t>Лютий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530"/>
      </w:tblGrid>
      <w:tr w:rsidR="00DA3B4C" w:rsidRPr="00A744E7" w:rsidTr="00D31577">
        <w:trPr>
          <w:cantSplit/>
        </w:trPr>
        <w:tc>
          <w:tcPr>
            <w:tcW w:w="9530" w:type="dxa"/>
          </w:tcPr>
          <w:p w:rsidR="006B0217" w:rsidRPr="00A744E7" w:rsidRDefault="00A94FE8" w:rsidP="00A94FE8">
            <w:pPr>
              <w:pStyle w:val="2"/>
              <w:tabs>
                <w:tab w:val="left" w:pos="179"/>
              </w:tabs>
              <w:jc w:val="both"/>
              <w:rPr>
                <w:u w:val="none"/>
              </w:rPr>
            </w:pPr>
            <w:r w:rsidRPr="00A744E7">
              <w:rPr>
                <w:u w:val="none"/>
              </w:rPr>
              <w:t>- Про звіт управління охорони здоров'я міської ради</w:t>
            </w:r>
            <w:r w:rsidR="00953490" w:rsidRPr="00A744E7">
              <w:rPr>
                <w:u w:val="none"/>
              </w:rPr>
              <w:t xml:space="preserve"> по роботі зі зверненнями громадян</w:t>
            </w:r>
          </w:p>
        </w:tc>
      </w:tr>
      <w:tr w:rsidR="000F7703" w:rsidRPr="00A744E7" w:rsidTr="00D31577">
        <w:trPr>
          <w:cantSplit/>
        </w:trPr>
        <w:tc>
          <w:tcPr>
            <w:tcW w:w="9530" w:type="dxa"/>
          </w:tcPr>
          <w:p w:rsidR="006B0217" w:rsidRPr="00A744E7" w:rsidRDefault="00964602" w:rsidP="002F12D7">
            <w:pPr>
              <w:pStyle w:val="2"/>
              <w:ind w:firstLine="746"/>
              <w:jc w:val="left"/>
              <w:rPr>
                <w:u w:val="none"/>
              </w:rPr>
            </w:pPr>
            <w:r w:rsidRPr="00A744E7">
              <w:rPr>
                <w:u w:val="none"/>
              </w:rPr>
              <w:t>Яблонський Д.І.</w:t>
            </w:r>
          </w:p>
        </w:tc>
      </w:tr>
    </w:tbl>
    <w:p w:rsidR="00FA751D" w:rsidRPr="00A744E7" w:rsidRDefault="00FA751D" w:rsidP="00B214F1">
      <w:pPr>
        <w:rPr>
          <w:lang w:val="uk-UA"/>
        </w:rPr>
      </w:pPr>
    </w:p>
    <w:p w:rsidR="00B214F1" w:rsidRPr="00A744E7" w:rsidRDefault="00B214F1" w:rsidP="00B214F1">
      <w:pPr>
        <w:jc w:val="center"/>
        <w:rPr>
          <w:u w:val="single"/>
          <w:lang w:val="uk-UA"/>
        </w:rPr>
      </w:pPr>
      <w:r w:rsidRPr="00A744E7">
        <w:rPr>
          <w:u w:val="single"/>
          <w:lang w:val="uk-UA"/>
        </w:rPr>
        <w:t>Березень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530"/>
      </w:tblGrid>
      <w:tr w:rsidR="00B656F4" w:rsidRPr="00A744E7" w:rsidTr="00D31577">
        <w:trPr>
          <w:cantSplit/>
        </w:trPr>
        <w:tc>
          <w:tcPr>
            <w:tcW w:w="9530" w:type="dxa"/>
          </w:tcPr>
          <w:p w:rsidR="00B656F4" w:rsidRPr="00A744E7" w:rsidRDefault="00E1240A" w:rsidP="000E5144">
            <w:pPr>
              <w:pStyle w:val="2"/>
              <w:jc w:val="both"/>
              <w:rPr>
                <w:u w:val="none"/>
              </w:rPr>
            </w:pPr>
            <w:r w:rsidRPr="00A744E7">
              <w:rPr>
                <w:u w:val="none"/>
              </w:rPr>
              <w:t>- Про проведення весняного двомісячника санітарної очистки, озеленення та благоустрою міста Біла Церква та природоохоронних заходів до Дня довкілля</w:t>
            </w:r>
          </w:p>
        </w:tc>
      </w:tr>
      <w:tr w:rsidR="00B656F4" w:rsidRPr="00A744E7" w:rsidTr="00D31577">
        <w:trPr>
          <w:cantSplit/>
        </w:trPr>
        <w:tc>
          <w:tcPr>
            <w:tcW w:w="9530" w:type="dxa"/>
          </w:tcPr>
          <w:p w:rsidR="00B656F4" w:rsidRPr="00A744E7" w:rsidRDefault="00E1240A" w:rsidP="000E5144">
            <w:pPr>
              <w:pStyle w:val="2"/>
              <w:ind w:firstLine="746"/>
              <w:jc w:val="left"/>
              <w:rPr>
                <w:u w:val="none"/>
              </w:rPr>
            </w:pPr>
            <w:r w:rsidRPr="00A744E7">
              <w:rPr>
                <w:u w:val="none"/>
              </w:rPr>
              <w:t>Савченко О.І.</w:t>
            </w:r>
          </w:p>
        </w:tc>
      </w:tr>
      <w:tr w:rsidR="00D94877" w:rsidRPr="00A744E7" w:rsidTr="00D31577">
        <w:trPr>
          <w:cantSplit/>
        </w:trPr>
        <w:tc>
          <w:tcPr>
            <w:tcW w:w="9530" w:type="dxa"/>
          </w:tcPr>
          <w:p w:rsidR="0046233E" w:rsidRPr="00A744E7" w:rsidRDefault="00A94FE8" w:rsidP="00953490">
            <w:pPr>
              <w:pStyle w:val="2"/>
              <w:ind w:firstLine="37"/>
              <w:jc w:val="both"/>
              <w:rPr>
                <w:u w:val="none"/>
              </w:rPr>
            </w:pPr>
            <w:r w:rsidRPr="00A744E7">
              <w:rPr>
                <w:u w:val="none"/>
              </w:rPr>
              <w:t>- Про звіт управління соціального захисту населення міської ради</w:t>
            </w:r>
            <w:r w:rsidR="00953490" w:rsidRPr="00A744E7">
              <w:rPr>
                <w:u w:val="none"/>
              </w:rPr>
              <w:t xml:space="preserve"> по роботі зі зверненнями громадян</w:t>
            </w:r>
          </w:p>
        </w:tc>
      </w:tr>
      <w:tr w:rsidR="000F7703" w:rsidRPr="00A744E7" w:rsidTr="00D31577">
        <w:trPr>
          <w:cantSplit/>
        </w:trPr>
        <w:tc>
          <w:tcPr>
            <w:tcW w:w="9530" w:type="dxa"/>
          </w:tcPr>
          <w:p w:rsidR="0046233E" w:rsidRPr="00A744E7" w:rsidRDefault="0046233E" w:rsidP="000E5144">
            <w:pPr>
              <w:pStyle w:val="2"/>
              <w:ind w:firstLine="746"/>
              <w:jc w:val="left"/>
              <w:rPr>
                <w:u w:val="none"/>
              </w:rPr>
            </w:pPr>
            <w:r w:rsidRPr="00A744E7">
              <w:rPr>
                <w:u w:val="none"/>
              </w:rPr>
              <w:t>Велігорська Т.О.</w:t>
            </w:r>
          </w:p>
        </w:tc>
      </w:tr>
    </w:tbl>
    <w:p w:rsidR="006B0217" w:rsidRPr="00A744E7" w:rsidRDefault="006B0217" w:rsidP="00B214F1">
      <w:pPr>
        <w:jc w:val="center"/>
        <w:rPr>
          <w:lang w:val="uk-UA"/>
        </w:rPr>
      </w:pPr>
    </w:p>
    <w:p w:rsidR="00B214F1" w:rsidRPr="00A744E7" w:rsidRDefault="00B214F1" w:rsidP="00B214F1">
      <w:pPr>
        <w:jc w:val="center"/>
        <w:rPr>
          <w:bCs/>
          <w:lang w:val="uk-UA"/>
        </w:rPr>
      </w:pPr>
      <w:r w:rsidRPr="00A744E7">
        <w:rPr>
          <w:bCs/>
          <w:lang w:val="uk-UA"/>
        </w:rPr>
        <w:t>2. Оpганiзацiя виконання рішень  центральних органів виконавчої влади,</w:t>
      </w:r>
    </w:p>
    <w:p w:rsidR="00B214F1" w:rsidRPr="00A744E7" w:rsidRDefault="00B214F1" w:rsidP="00B214F1">
      <w:pPr>
        <w:jc w:val="center"/>
        <w:rPr>
          <w:bCs/>
          <w:lang w:val="uk-UA"/>
        </w:rPr>
      </w:pPr>
      <w:r w:rsidRPr="00A744E7">
        <w:rPr>
          <w:bCs/>
          <w:lang w:val="uk-UA"/>
        </w:rPr>
        <w:t>розпоряджень голови облдержадміністрації:</w:t>
      </w:r>
    </w:p>
    <w:p w:rsidR="00B214F1" w:rsidRPr="00A744E7" w:rsidRDefault="00B214F1" w:rsidP="00B214F1">
      <w:pPr>
        <w:jc w:val="center"/>
        <w:rPr>
          <w:u w:val="single"/>
          <w:lang w:val="uk-UA"/>
        </w:rPr>
      </w:pPr>
    </w:p>
    <w:p w:rsidR="00B214F1" w:rsidRPr="00A744E7" w:rsidRDefault="00B214F1" w:rsidP="00B214F1">
      <w:pPr>
        <w:jc w:val="center"/>
        <w:rPr>
          <w:u w:val="single"/>
          <w:lang w:val="uk-UA"/>
        </w:rPr>
      </w:pPr>
      <w:r w:rsidRPr="00A744E7">
        <w:rPr>
          <w:u w:val="single"/>
          <w:lang w:val="uk-UA"/>
        </w:rPr>
        <w:t>Січень</w:t>
      </w:r>
    </w:p>
    <w:tbl>
      <w:tblPr>
        <w:tblpPr w:leftFromText="180" w:rightFromText="180" w:vertAnchor="text" w:horzAnchor="margin" w:tblpX="108" w:tblpY="53"/>
        <w:tblW w:w="0" w:type="auto"/>
        <w:tblLook w:val="0000" w:firstRow="0" w:lastRow="0" w:firstColumn="0" w:lastColumn="0" w:noHBand="0" w:noVBand="0"/>
      </w:tblPr>
      <w:tblGrid>
        <w:gridCol w:w="9638"/>
      </w:tblGrid>
      <w:tr w:rsidR="00AD4544" w:rsidRPr="00C744ED" w:rsidTr="00AD4544">
        <w:trPr>
          <w:cantSplit/>
        </w:trPr>
        <w:tc>
          <w:tcPr>
            <w:tcW w:w="9747" w:type="dxa"/>
          </w:tcPr>
          <w:p w:rsidR="00433689" w:rsidRPr="00A744E7" w:rsidRDefault="00E1240A" w:rsidP="009A24DE">
            <w:pPr>
              <w:pStyle w:val="2"/>
              <w:jc w:val="both"/>
              <w:rPr>
                <w:u w:val="none"/>
              </w:rPr>
            </w:pPr>
            <w:r w:rsidRPr="00A744E7">
              <w:rPr>
                <w:u w:val="none"/>
              </w:rPr>
              <w:t>- Розпорядження голови Київської обласної державної адміністрації від 10 жовтня 2018 року № 577 «Про схвалення проекту Програми охорони довкілля та раціонального використання природних ресурсів Київської області на 2017-2018 роки»</w:t>
            </w:r>
          </w:p>
        </w:tc>
      </w:tr>
      <w:tr w:rsidR="00AD4544" w:rsidRPr="00A744E7" w:rsidTr="00AD4544">
        <w:trPr>
          <w:cantSplit/>
        </w:trPr>
        <w:tc>
          <w:tcPr>
            <w:tcW w:w="9747" w:type="dxa"/>
          </w:tcPr>
          <w:p w:rsidR="00433689" w:rsidRPr="00A744E7" w:rsidRDefault="00E1240A" w:rsidP="001E7602">
            <w:pPr>
              <w:pStyle w:val="2"/>
              <w:ind w:firstLine="709"/>
              <w:jc w:val="left"/>
              <w:rPr>
                <w:u w:val="none"/>
              </w:rPr>
            </w:pPr>
            <w:r w:rsidRPr="00A744E7">
              <w:rPr>
                <w:u w:val="none"/>
              </w:rPr>
              <w:t>Савченко О.І.</w:t>
            </w:r>
          </w:p>
        </w:tc>
      </w:tr>
      <w:tr w:rsidR="00AD4544" w:rsidRPr="00A744E7" w:rsidTr="00AD4544">
        <w:trPr>
          <w:cantSplit/>
        </w:trPr>
        <w:tc>
          <w:tcPr>
            <w:tcW w:w="9747" w:type="dxa"/>
          </w:tcPr>
          <w:p w:rsidR="00433689" w:rsidRPr="00A744E7" w:rsidRDefault="00E1240A" w:rsidP="00E1240A">
            <w:pPr>
              <w:pStyle w:val="2"/>
              <w:jc w:val="both"/>
              <w:rPr>
                <w:u w:val="none"/>
              </w:rPr>
            </w:pPr>
            <w:r w:rsidRPr="00A744E7">
              <w:rPr>
                <w:u w:val="none"/>
              </w:rPr>
              <w:t>- Розпорядження голови Київської обласної державної адміністрації від 19 травня 2017 року № 274 «Про схвалення проекту Програми поводження з твердими побутовими відходами у Київській області на 2017-2020 роки»</w:t>
            </w:r>
          </w:p>
        </w:tc>
      </w:tr>
      <w:tr w:rsidR="00AD4544" w:rsidRPr="00A744E7" w:rsidTr="00AD4544">
        <w:trPr>
          <w:cantSplit/>
        </w:trPr>
        <w:tc>
          <w:tcPr>
            <w:tcW w:w="9747" w:type="dxa"/>
          </w:tcPr>
          <w:p w:rsidR="00433689" w:rsidRPr="00A744E7" w:rsidRDefault="00E1240A" w:rsidP="001E7602">
            <w:pPr>
              <w:pStyle w:val="2"/>
              <w:ind w:firstLine="709"/>
              <w:jc w:val="left"/>
              <w:rPr>
                <w:u w:val="none"/>
              </w:rPr>
            </w:pPr>
            <w:r w:rsidRPr="00A744E7">
              <w:rPr>
                <w:u w:val="none"/>
              </w:rPr>
              <w:t>Савченко О.І.</w:t>
            </w:r>
          </w:p>
        </w:tc>
      </w:tr>
      <w:tr w:rsidR="009A24DE" w:rsidRPr="00A744E7" w:rsidTr="00AD4544">
        <w:trPr>
          <w:cantSplit/>
        </w:trPr>
        <w:tc>
          <w:tcPr>
            <w:tcW w:w="9747" w:type="dxa"/>
          </w:tcPr>
          <w:p w:rsidR="009A24DE" w:rsidRPr="00A744E7" w:rsidRDefault="00E1240A" w:rsidP="00E1240A">
            <w:pPr>
              <w:pStyle w:val="2"/>
              <w:jc w:val="both"/>
              <w:rPr>
                <w:u w:val="none"/>
              </w:rPr>
            </w:pPr>
            <w:r w:rsidRPr="00A744E7">
              <w:rPr>
                <w:u w:val="none"/>
              </w:rPr>
              <w:lastRenderedPageBreak/>
              <w:t>- Розпорядження голови Київської обласної державної адміністрації від 23 лютого 2017 року № 63 «Про схвалення проекту змін до Обласної цільової програми розвитку водного господарства та екологічного оздоровлення басейну річки Дніпро на період до 2021 року»</w:t>
            </w:r>
          </w:p>
        </w:tc>
      </w:tr>
      <w:tr w:rsidR="009A24DE" w:rsidRPr="00A744E7" w:rsidTr="00AD4544">
        <w:trPr>
          <w:cantSplit/>
        </w:trPr>
        <w:tc>
          <w:tcPr>
            <w:tcW w:w="9747" w:type="dxa"/>
          </w:tcPr>
          <w:p w:rsidR="009A24DE" w:rsidRPr="00A744E7" w:rsidRDefault="00E1240A" w:rsidP="001E7602">
            <w:pPr>
              <w:pStyle w:val="2"/>
              <w:ind w:firstLine="709"/>
              <w:jc w:val="left"/>
              <w:rPr>
                <w:u w:val="none"/>
              </w:rPr>
            </w:pPr>
            <w:r w:rsidRPr="00A744E7">
              <w:rPr>
                <w:u w:val="none"/>
              </w:rPr>
              <w:t>Савченко О.І.</w:t>
            </w:r>
          </w:p>
        </w:tc>
      </w:tr>
      <w:tr w:rsidR="00E1240A" w:rsidRPr="00A744E7" w:rsidTr="00AD4544">
        <w:trPr>
          <w:cantSplit/>
        </w:trPr>
        <w:tc>
          <w:tcPr>
            <w:tcW w:w="9747" w:type="dxa"/>
          </w:tcPr>
          <w:p w:rsidR="00E1240A" w:rsidRPr="00A744E7" w:rsidRDefault="00E1240A" w:rsidP="00E1240A">
            <w:pPr>
              <w:jc w:val="both"/>
              <w:rPr>
                <w:lang w:val="uk-UA" w:eastAsia="ru-RU"/>
              </w:rPr>
            </w:pPr>
            <w:r w:rsidRPr="00A744E7">
              <w:rPr>
                <w:lang w:val="uk-UA"/>
              </w:rPr>
              <w:t>- Розпорядження голови Київської обласної державної адміністрації від 12 жовтня 2016 року № 418 «Про організаційні заходи щодо ліквідації несанкціонованих і неконтрольованих звалищ відходів»</w:t>
            </w:r>
          </w:p>
        </w:tc>
      </w:tr>
      <w:tr w:rsidR="00E1240A" w:rsidRPr="00A744E7" w:rsidTr="00AD4544">
        <w:trPr>
          <w:cantSplit/>
        </w:trPr>
        <w:tc>
          <w:tcPr>
            <w:tcW w:w="9747" w:type="dxa"/>
          </w:tcPr>
          <w:p w:rsidR="00E1240A" w:rsidRPr="00A744E7" w:rsidRDefault="00E1240A" w:rsidP="001E7602">
            <w:pPr>
              <w:pStyle w:val="2"/>
              <w:ind w:firstLine="709"/>
              <w:jc w:val="left"/>
              <w:rPr>
                <w:u w:val="none"/>
              </w:rPr>
            </w:pPr>
            <w:r w:rsidRPr="00A744E7">
              <w:rPr>
                <w:u w:val="none"/>
              </w:rPr>
              <w:t>Савченко О.І.</w:t>
            </w:r>
          </w:p>
        </w:tc>
      </w:tr>
      <w:tr w:rsidR="00E1240A" w:rsidRPr="00A744E7" w:rsidTr="00AD4544">
        <w:trPr>
          <w:cantSplit/>
        </w:trPr>
        <w:tc>
          <w:tcPr>
            <w:tcW w:w="9747" w:type="dxa"/>
          </w:tcPr>
          <w:p w:rsidR="00E1240A" w:rsidRPr="00A744E7" w:rsidRDefault="00E1240A" w:rsidP="00E1240A">
            <w:pPr>
              <w:pStyle w:val="2"/>
              <w:jc w:val="both"/>
              <w:rPr>
                <w:u w:val="none"/>
              </w:rPr>
            </w:pPr>
            <w:r w:rsidRPr="00A744E7">
              <w:rPr>
                <w:u w:val="none"/>
              </w:rPr>
              <w:t>- Розпорядження голови Київської обласної державної адміністрації від 17 травня 2017 року № 262 «Про схвалення проекту Програми «Питна вода Київщини на 2017-2020 роки»</w:t>
            </w:r>
          </w:p>
        </w:tc>
      </w:tr>
      <w:tr w:rsidR="00E1240A" w:rsidRPr="00A744E7" w:rsidTr="00AD4544">
        <w:trPr>
          <w:cantSplit/>
        </w:trPr>
        <w:tc>
          <w:tcPr>
            <w:tcW w:w="9747" w:type="dxa"/>
          </w:tcPr>
          <w:p w:rsidR="00E1240A" w:rsidRPr="00A744E7" w:rsidRDefault="00E1240A" w:rsidP="001E7602">
            <w:pPr>
              <w:pStyle w:val="2"/>
              <w:ind w:firstLine="709"/>
              <w:jc w:val="left"/>
              <w:rPr>
                <w:u w:val="none"/>
              </w:rPr>
            </w:pPr>
            <w:r w:rsidRPr="00A744E7">
              <w:rPr>
                <w:u w:val="none"/>
              </w:rPr>
              <w:t>Савченко О.І.</w:t>
            </w:r>
          </w:p>
        </w:tc>
      </w:tr>
      <w:tr w:rsidR="00E1240A" w:rsidRPr="00A744E7" w:rsidTr="00AD4544">
        <w:trPr>
          <w:cantSplit/>
        </w:trPr>
        <w:tc>
          <w:tcPr>
            <w:tcW w:w="9747" w:type="dxa"/>
          </w:tcPr>
          <w:p w:rsidR="00E1240A" w:rsidRPr="00A744E7" w:rsidRDefault="00E1240A" w:rsidP="00E1240A">
            <w:pPr>
              <w:pStyle w:val="2"/>
              <w:jc w:val="both"/>
              <w:rPr>
                <w:u w:val="none"/>
              </w:rPr>
            </w:pPr>
            <w:r w:rsidRPr="00A744E7">
              <w:rPr>
                <w:u w:val="none"/>
              </w:rPr>
              <w:t>- Розпорядження голови Київської обласної державної адміністрації від 17 травня 2017 року № 263 «Про схвалення проекту Програми енергозбереження (підвищення енергоефективності) Київської області на 2017-2020 роки»</w:t>
            </w:r>
          </w:p>
        </w:tc>
      </w:tr>
      <w:tr w:rsidR="00E1240A" w:rsidRPr="00A744E7" w:rsidTr="00AD4544">
        <w:trPr>
          <w:cantSplit/>
        </w:trPr>
        <w:tc>
          <w:tcPr>
            <w:tcW w:w="9747" w:type="dxa"/>
          </w:tcPr>
          <w:p w:rsidR="00E1240A" w:rsidRPr="00A744E7" w:rsidRDefault="00E1240A" w:rsidP="00E1240A">
            <w:pPr>
              <w:pStyle w:val="2"/>
              <w:ind w:firstLine="746"/>
              <w:jc w:val="both"/>
              <w:rPr>
                <w:u w:val="none"/>
              </w:rPr>
            </w:pPr>
            <w:r w:rsidRPr="00A744E7">
              <w:rPr>
                <w:u w:val="none"/>
              </w:rPr>
              <w:t>Савченко О.І.</w:t>
            </w:r>
          </w:p>
        </w:tc>
      </w:tr>
    </w:tbl>
    <w:p w:rsidR="009A24DE" w:rsidRPr="00A744E7" w:rsidRDefault="009A24DE">
      <w:pPr>
        <w:rPr>
          <w:lang w:val="uk-UA"/>
        </w:rPr>
      </w:pPr>
    </w:p>
    <w:p w:rsidR="00B214F1" w:rsidRPr="00A744E7" w:rsidRDefault="00B214F1" w:rsidP="00B214F1">
      <w:pPr>
        <w:pStyle w:val="a3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A744E7">
        <w:rPr>
          <w:rFonts w:ascii="Times New Roman" w:hAnsi="Times New Roman"/>
          <w:bCs/>
          <w:sz w:val="24"/>
          <w:szCs w:val="24"/>
          <w:lang w:val="uk-UA"/>
        </w:rPr>
        <w:t>3. Питання, для розгляду в оперативному порядку:</w:t>
      </w:r>
    </w:p>
    <w:p w:rsidR="00B214F1" w:rsidRPr="00A744E7" w:rsidRDefault="00B214F1" w:rsidP="00B214F1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214F1" w:rsidRPr="00A744E7" w:rsidRDefault="00B214F1" w:rsidP="00B214F1">
      <w:pPr>
        <w:jc w:val="center"/>
        <w:rPr>
          <w:u w:val="single"/>
          <w:lang w:val="uk-UA"/>
        </w:rPr>
      </w:pPr>
      <w:r w:rsidRPr="00A744E7">
        <w:rPr>
          <w:u w:val="single"/>
          <w:lang w:val="uk-UA"/>
        </w:rPr>
        <w:t>Березень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530"/>
      </w:tblGrid>
      <w:tr w:rsidR="00AD4544" w:rsidRPr="00C744ED" w:rsidTr="00AD4544">
        <w:trPr>
          <w:cantSplit/>
        </w:trPr>
        <w:tc>
          <w:tcPr>
            <w:tcW w:w="9639" w:type="dxa"/>
          </w:tcPr>
          <w:p w:rsidR="00B214F1" w:rsidRPr="00A744E7" w:rsidRDefault="00FD076B" w:rsidP="00FD076B">
            <w:pPr>
              <w:jc w:val="both"/>
              <w:rPr>
                <w:lang w:val="uk-UA"/>
              </w:rPr>
            </w:pPr>
            <w:r w:rsidRPr="00A744E7">
              <w:rPr>
                <w:lang w:val="uk-UA"/>
              </w:rPr>
              <w:t>Нарада по організації спільних рейдів з працівниками контролюючих служб міста  з метою попередження виникнення стихійної торгівлі на вулицях міста, в невстановлених місцях та без відповідних документів</w:t>
            </w:r>
          </w:p>
        </w:tc>
      </w:tr>
      <w:tr w:rsidR="00AD4544" w:rsidRPr="00A744E7" w:rsidTr="00AD4544">
        <w:trPr>
          <w:cantSplit/>
        </w:trPr>
        <w:tc>
          <w:tcPr>
            <w:tcW w:w="9639" w:type="dxa"/>
          </w:tcPr>
          <w:p w:rsidR="00B214F1" w:rsidRPr="00A744E7" w:rsidRDefault="00FD076B" w:rsidP="003D26B2">
            <w:pPr>
              <w:ind w:firstLine="746"/>
              <w:jc w:val="both"/>
              <w:rPr>
                <w:lang w:val="uk-UA"/>
              </w:rPr>
            </w:pPr>
            <w:r w:rsidRPr="00A744E7">
              <w:rPr>
                <w:lang w:val="uk-UA"/>
              </w:rPr>
              <w:t>Беркут М.В.</w:t>
            </w:r>
          </w:p>
        </w:tc>
      </w:tr>
      <w:tr w:rsidR="00B84E6F" w:rsidRPr="00A744E7" w:rsidTr="00AD4544">
        <w:trPr>
          <w:cantSplit/>
        </w:trPr>
        <w:tc>
          <w:tcPr>
            <w:tcW w:w="9639" w:type="dxa"/>
          </w:tcPr>
          <w:p w:rsidR="00B84E6F" w:rsidRPr="00A744E7" w:rsidRDefault="00B84E6F" w:rsidP="00B84E6F">
            <w:pPr>
              <w:jc w:val="both"/>
              <w:rPr>
                <w:lang w:val="uk-UA"/>
              </w:rPr>
            </w:pPr>
            <w:r w:rsidRPr="00A744E7">
              <w:rPr>
                <w:lang w:val="uk-UA"/>
              </w:rPr>
              <w:t>Засідання комісії по здійсненню контролю за фінансово-господарською діяльністю підприємств комунальної власності міста</w:t>
            </w:r>
          </w:p>
        </w:tc>
      </w:tr>
      <w:tr w:rsidR="00B84E6F" w:rsidRPr="00A744E7" w:rsidTr="00AD4544">
        <w:trPr>
          <w:cantSplit/>
        </w:trPr>
        <w:tc>
          <w:tcPr>
            <w:tcW w:w="9639" w:type="dxa"/>
          </w:tcPr>
          <w:p w:rsidR="00B84E6F" w:rsidRPr="00A744E7" w:rsidRDefault="00B84E6F" w:rsidP="003D26B2">
            <w:pPr>
              <w:ind w:firstLine="746"/>
              <w:jc w:val="both"/>
              <w:rPr>
                <w:lang w:val="uk-UA"/>
              </w:rPr>
            </w:pPr>
            <w:r w:rsidRPr="00A744E7">
              <w:rPr>
                <w:lang w:val="uk-UA"/>
              </w:rPr>
              <w:t>Карпенко О.О.</w:t>
            </w:r>
          </w:p>
        </w:tc>
      </w:tr>
    </w:tbl>
    <w:p w:rsidR="005C1F71" w:rsidRPr="00A744E7" w:rsidRDefault="005C1F71" w:rsidP="00B214F1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62AF6" w:rsidRPr="00A744E7" w:rsidRDefault="00C62AF6" w:rsidP="00C62AF6">
      <w:pPr>
        <w:numPr>
          <w:ilvl w:val="0"/>
          <w:numId w:val="36"/>
        </w:numPr>
        <w:jc w:val="center"/>
        <w:rPr>
          <w:lang w:val="uk-UA"/>
        </w:rPr>
      </w:pPr>
      <w:r w:rsidRPr="00A744E7">
        <w:rPr>
          <w:lang w:val="uk-UA"/>
        </w:rPr>
        <w:t>Питання в порядку контролю за виконанням рішень виконавчого комітету:</w:t>
      </w:r>
    </w:p>
    <w:p w:rsidR="00C62AF6" w:rsidRPr="00A744E7" w:rsidRDefault="00C62AF6" w:rsidP="00C62AF6">
      <w:pPr>
        <w:jc w:val="center"/>
        <w:rPr>
          <w:u w:val="single"/>
          <w:lang w:val="uk-UA"/>
        </w:rPr>
      </w:pPr>
      <w:r w:rsidRPr="00A744E7">
        <w:rPr>
          <w:u w:val="single"/>
          <w:lang w:val="uk-UA"/>
        </w:rPr>
        <w:t>Січень: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FA751D" w:rsidRPr="00A744E7" w:rsidTr="00FA751D">
        <w:tc>
          <w:tcPr>
            <w:tcW w:w="9498" w:type="dxa"/>
            <w:shd w:val="clear" w:color="auto" w:fill="auto"/>
          </w:tcPr>
          <w:p w:rsidR="00C62AF6" w:rsidRPr="00A744E7" w:rsidRDefault="00E42FED" w:rsidP="0051330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44E7">
              <w:rPr>
                <w:rFonts w:ascii="Times New Roman" w:hAnsi="Times New Roman"/>
                <w:sz w:val="24"/>
                <w:szCs w:val="24"/>
                <w:lang w:val="uk-UA"/>
              </w:rPr>
              <w:t>- Про вартість харчування вихованців комунальних закладів дошкільної освіти на 2019 рік</w:t>
            </w:r>
          </w:p>
        </w:tc>
      </w:tr>
      <w:tr w:rsidR="00FA751D" w:rsidRPr="00A744E7" w:rsidTr="00FA751D">
        <w:tc>
          <w:tcPr>
            <w:tcW w:w="9498" w:type="dxa"/>
            <w:shd w:val="clear" w:color="auto" w:fill="auto"/>
          </w:tcPr>
          <w:p w:rsidR="00C62AF6" w:rsidRPr="00A744E7" w:rsidRDefault="00C62AF6" w:rsidP="0051330B">
            <w:pPr>
              <w:pStyle w:val="a3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44E7">
              <w:rPr>
                <w:rFonts w:ascii="Times New Roman" w:hAnsi="Times New Roman"/>
                <w:sz w:val="24"/>
                <w:szCs w:val="24"/>
                <w:lang w:val="uk-UA"/>
              </w:rPr>
              <w:t>Петрик Ю.Ф.</w:t>
            </w:r>
          </w:p>
        </w:tc>
      </w:tr>
    </w:tbl>
    <w:p w:rsidR="00C62AF6" w:rsidRPr="00A744E7" w:rsidRDefault="00C62AF6" w:rsidP="00B214F1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214F1" w:rsidRPr="00A744E7" w:rsidRDefault="00B214F1" w:rsidP="00B214F1">
      <w:pPr>
        <w:jc w:val="center"/>
        <w:rPr>
          <w:bCs/>
          <w:lang w:val="uk-UA"/>
        </w:rPr>
      </w:pPr>
      <w:r w:rsidRPr="00A744E7">
        <w:rPr>
          <w:bCs/>
          <w:lang w:val="uk-UA"/>
        </w:rPr>
        <w:t>5.Організаційно-масові заходи у зв'язку з відзначенням в місті:</w:t>
      </w:r>
    </w:p>
    <w:p w:rsidR="00F417FF" w:rsidRPr="00A744E7" w:rsidRDefault="00F417FF" w:rsidP="00F417FF">
      <w:pPr>
        <w:jc w:val="center"/>
        <w:rPr>
          <w:lang w:val="uk-UA"/>
        </w:rPr>
      </w:pPr>
    </w:p>
    <w:tbl>
      <w:tblPr>
        <w:tblW w:w="9537" w:type="dxa"/>
        <w:tblInd w:w="108" w:type="dxa"/>
        <w:tblLook w:val="0000" w:firstRow="0" w:lastRow="0" w:firstColumn="0" w:lastColumn="0" w:noHBand="0" w:noVBand="0"/>
      </w:tblPr>
      <w:tblGrid>
        <w:gridCol w:w="9537"/>
      </w:tblGrid>
      <w:tr w:rsidR="00F86964" w:rsidRPr="00A744E7" w:rsidTr="00A157A0">
        <w:tc>
          <w:tcPr>
            <w:tcW w:w="9537" w:type="dxa"/>
          </w:tcPr>
          <w:p w:rsidR="00A157A0" w:rsidRPr="00A744E7" w:rsidRDefault="00953490" w:rsidP="00A157A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44E7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Свята Нового року (01.01.)</w:t>
            </w:r>
          </w:p>
        </w:tc>
      </w:tr>
      <w:tr w:rsidR="00F86964" w:rsidRPr="00A744E7" w:rsidTr="00A157A0">
        <w:tc>
          <w:tcPr>
            <w:tcW w:w="9537" w:type="dxa"/>
          </w:tcPr>
          <w:p w:rsidR="00A157A0" w:rsidRPr="00A744E7" w:rsidRDefault="0033100B" w:rsidP="0013118F">
            <w:pPr>
              <w:pStyle w:val="a3"/>
              <w:ind w:firstLine="74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44E7">
              <w:rPr>
                <w:rFonts w:ascii="Times New Roman" w:hAnsi="Times New Roman"/>
                <w:sz w:val="24"/>
                <w:szCs w:val="24"/>
                <w:lang w:val="uk-UA"/>
              </w:rPr>
              <w:t>Ковальська Ю.І.</w:t>
            </w:r>
            <w:r w:rsidR="00B71A2D" w:rsidRPr="00A744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13118F" w:rsidRPr="00A744E7">
              <w:rPr>
                <w:rFonts w:ascii="Times New Roman" w:hAnsi="Times New Roman"/>
                <w:sz w:val="24"/>
                <w:szCs w:val="24"/>
                <w:lang w:val="uk-UA"/>
              </w:rPr>
              <w:t>Литвиненко К.С.</w:t>
            </w:r>
          </w:p>
        </w:tc>
      </w:tr>
      <w:tr w:rsidR="00F86964" w:rsidRPr="00A744E7" w:rsidTr="00A157A0">
        <w:tc>
          <w:tcPr>
            <w:tcW w:w="9537" w:type="dxa"/>
          </w:tcPr>
          <w:p w:rsidR="00A157A0" w:rsidRPr="00A744E7" w:rsidRDefault="00953490" w:rsidP="00A157A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44E7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- 75-ої річниці визволення Білої Церкви (04.01.)</w:t>
            </w:r>
          </w:p>
        </w:tc>
      </w:tr>
      <w:tr w:rsidR="00F86964" w:rsidRPr="00A744E7" w:rsidTr="00A157A0">
        <w:tc>
          <w:tcPr>
            <w:tcW w:w="9537" w:type="dxa"/>
          </w:tcPr>
          <w:p w:rsidR="00A157A0" w:rsidRPr="00A744E7" w:rsidRDefault="0033100B" w:rsidP="00B71A2D">
            <w:pPr>
              <w:pStyle w:val="a3"/>
              <w:ind w:firstLine="74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44E7">
              <w:rPr>
                <w:rFonts w:ascii="Times New Roman" w:hAnsi="Times New Roman"/>
                <w:sz w:val="24"/>
                <w:szCs w:val="24"/>
                <w:lang w:val="uk-UA"/>
              </w:rPr>
              <w:t>Ковальська Ю.І.</w:t>
            </w:r>
            <w:r w:rsidR="00B71A2D" w:rsidRPr="00A744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13118F" w:rsidRPr="00A744E7">
              <w:rPr>
                <w:rFonts w:ascii="Times New Roman" w:hAnsi="Times New Roman"/>
                <w:sz w:val="24"/>
                <w:szCs w:val="24"/>
                <w:lang w:val="uk-UA"/>
              </w:rPr>
              <w:t>Литвиненко К.С.</w:t>
            </w:r>
          </w:p>
        </w:tc>
      </w:tr>
      <w:tr w:rsidR="00953490" w:rsidRPr="00A744E7" w:rsidTr="00A157A0">
        <w:tc>
          <w:tcPr>
            <w:tcW w:w="9537" w:type="dxa"/>
          </w:tcPr>
          <w:p w:rsidR="00953490" w:rsidRPr="00A744E7" w:rsidRDefault="00953490" w:rsidP="0095349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744E7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Різдва Христового (07.01.)</w:t>
            </w:r>
          </w:p>
        </w:tc>
      </w:tr>
      <w:tr w:rsidR="00953490" w:rsidRPr="00A744E7" w:rsidTr="00A157A0">
        <w:tc>
          <w:tcPr>
            <w:tcW w:w="9537" w:type="dxa"/>
          </w:tcPr>
          <w:p w:rsidR="00953490" w:rsidRPr="00A744E7" w:rsidRDefault="00953490" w:rsidP="00953490">
            <w:pPr>
              <w:pStyle w:val="a3"/>
              <w:ind w:firstLine="74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44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Ковальська Ю.І., </w:t>
            </w:r>
            <w:r w:rsidR="0013118F" w:rsidRPr="00A744E7">
              <w:rPr>
                <w:rFonts w:ascii="Times New Roman" w:hAnsi="Times New Roman"/>
                <w:sz w:val="24"/>
                <w:szCs w:val="24"/>
                <w:lang w:val="uk-UA"/>
              </w:rPr>
              <w:t>Литвиненко К.С.</w:t>
            </w:r>
          </w:p>
        </w:tc>
      </w:tr>
      <w:tr w:rsidR="00953490" w:rsidRPr="00A744E7" w:rsidTr="00A157A0">
        <w:tc>
          <w:tcPr>
            <w:tcW w:w="9537" w:type="dxa"/>
          </w:tcPr>
          <w:p w:rsidR="00953490" w:rsidRPr="00A744E7" w:rsidRDefault="00953490" w:rsidP="00953490">
            <w:pPr>
              <w:pStyle w:val="a3"/>
              <w:numPr>
                <w:ilvl w:val="0"/>
                <w:numId w:val="39"/>
              </w:numPr>
              <w:spacing w:line="276" w:lineRule="auto"/>
              <w:ind w:left="176" w:hanging="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744E7">
              <w:rPr>
                <w:rFonts w:ascii="Times New Roman" w:hAnsi="Times New Roman"/>
                <w:sz w:val="24"/>
                <w:szCs w:val="24"/>
                <w:lang w:val="uk-UA" w:eastAsia="en-US"/>
              </w:rPr>
              <w:t>Щедрих обідів (13.01)</w:t>
            </w:r>
          </w:p>
        </w:tc>
      </w:tr>
      <w:tr w:rsidR="00953490" w:rsidRPr="00A744E7" w:rsidTr="00A157A0">
        <w:tc>
          <w:tcPr>
            <w:tcW w:w="9537" w:type="dxa"/>
          </w:tcPr>
          <w:p w:rsidR="00953490" w:rsidRPr="00A744E7" w:rsidRDefault="00953490" w:rsidP="00953490">
            <w:pPr>
              <w:pStyle w:val="a3"/>
              <w:ind w:firstLine="74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44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Ковальська Ю.І., </w:t>
            </w:r>
            <w:r w:rsidR="0013118F" w:rsidRPr="00A744E7">
              <w:rPr>
                <w:rFonts w:ascii="Times New Roman" w:hAnsi="Times New Roman"/>
                <w:sz w:val="24"/>
                <w:szCs w:val="24"/>
                <w:lang w:val="uk-UA"/>
              </w:rPr>
              <w:t>Литвиненко К.С.</w:t>
            </w:r>
          </w:p>
        </w:tc>
      </w:tr>
      <w:tr w:rsidR="00953490" w:rsidRPr="00A744E7" w:rsidTr="00A157A0">
        <w:tc>
          <w:tcPr>
            <w:tcW w:w="9537" w:type="dxa"/>
          </w:tcPr>
          <w:p w:rsidR="00953490" w:rsidRPr="00A744E7" w:rsidRDefault="00953490" w:rsidP="0095349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44E7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Народного свята “Водохреща”  (19.01.)</w:t>
            </w:r>
          </w:p>
        </w:tc>
      </w:tr>
      <w:tr w:rsidR="00953490" w:rsidRPr="00A744E7" w:rsidTr="00A157A0">
        <w:tc>
          <w:tcPr>
            <w:tcW w:w="9537" w:type="dxa"/>
          </w:tcPr>
          <w:p w:rsidR="00953490" w:rsidRPr="00A744E7" w:rsidRDefault="008F760B" w:rsidP="008F760B">
            <w:pPr>
              <w:pStyle w:val="a3"/>
              <w:ind w:firstLine="74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44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Беркут М.В., </w:t>
            </w:r>
            <w:r w:rsidR="00953490" w:rsidRPr="00A744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Ковальська Ю.І., </w:t>
            </w:r>
            <w:r w:rsidR="0013118F" w:rsidRPr="00A744E7">
              <w:rPr>
                <w:rFonts w:ascii="Times New Roman" w:hAnsi="Times New Roman"/>
                <w:sz w:val="24"/>
                <w:szCs w:val="24"/>
                <w:lang w:val="uk-UA"/>
              </w:rPr>
              <w:t>Литвиненко К.С.</w:t>
            </w:r>
          </w:p>
        </w:tc>
      </w:tr>
      <w:tr w:rsidR="00953490" w:rsidRPr="00A744E7" w:rsidTr="00A157A0">
        <w:tc>
          <w:tcPr>
            <w:tcW w:w="9537" w:type="dxa"/>
          </w:tcPr>
          <w:p w:rsidR="00953490" w:rsidRPr="00A744E7" w:rsidRDefault="00953490" w:rsidP="0095349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44E7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Дня Соборності України (22.01.)</w:t>
            </w:r>
          </w:p>
        </w:tc>
      </w:tr>
      <w:tr w:rsidR="00953490" w:rsidRPr="00A744E7" w:rsidTr="00A157A0">
        <w:tc>
          <w:tcPr>
            <w:tcW w:w="9537" w:type="dxa"/>
          </w:tcPr>
          <w:p w:rsidR="00953490" w:rsidRPr="00A744E7" w:rsidRDefault="00953490" w:rsidP="00953490">
            <w:pPr>
              <w:pStyle w:val="a3"/>
              <w:ind w:firstLine="74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44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Ковальська Ю.І., </w:t>
            </w:r>
            <w:r w:rsidR="0013118F" w:rsidRPr="00A744E7">
              <w:rPr>
                <w:rFonts w:ascii="Times New Roman" w:hAnsi="Times New Roman"/>
                <w:sz w:val="24"/>
                <w:szCs w:val="24"/>
                <w:lang w:val="uk-UA"/>
              </w:rPr>
              <w:t>Литвиненко К.С.</w:t>
            </w:r>
          </w:p>
        </w:tc>
      </w:tr>
      <w:tr w:rsidR="00953490" w:rsidRPr="00A744E7" w:rsidTr="00A157A0">
        <w:tc>
          <w:tcPr>
            <w:tcW w:w="9537" w:type="dxa"/>
          </w:tcPr>
          <w:p w:rsidR="00953490" w:rsidRPr="00A744E7" w:rsidRDefault="00953490" w:rsidP="0095349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44E7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Дня вшанування учасників бойових дій на території інших держав (15.02.)</w:t>
            </w:r>
          </w:p>
        </w:tc>
      </w:tr>
      <w:tr w:rsidR="00953490" w:rsidRPr="00A744E7" w:rsidTr="00A157A0">
        <w:tc>
          <w:tcPr>
            <w:tcW w:w="9537" w:type="dxa"/>
          </w:tcPr>
          <w:p w:rsidR="00953490" w:rsidRPr="00A744E7" w:rsidRDefault="00953490" w:rsidP="00953490">
            <w:pPr>
              <w:pStyle w:val="a3"/>
              <w:ind w:firstLine="74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44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Ковальська Ю.І., </w:t>
            </w:r>
            <w:r w:rsidR="0013118F" w:rsidRPr="00A744E7">
              <w:rPr>
                <w:rFonts w:ascii="Times New Roman" w:hAnsi="Times New Roman"/>
                <w:sz w:val="24"/>
                <w:szCs w:val="24"/>
                <w:lang w:val="uk-UA"/>
              </w:rPr>
              <w:t>Литвиненко К.С.</w:t>
            </w:r>
          </w:p>
        </w:tc>
      </w:tr>
      <w:tr w:rsidR="00953490" w:rsidRPr="00A744E7" w:rsidTr="00A157A0">
        <w:tc>
          <w:tcPr>
            <w:tcW w:w="9537" w:type="dxa"/>
          </w:tcPr>
          <w:p w:rsidR="00953490" w:rsidRPr="00A744E7" w:rsidRDefault="00953490" w:rsidP="0095349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44E7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Дня Героїв Небесної Сотні (20.02.)</w:t>
            </w:r>
          </w:p>
        </w:tc>
      </w:tr>
      <w:tr w:rsidR="00953490" w:rsidRPr="00A744E7" w:rsidTr="00A157A0">
        <w:tc>
          <w:tcPr>
            <w:tcW w:w="9537" w:type="dxa"/>
          </w:tcPr>
          <w:p w:rsidR="00953490" w:rsidRPr="00A744E7" w:rsidRDefault="00953490" w:rsidP="00953490">
            <w:pPr>
              <w:pStyle w:val="a3"/>
              <w:ind w:firstLine="74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44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Ковальська Ю.І., </w:t>
            </w:r>
            <w:r w:rsidR="0013118F" w:rsidRPr="00A744E7">
              <w:rPr>
                <w:rFonts w:ascii="Times New Roman" w:hAnsi="Times New Roman"/>
                <w:sz w:val="24"/>
                <w:szCs w:val="24"/>
                <w:lang w:val="uk-UA"/>
              </w:rPr>
              <w:t>Литвиненко К.С.</w:t>
            </w:r>
          </w:p>
        </w:tc>
      </w:tr>
      <w:tr w:rsidR="00953490" w:rsidRPr="00A744E7" w:rsidTr="00A157A0">
        <w:tc>
          <w:tcPr>
            <w:tcW w:w="9537" w:type="dxa"/>
          </w:tcPr>
          <w:p w:rsidR="00953490" w:rsidRPr="00A744E7" w:rsidRDefault="00953490" w:rsidP="0095349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44E7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Дня рідної мови (21.02.)</w:t>
            </w:r>
          </w:p>
        </w:tc>
      </w:tr>
      <w:tr w:rsidR="00953490" w:rsidRPr="00A744E7" w:rsidTr="00A157A0">
        <w:tc>
          <w:tcPr>
            <w:tcW w:w="9537" w:type="dxa"/>
          </w:tcPr>
          <w:p w:rsidR="00953490" w:rsidRPr="00A744E7" w:rsidRDefault="00953490" w:rsidP="00953490">
            <w:pPr>
              <w:pStyle w:val="a3"/>
              <w:ind w:firstLine="74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44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Ковальська Ю.І., </w:t>
            </w:r>
            <w:r w:rsidR="0013118F" w:rsidRPr="00A744E7">
              <w:rPr>
                <w:rFonts w:ascii="Times New Roman" w:hAnsi="Times New Roman"/>
                <w:sz w:val="24"/>
                <w:szCs w:val="24"/>
                <w:lang w:val="uk-UA"/>
              </w:rPr>
              <w:t>Литвиненко К.С.</w:t>
            </w:r>
          </w:p>
        </w:tc>
      </w:tr>
      <w:tr w:rsidR="00953490" w:rsidRPr="00A744E7" w:rsidTr="00A157A0">
        <w:tc>
          <w:tcPr>
            <w:tcW w:w="9537" w:type="dxa"/>
          </w:tcPr>
          <w:p w:rsidR="00953490" w:rsidRPr="00A744E7" w:rsidRDefault="00953490" w:rsidP="0095349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44E7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- Проводів зими та зустрічі весни (10.03.)</w:t>
            </w:r>
          </w:p>
        </w:tc>
      </w:tr>
      <w:tr w:rsidR="00953490" w:rsidRPr="00A744E7" w:rsidTr="00A157A0">
        <w:tc>
          <w:tcPr>
            <w:tcW w:w="9537" w:type="dxa"/>
          </w:tcPr>
          <w:p w:rsidR="00953490" w:rsidRPr="00A744E7" w:rsidRDefault="008F760B" w:rsidP="00953490">
            <w:pPr>
              <w:pStyle w:val="a3"/>
              <w:ind w:firstLine="74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44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Беркут М.В., </w:t>
            </w:r>
            <w:r w:rsidR="00953490" w:rsidRPr="00A744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Ковальська Ю.І., </w:t>
            </w:r>
            <w:r w:rsidR="0013118F" w:rsidRPr="00A744E7">
              <w:rPr>
                <w:rFonts w:ascii="Times New Roman" w:hAnsi="Times New Roman"/>
                <w:sz w:val="24"/>
                <w:szCs w:val="24"/>
                <w:lang w:val="uk-UA"/>
              </w:rPr>
              <w:t>Литвиненко К.С.</w:t>
            </w:r>
          </w:p>
        </w:tc>
      </w:tr>
      <w:tr w:rsidR="00953490" w:rsidRPr="00A744E7" w:rsidTr="00A157A0">
        <w:tc>
          <w:tcPr>
            <w:tcW w:w="9537" w:type="dxa"/>
          </w:tcPr>
          <w:p w:rsidR="00953490" w:rsidRPr="00A744E7" w:rsidRDefault="00953490" w:rsidP="0095349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44E7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Міжнародного жіночого дня  (08.03.)</w:t>
            </w:r>
          </w:p>
        </w:tc>
      </w:tr>
      <w:tr w:rsidR="00953490" w:rsidRPr="00A744E7" w:rsidTr="00A157A0">
        <w:tc>
          <w:tcPr>
            <w:tcW w:w="9537" w:type="dxa"/>
          </w:tcPr>
          <w:p w:rsidR="00953490" w:rsidRPr="00A744E7" w:rsidRDefault="00953490" w:rsidP="00953490">
            <w:pPr>
              <w:pStyle w:val="a3"/>
              <w:ind w:firstLine="74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44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Ковальська Ю.І., </w:t>
            </w:r>
            <w:r w:rsidR="0013118F" w:rsidRPr="00A744E7">
              <w:rPr>
                <w:rFonts w:ascii="Times New Roman" w:hAnsi="Times New Roman"/>
                <w:sz w:val="24"/>
                <w:szCs w:val="24"/>
                <w:lang w:val="uk-UA"/>
              </w:rPr>
              <w:t>Литвиненко К.С.</w:t>
            </w:r>
          </w:p>
        </w:tc>
      </w:tr>
      <w:tr w:rsidR="00953490" w:rsidRPr="00A744E7" w:rsidTr="00A157A0">
        <w:tc>
          <w:tcPr>
            <w:tcW w:w="9537" w:type="dxa"/>
          </w:tcPr>
          <w:p w:rsidR="00953490" w:rsidRPr="00A744E7" w:rsidRDefault="00F87725" w:rsidP="00E1240A">
            <w:pPr>
              <w:rPr>
                <w:lang w:val="uk-UA"/>
              </w:rPr>
            </w:pPr>
            <w:r w:rsidRPr="00A744E7">
              <w:rPr>
                <w:lang w:val="uk-UA"/>
              </w:rPr>
              <w:t>- 20</w:t>
            </w:r>
            <w:r w:rsidR="00E1240A" w:rsidRPr="00A744E7">
              <w:rPr>
                <w:lang w:val="uk-UA"/>
              </w:rPr>
              <w:t>5</w:t>
            </w:r>
            <w:r w:rsidRPr="00A744E7">
              <w:rPr>
                <w:lang w:val="uk-UA"/>
              </w:rPr>
              <w:t>-ї річниці з дня народження Т.Г.</w:t>
            </w:r>
            <w:r w:rsidR="00A744E7" w:rsidRPr="00A744E7">
              <w:rPr>
                <w:lang w:val="uk-UA"/>
              </w:rPr>
              <w:t xml:space="preserve"> </w:t>
            </w:r>
            <w:r w:rsidRPr="00A744E7">
              <w:rPr>
                <w:lang w:val="uk-UA"/>
              </w:rPr>
              <w:t>Шевченка (09.03.)</w:t>
            </w:r>
          </w:p>
        </w:tc>
      </w:tr>
      <w:tr w:rsidR="00953490" w:rsidRPr="00A744E7" w:rsidTr="00A157A0">
        <w:tc>
          <w:tcPr>
            <w:tcW w:w="9537" w:type="dxa"/>
          </w:tcPr>
          <w:p w:rsidR="00953490" w:rsidRPr="00A744E7" w:rsidRDefault="00953490" w:rsidP="00953490">
            <w:pPr>
              <w:ind w:firstLine="746"/>
              <w:rPr>
                <w:lang w:val="uk-UA"/>
              </w:rPr>
            </w:pPr>
            <w:r w:rsidRPr="00A744E7">
              <w:rPr>
                <w:lang w:val="uk-UA"/>
              </w:rPr>
              <w:t xml:space="preserve">Ковальська Ю.І., </w:t>
            </w:r>
            <w:r w:rsidR="0013118F" w:rsidRPr="00A744E7">
              <w:rPr>
                <w:lang w:val="uk-UA"/>
              </w:rPr>
              <w:t>Литвиненко К.С.</w:t>
            </w:r>
          </w:p>
        </w:tc>
      </w:tr>
      <w:tr w:rsidR="00953490" w:rsidRPr="00A744E7" w:rsidTr="00A157A0">
        <w:tc>
          <w:tcPr>
            <w:tcW w:w="9537" w:type="dxa"/>
          </w:tcPr>
          <w:p w:rsidR="00953490" w:rsidRPr="00A744E7" w:rsidRDefault="00F87725" w:rsidP="00953490">
            <w:pPr>
              <w:rPr>
                <w:lang w:val="uk-UA"/>
              </w:rPr>
            </w:pPr>
            <w:r w:rsidRPr="00A744E7">
              <w:rPr>
                <w:lang w:val="uk-UA"/>
              </w:rPr>
              <w:t>- Міжнародного дня театру (27.03.)</w:t>
            </w:r>
          </w:p>
        </w:tc>
      </w:tr>
      <w:tr w:rsidR="00953490" w:rsidRPr="00A744E7" w:rsidTr="00A157A0">
        <w:tc>
          <w:tcPr>
            <w:tcW w:w="9537" w:type="dxa"/>
          </w:tcPr>
          <w:p w:rsidR="00953490" w:rsidRPr="00A744E7" w:rsidRDefault="00953490" w:rsidP="00953490">
            <w:pPr>
              <w:ind w:firstLine="746"/>
              <w:rPr>
                <w:lang w:val="uk-UA"/>
              </w:rPr>
            </w:pPr>
            <w:r w:rsidRPr="00A744E7">
              <w:rPr>
                <w:lang w:val="uk-UA"/>
              </w:rPr>
              <w:t xml:space="preserve">Ковальська Ю.І., </w:t>
            </w:r>
            <w:r w:rsidR="0013118F" w:rsidRPr="00A744E7">
              <w:rPr>
                <w:lang w:val="uk-UA"/>
              </w:rPr>
              <w:t>Литвиненко К.С.</w:t>
            </w:r>
          </w:p>
        </w:tc>
      </w:tr>
    </w:tbl>
    <w:p w:rsidR="008746D7" w:rsidRPr="00A744E7" w:rsidRDefault="008746D7" w:rsidP="00D242D0">
      <w:pPr>
        <w:jc w:val="both"/>
        <w:rPr>
          <w:lang w:val="uk-UA"/>
        </w:rPr>
      </w:pPr>
    </w:p>
    <w:p w:rsidR="00FA751D" w:rsidRPr="00A744E7" w:rsidRDefault="00FA751D" w:rsidP="00D242D0">
      <w:pPr>
        <w:jc w:val="both"/>
        <w:rPr>
          <w:lang w:val="uk-UA"/>
        </w:rPr>
      </w:pPr>
      <w:r w:rsidRPr="00A744E7">
        <w:rPr>
          <w:lang w:val="uk-UA"/>
        </w:rPr>
        <w:t xml:space="preserve">Керуючий справами виконавчого </w:t>
      </w:r>
    </w:p>
    <w:p w:rsidR="00C921C8" w:rsidRPr="00A744E7" w:rsidRDefault="00FA751D" w:rsidP="00D242D0">
      <w:pPr>
        <w:jc w:val="both"/>
        <w:rPr>
          <w:bCs/>
          <w:lang w:val="uk-UA"/>
        </w:rPr>
      </w:pPr>
      <w:r w:rsidRPr="00A744E7">
        <w:rPr>
          <w:lang w:val="uk-UA"/>
        </w:rPr>
        <w:t xml:space="preserve">комітету міської ради </w:t>
      </w:r>
      <w:r w:rsidRPr="00A744E7">
        <w:rPr>
          <w:lang w:val="uk-UA"/>
        </w:rPr>
        <w:tab/>
      </w:r>
      <w:r w:rsidRPr="00A744E7">
        <w:rPr>
          <w:lang w:val="uk-UA"/>
        </w:rPr>
        <w:tab/>
      </w:r>
      <w:r w:rsidRPr="00A744E7">
        <w:rPr>
          <w:lang w:val="uk-UA"/>
        </w:rPr>
        <w:tab/>
      </w:r>
      <w:r w:rsidRPr="00A744E7">
        <w:rPr>
          <w:lang w:val="uk-UA"/>
        </w:rPr>
        <w:tab/>
      </w:r>
      <w:r w:rsidRPr="00A744E7">
        <w:rPr>
          <w:lang w:val="uk-UA"/>
        </w:rPr>
        <w:tab/>
      </w:r>
      <w:r w:rsidRPr="00A744E7">
        <w:rPr>
          <w:lang w:val="uk-UA"/>
        </w:rPr>
        <w:tab/>
      </w:r>
      <w:r w:rsidRPr="00A744E7">
        <w:rPr>
          <w:lang w:val="uk-UA"/>
        </w:rPr>
        <w:tab/>
      </w:r>
      <w:r w:rsidRPr="00A744E7">
        <w:rPr>
          <w:lang w:val="uk-UA"/>
        </w:rPr>
        <w:tab/>
        <w:t>С. Постівий</w:t>
      </w:r>
    </w:p>
    <w:sectPr w:rsidR="00C921C8" w:rsidRPr="00A744E7" w:rsidSect="00E4483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262" w:rsidRDefault="00346262" w:rsidP="00FA63BD">
      <w:r>
        <w:separator/>
      </w:r>
    </w:p>
  </w:endnote>
  <w:endnote w:type="continuationSeparator" w:id="0">
    <w:p w:rsidR="00346262" w:rsidRDefault="00346262" w:rsidP="00FA6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262" w:rsidRDefault="00346262" w:rsidP="00FA63BD">
      <w:r>
        <w:separator/>
      </w:r>
    </w:p>
  </w:footnote>
  <w:footnote w:type="continuationSeparator" w:id="0">
    <w:p w:rsidR="00346262" w:rsidRDefault="00346262" w:rsidP="00FA6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0FF9"/>
    <w:multiLevelType w:val="hybridMultilevel"/>
    <w:tmpl w:val="DABCEB88"/>
    <w:lvl w:ilvl="0" w:tplc="E8964B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84CC5"/>
    <w:multiLevelType w:val="hybridMultilevel"/>
    <w:tmpl w:val="24C04A0A"/>
    <w:lvl w:ilvl="0" w:tplc="C45A29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179AB"/>
    <w:multiLevelType w:val="hybridMultilevel"/>
    <w:tmpl w:val="32BCCA90"/>
    <w:lvl w:ilvl="0" w:tplc="3DF8C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B0CC5"/>
    <w:multiLevelType w:val="hybridMultilevel"/>
    <w:tmpl w:val="9BFEEF44"/>
    <w:lvl w:ilvl="0" w:tplc="287697A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26EF1"/>
    <w:multiLevelType w:val="hybridMultilevel"/>
    <w:tmpl w:val="22BAAEF8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A6552"/>
    <w:multiLevelType w:val="hybridMultilevel"/>
    <w:tmpl w:val="5D062A94"/>
    <w:lvl w:ilvl="0" w:tplc="4E14A5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01BFC"/>
    <w:multiLevelType w:val="hybridMultilevel"/>
    <w:tmpl w:val="438259E8"/>
    <w:lvl w:ilvl="0" w:tplc="6640196A"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 w15:restartNumberingAfterBreak="0">
    <w:nsid w:val="221F277F"/>
    <w:multiLevelType w:val="hybridMultilevel"/>
    <w:tmpl w:val="668EC526"/>
    <w:lvl w:ilvl="0" w:tplc="A3B83D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957A9"/>
    <w:multiLevelType w:val="hybridMultilevel"/>
    <w:tmpl w:val="5720B9C4"/>
    <w:lvl w:ilvl="0" w:tplc="0419000F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C2C60"/>
    <w:multiLevelType w:val="hybridMultilevel"/>
    <w:tmpl w:val="65806B92"/>
    <w:lvl w:ilvl="0" w:tplc="C8AC0C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100CA"/>
    <w:multiLevelType w:val="hybridMultilevel"/>
    <w:tmpl w:val="485C8424"/>
    <w:lvl w:ilvl="0" w:tplc="325ECDC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04E6D"/>
    <w:multiLevelType w:val="hybridMultilevel"/>
    <w:tmpl w:val="0C5471C2"/>
    <w:lvl w:ilvl="0" w:tplc="7C1E17C4">
      <w:start w:val="1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2BEB1F06"/>
    <w:multiLevelType w:val="hybridMultilevel"/>
    <w:tmpl w:val="B776A6DE"/>
    <w:lvl w:ilvl="0" w:tplc="AB5A35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F56D9"/>
    <w:multiLevelType w:val="hybridMultilevel"/>
    <w:tmpl w:val="DB8E8D56"/>
    <w:lvl w:ilvl="0" w:tplc="2C0881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F284C"/>
    <w:multiLevelType w:val="hybridMultilevel"/>
    <w:tmpl w:val="1D280EE4"/>
    <w:lvl w:ilvl="0" w:tplc="6A9A07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F0E8D"/>
    <w:multiLevelType w:val="hybridMultilevel"/>
    <w:tmpl w:val="A656D400"/>
    <w:lvl w:ilvl="0" w:tplc="AD6CA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11471"/>
    <w:multiLevelType w:val="hybridMultilevel"/>
    <w:tmpl w:val="6A92E884"/>
    <w:lvl w:ilvl="0" w:tplc="1FE860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95750"/>
    <w:multiLevelType w:val="hybridMultilevel"/>
    <w:tmpl w:val="5E6E10B6"/>
    <w:lvl w:ilvl="0" w:tplc="21C616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C123E"/>
    <w:multiLevelType w:val="hybridMultilevel"/>
    <w:tmpl w:val="F4F61F06"/>
    <w:lvl w:ilvl="0" w:tplc="02FA720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625D2"/>
    <w:multiLevelType w:val="hybridMultilevel"/>
    <w:tmpl w:val="AD2C03FC"/>
    <w:lvl w:ilvl="0" w:tplc="20BC1B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AB3F26"/>
    <w:multiLevelType w:val="hybridMultilevel"/>
    <w:tmpl w:val="9BBAA4C8"/>
    <w:lvl w:ilvl="0" w:tplc="51BABA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EC4D26"/>
    <w:multiLevelType w:val="hybridMultilevel"/>
    <w:tmpl w:val="FC0AA2FA"/>
    <w:lvl w:ilvl="0" w:tplc="B1E4168A">
      <w:numFmt w:val="bullet"/>
      <w:lvlText w:val="-"/>
      <w:lvlJc w:val="left"/>
      <w:pPr>
        <w:ind w:left="110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22" w15:restartNumberingAfterBreak="0">
    <w:nsid w:val="48AD5C20"/>
    <w:multiLevelType w:val="hybridMultilevel"/>
    <w:tmpl w:val="BC6AA26C"/>
    <w:lvl w:ilvl="0" w:tplc="977601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D74B4"/>
    <w:multiLevelType w:val="hybridMultilevel"/>
    <w:tmpl w:val="2B8610DE"/>
    <w:lvl w:ilvl="0" w:tplc="A59A972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A000E5"/>
    <w:multiLevelType w:val="hybridMultilevel"/>
    <w:tmpl w:val="4210BDAA"/>
    <w:lvl w:ilvl="0" w:tplc="FD2E8D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C73C6"/>
    <w:multiLevelType w:val="hybridMultilevel"/>
    <w:tmpl w:val="0CF090AA"/>
    <w:lvl w:ilvl="0" w:tplc="AFCCA77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4B2B43"/>
    <w:multiLevelType w:val="hybridMultilevel"/>
    <w:tmpl w:val="3F24C376"/>
    <w:lvl w:ilvl="0" w:tplc="31ACE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4C129D"/>
    <w:multiLevelType w:val="hybridMultilevel"/>
    <w:tmpl w:val="71F2BAA2"/>
    <w:lvl w:ilvl="0" w:tplc="5C4E978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E17F7B"/>
    <w:multiLevelType w:val="hybridMultilevel"/>
    <w:tmpl w:val="D0C80CEC"/>
    <w:lvl w:ilvl="0" w:tplc="78AE0A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8C1E69"/>
    <w:multiLevelType w:val="hybridMultilevel"/>
    <w:tmpl w:val="B0EE44CC"/>
    <w:lvl w:ilvl="0" w:tplc="46B4EBB8">
      <w:numFmt w:val="bullet"/>
      <w:lvlText w:val="-"/>
      <w:lvlJc w:val="left"/>
      <w:pPr>
        <w:ind w:left="110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30" w15:restartNumberingAfterBreak="0">
    <w:nsid w:val="5BF336EB"/>
    <w:multiLevelType w:val="hybridMultilevel"/>
    <w:tmpl w:val="DAF6A160"/>
    <w:lvl w:ilvl="0" w:tplc="3B7ECEE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8C3789"/>
    <w:multiLevelType w:val="hybridMultilevel"/>
    <w:tmpl w:val="C52CCA5C"/>
    <w:lvl w:ilvl="0" w:tplc="188E6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D949CC"/>
    <w:multiLevelType w:val="hybridMultilevel"/>
    <w:tmpl w:val="30245C54"/>
    <w:lvl w:ilvl="0" w:tplc="0AD25690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E2B38"/>
    <w:multiLevelType w:val="hybridMultilevel"/>
    <w:tmpl w:val="E63A0162"/>
    <w:lvl w:ilvl="0" w:tplc="1624AF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E4580C"/>
    <w:multiLevelType w:val="hybridMultilevel"/>
    <w:tmpl w:val="EE106AE0"/>
    <w:lvl w:ilvl="0" w:tplc="6C904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191D73"/>
    <w:multiLevelType w:val="hybridMultilevel"/>
    <w:tmpl w:val="2EDC12C2"/>
    <w:lvl w:ilvl="0" w:tplc="6226BBF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E7490F"/>
    <w:multiLevelType w:val="hybridMultilevel"/>
    <w:tmpl w:val="8D964B38"/>
    <w:lvl w:ilvl="0" w:tplc="924AA3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5179A"/>
    <w:multiLevelType w:val="hybridMultilevel"/>
    <w:tmpl w:val="A67093D0"/>
    <w:lvl w:ilvl="0" w:tplc="4E685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BE73FD"/>
    <w:multiLevelType w:val="hybridMultilevel"/>
    <w:tmpl w:val="16B2F3D2"/>
    <w:lvl w:ilvl="0" w:tplc="703AF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32"/>
  </w:num>
  <w:num w:numId="4">
    <w:abstractNumId w:val="10"/>
  </w:num>
  <w:num w:numId="5">
    <w:abstractNumId w:val="3"/>
  </w:num>
  <w:num w:numId="6">
    <w:abstractNumId w:val="35"/>
  </w:num>
  <w:num w:numId="7">
    <w:abstractNumId w:val="23"/>
  </w:num>
  <w:num w:numId="8">
    <w:abstractNumId w:val="7"/>
  </w:num>
  <w:num w:numId="9">
    <w:abstractNumId w:val="5"/>
  </w:num>
  <w:num w:numId="10">
    <w:abstractNumId w:val="27"/>
  </w:num>
  <w:num w:numId="11">
    <w:abstractNumId w:val="1"/>
  </w:num>
  <w:num w:numId="12">
    <w:abstractNumId w:val="30"/>
  </w:num>
  <w:num w:numId="13">
    <w:abstractNumId w:val="38"/>
  </w:num>
  <w:num w:numId="14">
    <w:abstractNumId w:val="15"/>
  </w:num>
  <w:num w:numId="15">
    <w:abstractNumId w:val="34"/>
  </w:num>
  <w:num w:numId="16">
    <w:abstractNumId w:val="33"/>
  </w:num>
  <w:num w:numId="17">
    <w:abstractNumId w:val="13"/>
  </w:num>
  <w:num w:numId="18">
    <w:abstractNumId w:val="16"/>
  </w:num>
  <w:num w:numId="19">
    <w:abstractNumId w:val="14"/>
  </w:num>
  <w:num w:numId="20">
    <w:abstractNumId w:val="37"/>
  </w:num>
  <w:num w:numId="21">
    <w:abstractNumId w:val="12"/>
  </w:num>
  <w:num w:numId="22">
    <w:abstractNumId w:val="31"/>
  </w:num>
  <w:num w:numId="23">
    <w:abstractNumId w:val="17"/>
  </w:num>
  <w:num w:numId="24">
    <w:abstractNumId w:val="22"/>
  </w:num>
  <w:num w:numId="25">
    <w:abstractNumId w:val="2"/>
  </w:num>
  <w:num w:numId="26">
    <w:abstractNumId w:val="21"/>
  </w:num>
  <w:num w:numId="27">
    <w:abstractNumId w:val="26"/>
  </w:num>
  <w:num w:numId="28">
    <w:abstractNumId w:val="36"/>
  </w:num>
  <w:num w:numId="29">
    <w:abstractNumId w:val="24"/>
  </w:num>
  <w:num w:numId="30">
    <w:abstractNumId w:val="28"/>
  </w:num>
  <w:num w:numId="31">
    <w:abstractNumId w:val="0"/>
  </w:num>
  <w:num w:numId="32">
    <w:abstractNumId w:val="29"/>
  </w:num>
  <w:num w:numId="33">
    <w:abstractNumId w:val="11"/>
  </w:num>
  <w:num w:numId="34">
    <w:abstractNumId w:val="9"/>
  </w:num>
  <w:num w:numId="35">
    <w:abstractNumId w:val="8"/>
  </w:num>
  <w:num w:numId="36">
    <w:abstractNumId w:val="4"/>
  </w:num>
  <w:num w:numId="37">
    <w:abstractNumId w:val="18"/>
  </w:num>
  <w:num w:numId="38">
    <w:abstractNumId w:val="20"/>
  </w:num>
  <w:num w:numId="3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FC4"/>
    <w:rsid w:val="0003297F"/>
    <w:rsid w:val="0005514B"/>
    <w:rsid w:val="000826EC"/>
    <w:rsid w:val="000A1D31"/>
    <w:rsid w:val="000A5632"/>
    <w:rsid w:val="000B0830"/>
    <w:rsid w:val="000B4B02"/>
    <w:rsid w:val="000E5117"/>
    <w:rsid w:val="000E5144"/>
    <w:rsid w:val="000F0F54"/>
    <w:rsid w:val="000F7703"/>
    <w:rsid w:val="00111140"/>
    <w:rsid w:val="00123D8C"/>
    <w:rsid w:val="001275FB"/>
    <w:rsid w:val="0013118F"/>
    <w:rsid w:val="00165DEE"/>
    <w:rsid w:val="001717C3"/>
    <w:rsid w:val="00180970"/>
    <w:rsid w:val="001B172F"/>
    <w:rsid w:val="001B1A3B"/>
    <w:rsid w:val="001B2C92"/>
    <w:rsid w:val="001B6851"/>
    <w:rsid w:val="001C6C22"/>
    <w:rsid w:val="001E7602"/>
    <w:rsid w:val="001F2ED0"/>
    <w:rsid w:val="0020484E"/>
    <w:rsid w:val="0022212E"/>
    <w:rsid w:val="0027607C"/>
    <w:rsid w:val="002C44B1"/>
    <w:rsid w:val="002C4DA7"/>
    <w:rsid w:val="002C5677"/>
    <w:rsid w:val="002E2AC4"/>
    <w:rsid w:val="002F0BC9"/>
    <w:rsid w:val="002F12D7"/>
    <w:rsid w:val="00304AF2"/>
    <w:rsid w:val="0033100B"/>
    <w:rsid w:val="00346262"/>
    <w:rsid w:val="00363FC4"/>
    <w:rsid w:val="003708F1"/>
    <w:rsid w:val="003737C8"/>
    <w:rsid w:val="003D26B2"/>
    <w:rsid w:val="003E1886"/>
    <w:rsid w:val="004059A1"/>
    <w:rsid w:val="004102E6"/>
    <w:rsid w:val="004149B3"/>
    <w:rsid w:val="00420F43"/>
    <w:rsid w:val="004255D9"/>
    <w:rsid w:val="00431ED1"/>
    <w:rsid w:val="00433689"/>
    <w:rsid w:val="00456F68"/>
    <w:rsid w:val="0046233E"/>
    <w:rsid w:val="004E2BE6"/>
    <w:rsid w:val="004F0118"/>
    <w:rsid w:val="004F466E"/>
    <w:rsid w:val="00506CC1"/>
    <w:rsid w:val="0051330B"/>
    <w:rsid w:val="005160DC"/>
    <w:rsid w:val="00526CEF"/>
    <w:rsid w:val="00566188"/>
    <w:rsid w:val="00585881"/>
    <w:rsid w:val="005B465C"/>
    <w:rsid w:val="005C1F71"/>
    <w:rsid w:val="005E2F58"/>
    <w:rsid w:val="005E5AFB"/>
    <w:rsid w:val="00602677"/>
    <w:rsid w:val="00610B7D"/>
    <w:rsid w:val="00615AE2"/>
    <w:rsid w:val="00624234"/>
    <w:rsid w:val="0065218C"/>
    <w:rsid w:val="006566B9"/>
    <w:rsid w:val="0067417C"/>
    <w:rsid w:val="0068007C"/>
    <w:rsid w:val="006B0217"/>
    <w:rsid w:val="006C01E9"/>
    <w:rsid w:val="006C4593"/>
    <w:rsid w:val="006E355D"/>
    <w:rsid w:val="00734693"/>
    <w:rsid w:val="007476D6"/>
    <w:rsid w:val="00770C53"/>
    <w:rsid w:val="007E0586"/>
    <w:rsid w:val="007E57D2"/>
    <w:rsid w:val="008540F5"/>
    <w:rsid w:val="008575C7"/>
    <w:rsid w:val="00864113"/>
    <w:rsid w:val="00864A97"/>
    <w:rsid w:val="008746D7"/>
    <w:rsid w:val="0088436A"/>
    <w:rsid w:val="008B0655"/>
    <w:rsid w:val="008C281C"/>
    <w:rsid w:val="008C32BE"/>
    <w:rsid w:val="008F0301"/>
    <w:rsid w:val="008F760B"/>
    <w:rsid w:val="00911864"/>
    <w:rsid w:val="00917462"/>
    <w:rsid w:val="00917D15"/>
    <w:rsid w:val="00922B3F"/>
    <w:rsid w:val="00953490"/>
    <w:rsid w:val="00964602"/>
    <w:rsid w:val="009A24DE"/>
    <w:rsid w:val="009A3F2A"/>
    <w:rsid w:val="009A7A9B"/>
    <w:rsid w:val="009B064B"/>
    <w:rsid w:val="00A033F1"/>
    <w:rsid w:val="00A11769"/>
    <w:rsid w:val="00A157A0"/>
    <w:rsid w:val="00A25A6D"/>
    <w:rsid w:val="00A52ED6"/>
    <w:rsid w:val="00A5401D"/>
    <w:rsid w:val="00A61470"/>
    <w:rsid w:val="00A744E7"/>
    <w:rsid w:val="00A74840"/>
    <w:rsid w:val="00A865BF"/>
    <w:rsid w:val="00A94FE8"/>
    <w:rsid w:val="00A96FB1"/>
    <w:rsid w:val="00AD4544"/>
    <w:rsid w:val="00AD7962"/>
    <w:rsid w:val="00AF1D09"/>
    <w:rsid w:val="00B05FD9"/>
    <w:rsid w:val="00B214F1"/>
    <w:rsid w:val="00B25523"/>
    <w:rsid w:val="00B26074"/>
    <w:rsid w:val="00B31623"/>
    <w:rsid w:val="00B656F4"/>
    <w:rsid w:val="00B671F5"/>
    <w:rsid w:val="00B678AA"/>
    <w:rsid w:val="00B71A2D"/>
    <w:rsid w:val="00B84E6F"/>
    <w:rsid w:val="00BB0FC9"/>
    <w:rsid w:val="00BC78CA"/>
    <w:rsid w:val="00C002A3"/>
    <w:rsid w:val="00C012AA"/>
    <w:rsid w:val="00C0664F"/>
    <w:rsid w:val="00C132E0"/>
    <w:rsid w:val="00C30F13"/>
    <w:rsid w:val="00C56D7B"/>
    <w:rsid w:val="00C57A58"/>
    <w:rsid w:val="00C62AF6"/>
    <w:rsid w:val="00C744ED"/>
    <w:rsid w:val="00C809BF"/>
    <w:rsid w:val="00C921C8"/>
    <w:rsid w:val="00CF4155"/>
    <w:rsid w:val="00D01D58"/>
    <w:rsid w:val="00D20BBE"/>
    <w:rsid w:val="00D23EC4"/>
    <w:rsid w:val="00D242D0"/>
    <w:rsid w:val="00D31577"/>
    <w:rsid w:val="00D55054"/>
    <w:rsid w:val="00D55B06"/>
    <w:rsid w:val="00D70BFA"/>
    <w:rsid w:val="00D94877"/>
    <w:rsid w:val="00DA3B4C"/>
    <w:rsid w:val="00DB28F7"/>
    <w:rsid w:val="00DD64E0"/>
    <w:rsid w:val="00DE014D"/>
    <w:rsid w:val="00DE2F67"/>
    <w:rsid w:val="00DE4FB2"/>
    <w:rsid w:val="00DF341C"/>
    <w:rsid w:val="00E10015"/>
    <w:rsid w:val="00E10D89"/>
    <w:rsid w:val="00E1240A"/>
    <w:rsid w:val="00E16849"/>
    <w:rsid w:val="00E42FED"/>
    <w:rsid w:val="00E44837"/>
    <w:rsid w:val="00E460A6"/>
    <w:rsid w:val="00E93C56"/>
    <w:rsid w:val="00EF0587"/>
    <w:rsid w:val="00EF1404"/>
    <w:rsid w:val="00F417FF"/>
    <w:rsid w:val="00F64DD5"/>
    <w:rsid w:val="00F709AF"/>
    <w:rsid w:val="00F80922"/>
    <w:rsid w:val="00F86964"/>
    <w:rsid w:val="00F87725"/>
    <w:rsid w:val="00FA5006"/>
    <w:rsid w:val="00FA63BD"/>
    <w:rsid w:val="00FA751D"/>
    <w:rsid w:val="00FD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5507C"/>
  <w15:chartTrackingRefBased/>
  <w15:docId w15:val="{E1732D28-56D8-4AA6-808F-D683CF48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qFormat/>
    <w:rsid w:val="00B214F1"/>
    <w:pPr>
      <w:keepNext/>
      <w:jc w:val="center"/>
      <w:outlineLvl w:val="0"/>
    </w:pPr>
    <w:rPr>
      <w:rFonts w:eastAsia="Times New Roman"/>
      <w:b/>
      <w:bCs/>
      <w:sz w:val="32"/>
      <w:lang w:val="uk-UA" w:eastAsia="ru-RU"/>
    </w:rPr>
  </w:style>
  <w:style w:type="paragraph" w:styleId="2">
    <w:name w:val="heading 2"/>
    <w:basedOn w:val="a"/>
    <w:next w:val="a"/>
    <w:link w:val="20"/>
    <w:qFormat/>
    <w:rsid w:val="00B214F1"/>
    <w:pPr>
      <w:keepNext/>
      <w:jc w:val="center"/>
      <w:outlineLvl w:val="1"/>
    </w:pPr>
    <w:rPr>
      <w:rFonts w:eastAsia="Times New Roman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214F1"/>
    <w:rPr>
      <w:rFonts w:eastAsia="Times New Roman"/>
      <w:b/>
      <w:bCs/>
      <w:sz w:val="32"/>
      <w:szCs w:val="24"/>
      <w:lang w:val="uk-UA"/>
    </w:rPr>
  </w:style>
  <w:style w:type="character" w:customStyle="1" w:styleId="20">
    <w:name w:val="Заголовок 2 Знак"/>
    <w:link w:val="2"/>
    <w:rsid w:val="00B214F1"/>
    <w:rPr>
      <w:rFonts w:eastAsia="Times New Roman"/>
      <w:sz w:val="24"/>
      <w:szCs w:val="24"/>
      <w:u w:val="single"/>
      <w:lang w:val="uk-UA"/>
    </w:rPr>
  </w:style>
  <w:style w:type="paragraph" w:styleId="a3">
    <w:name w:val="Plain Text"/>
    <w:basedOn w:val="a"/>
    <w:link w:val="a4"/>
    <w:rsid w:val="00B214F1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link w:val="a3"/>
    <w:rsid w:val="00B214F1"/>
    <w:rPr>
      <w:rFonts w:ascii="Courier New" w:eastAsia="Times New Roman" w:hAnsi="Courier New"/>
    </w:rPr>
  </w:style>
  <w:style w:type="paragraph" w:styleId="a5">
    <w:name w:val="header"/>
    <w:basedOn w:val="a"/>
    <w:link w:val="a6"/>
    <w:uiPriority w:val="99"/>
    <w:unhideWhenUsed/>
    <w:rsid w:val="00FA63BD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link w:val="a5"/>
    <w:uiPriority w:val="99"/>
    <w:rsid w:val="00FA63BD"/>
    <w:rPr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FA63BD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link w:val="a7"/>
    <w:uiPriority w:val="99"/>
    <w:rsid w:val="00FA63BD"/>
    <w:rPr>
      <w:sz w:val="24"/>
      <w:szCs w:val="24"/>
      <w:lang w:eastAsia="en-US"/>
    </w:rPr>
  </w:style>
  <w:style w:type="table" w:styleId="a9">
    <w:name w:val="Table Grid"/>
    <w:basedOn w:val="a1"/>
    <w:uiPriority w:val="59"/>
    <w:rsid w:val="00AF1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A96FB1"/>
    <w:rPr>
      <w:rFonts w:ascii="Calibri" w:hAnsi="Calibri"/>
      <w:sz w:val="22"/>
      <w:szCs w:val="22"/>
      <w:lang w:val="ru-RU" w:eastAsia="ru-RU"/>
    </w:rPr>
  </w:style>
  <w:style w:type="character" w:customStyle="1" w:styleId="12">
    <w:name w:val="Знак Знак1"/>
    <w:locked/>
    <w:rsid w:val="00A96FB1"/>
    <w:rPr>
      <w:rFonts w:ascii="Courier New" w:hAnsi="Courier New" w:cs="Courier New"/>
      <w:lang w:val="ru-RU" w:eastAsia="ru-RU" w:bidi="ar-SA"/>
    </w:rPr>
  </w:style>
  <w:style w:type="paragraph" w:styleId="aa">
    <w:name w:val="Body Text"/>
    <w:basedOn w:val="a"/>
    <w:link w:val="ab"/>
    <w:uiPriority w:val="99"/>
    <w:semiHidden/>
    <w:unhideWhenUsed/>
    <w:rsid w:val="00B05FD9"/>
    <w:pPr>
      <w:spacing w:after="120"/>
    </w:pPr>
  </w:style>
  <w:style w:type="character" w:customStyle="1" w:styleId="ab">
    <w:name w:val="Основний текст Знак"/>
    <w:link w:val="aa"/>
    <w:uiPriority w:val="99"/>
    <w:semiHidden/>
    <w:rsid w:val="00B05FD9"/>
    <w:rPr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F80922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link w:val="ac"/>
    <w:uiPriority w:val="99"/>
    <w:semiHidden/>
    <w:rsid w:val="00F80922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4C423-13B8-4B79-8AEC-2455402B3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3533</Words>
  <Characters>2014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</vt:lpstr>
      <vt:lpstr>                                                                                                        </vt:lpstr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</dc:title>
  <dc:subject/>
  <dc:creator>COMP</dc:creator>
  <cp:keywords/>
  <cp:lastModifiedBy>БМР Загальний відділ</cp:lastModifiedBy>
  <cp:revision>2</cp:revision>
  <cp:lastPrinted>2017-12-13T14:33:00Z</cp:lastPrinted>
  <dcterms:created xsi:type="dcterms:W3CDTF">2018-12-10T12:21:00Z</dcterms:created>
  <dcterms:modified xsi:type="dcterms:W3CDTF">2018-12-10T12:21:00Z</dcterms:modified>
</cp:coreProperties>
</file>