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33C" w:rsidRPr="006D3DF8" w:rsidRDefault="0065733C" w:rsidP="0065733C">
      <w:pPr>
        <w:pStyle w:val="a3"/>
        <w:jc w:val="both"/>
        <w:rPr>
          <w:lang w:val="uk-UA"/>
        </w:rPr>
      </w:pPr>
    </w:p>
    <w:p w:rsidR="0065733C" w:rsidRPr="006D3DF8" w:rsidRDefault="0065733C" w:rsidP="0065733C">
      <w:pPr>
        <w:pStyle w:val="a3"/>
        <w:jc w:val="both"/>
        <w:rPr>
          <w:lang w:val="uk-UA"/>
        </w:rPr>
      </w:pPr>
    </w:p>
    <w:p w:rsidR="0065733C" w:rsidRPr="006D3DF8" w:rsidRDefault="0065733C" w:rsidP="0065733C">
      <w:pPr>
        <w:pStyle w:val="a3"/>
        <w:jc w:val="both"/>
        <w:rPr>
          <w:lang w:val="uk-UA"/>
        </w:rPr>
      </w:pPr>
    </w:p>
    <w:p w:rsidR="0065733C" w:rsidRDefault="0065733C" w:rsidP="0065733C">
      <w:pPr>
        <w:pStyle w:val="a3"/>
        <w:jc w:val="both"/>
        <w:rPr>
          <w:lang w:val="uk-UA"/>
        </w:rPr>
      </w:pPr>
    </w:p>
    <w:p w:rsidR="006D3DF8" w:rsidRDefault="006D3DF8" w:rsidP="0065733C">
      <w:pPr>
        <w:pStyle w:val="a3"/>
        <w:jc w:val="both"/>
        <w:rPr>
          <w:lang w:val="uk-UA"/>
        </w:rPr>
      </w:pPr>
    </w:p>
    <w:p w:rsidR="006D3DF8" w:rsidRDefault="006D3DF8" w:rsidP="0065733C">
      <w:pPr>
        <w:pStyle w:val="a3"/>
        <w:jc w:val="both"/>
        <w:rPr>
          <w:lang w:val="uk-UA"/>
        </w:rPr>
      </w:pPr>
    </w:p>
    <w:p w:rsidR="006D3DF8" w:rsidRDefault="006D3DF8" w:rsidP="0065733C">
      <w:pPr>
        <w:pStyle w:val="a3"/>
        <w:jc w:val="both"/>
        <w:rPr>
          <w:lang w:val="uk-UA"/>
        </w:rPr>
      </w:pPr>
    </w:p>
    <w:p w:rsidR="006D3DF8" w:rsidRDefault="006D3DF8" w:rsidP="0065733C">
      <w:pPr>
        <w:pStyle w:val="a3"/>
        <w:jc w:val="both"/>
        <w:rPr>
          <w:lang w:val="uk-UA"/>
        </w:rPr>
      </w:pPr>
    </w:p>
    <w:p w:rsidR="006D3DF8" w:rsidRDefault="006D3DF8" w:rsidP="0065733C">
      <w:pPr>
        <w:pStyle w:val="a3"/>
        <w:jc w:val="both"/>
        <w:rPr>
          <w:lang w:val="uk-UA"/>
        </w:rPr>
      </w:pPr>
    </w:p>
    <w:p w:rsidR="006D3DF8" w:rsidRDefault="006D3DF8" w:rsidP="0065733C">
      <w:pPr>
        <w:pStyle w:val="a3"/>
        <w:jc w:val="both"/>
        <w:rPr>
          <w:lang w:val="uk-UA"/>
        </w:rPr>
      </w:pPr>
    </w:p>
    <w:p w:rsidR="006D3DF8" w:rsidRDefault="006D3DF8" w:rsidP="0065733C">
      <w:pPr>
        <w:pStyle w:val="a3"/>
        <w:jc w:val="both"/>
        <w:rPr>
          <w:lang w:val="uk-UA"/>
        </w:rPr>
      </w:pPr>
    </w:p>
    <w:p w:rsidR="0065733C" w:rsidRPr="006D3DF8" w:rsidRDefault="0065733C" w:rsidP="0065733C">
      <w:pPr>
        <w:pStyle w:val="a3"/>
        <w:jc w:val="both"/>
        <w:rPr>
          <w:lang w:val="uk-UA"/>
        </w:rPr>
      </w:pPr>
    </w:p>
    <w:p w:rsidR="0065733C" w:rsidRPr="006D3DF8" w:rsidRDefault="0065733C" w:rsidP="006D3DF8">
      <w:pPr>
        <w:pStyle w:val="a3"/>
        <w:ind w:right="3826"/>
        <w:jc w:val="both"/>
        <w:rPr>
          <w:lang w:val="uk-UA"/>
        </w:rPr>
      </w:pPr>
      <w:r w:rsidRPr="006D3DF8">
        <w:rPr>
          <w:lang w:val="uk-UA"/>
        </w:rPr>
        <w:t xml:space="preserve">Про надання до суду висновку про вирішення судового спору щодо </w:t>
      </w:r>
      <w:r w:rsidRPr="006D3DF8">
        <w:rPr>
          <w:color w:val="000000"/>
          <w:shd w:val="clear" w:color="auto" w:fill="FFFFFF"/>
          <w:lang w:val="uk-UA"/>
        </w:rPr>
        <w:t>визнання дитини такою, що втратила право користування житловим приміщенням</w:t>
      </w:r>
    </w:p>
    <w:p w:rsidR="00C2798A" w:rsidRPr="006D3DF8" w:rsidRDefault="00C2798A" w:rsidP="00C27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98A" w:rsidRPr="006D3DF8" w:rsidRDefault="00C2798A" w:rsidP="00A002B5">
      <w:pPr>
        <w:pStyle w:val="a3"/>
        <w:ind w:firstLine="567"/>
        <w:jc w:val="both"/>
        <w:rPr>
          <w:lang w:val="uk-UA"/>
        </w:rPr>
      </w:pPr>
      <w:r w:rsidRPr="006D3DF8">
        <w:rPr>
          <w:lang w:val="uk-UA"/>
        </w:rPr>
        <w:t xml:space="preserve">Виконавчий комітет Білоцерківської міської ради розглянув подання служби у справах дітей Білоцерківської міської ради від </w:t>
      </w:r>
      <w:r w:rsidR="0054720B" w:rsidRPr="006D3DF8">
        <w:rPr>
          <w:lang w:val="uk-UA"/>
        </w:rPr>
        <w:t>0</w:t>
      </w:r>
      <w:r w:rsidR="0065733C" w:rsidRPr="006D3DF8">
        <w:rPr>
          <w:lang w:val="uk-UA"/>
        </w:rPr>
        <w:t>7</w:t>
      </w:r>
      <w:r w:rsidR="0054720B" w:rsidRPr="006D3DF8">
        <w:rPr>
          <w:lang w:val="uk-UA"/>
        </w:rPr>
        <w:t xml:space="preserve"> листопада </w:t>
      </w:r>
      <w:r w:rsidRPr="006D3DF8">
        <w:rPr>
          <w:lang w:val="uk-UA"/>
        </w:rPr>
        <w:t xml:space="preserve"> 2018 року № </w:t>
      </w:r>
      <w:r w:rsidR="0065733C" w:rsidRPr="006D3DF8">
        <w:rPr>
          <w:lang w:val="uk-UA"/>
        </w:rPr>
        <w:t xml:space="preserve">1226 «Про надання до суду висновку про вирішення судового спору щодо </w:t>
      </w:r>
      <w:r w:rsidR="0065733C" w:rsidRPr="006D3DF8">
        <w:rPr>
          <w:color w:val="000000"/>
          <w:shd w:val="clear" w:color="auto" w:fill="FFFFFF"/>
          <w:lang w:val="uk-UA"/>
        </w:rPr>
        <w:t xml:space="preserve">визнання дитини такою, що втратила право користування житловим приміщенням» </w:t>
      </w:r>
      <w:r w:rsidRPr="006D3DF8">
        <w:rPr>
          <w:lang w:val="uk-UA"/>
        </w:rPr>
        <w:t xml:space="preserve"> та  витяги з протоколів комісії з питань захисту прав дитини при виконавчому комітеті Білоцерківської міської ради від </w:t>
      </w:r>
      <w:r w:rsidR="0054720B" w:rsidRPr="006D3DF8">
        <w:rPr>
          <w:lang w:val="uk-UA"/>
        </w:rPr>
        <w:t xml:space="preserve">10 жовтня </w:t>
      </w:r>
      <w:r w:rsidRPr="006D3DF8">
        <w:rPr>
          <w:lang w:val="uk-UA"/>
        </w:rPr>
        <w:t xml:space="preserve"> 2018 року та </w:t>
      </w:r>
      <w:r w:rsidR="0054720B" w:rsidRPr="006D3DF8">
        <w:rPr>
          <w:lang w:val="uk-UA"/>
        </w:rPr>
        <w:t xml:space="preserve">31 жовтня </w:t>
      </w:r>
      <w:r w:rsidRPr="006D3DF8">
        <w:rPr>
          <w:lang w:val="uk-UA"/>
        </w:rPr>
        <w:t xml:space="preserve"> 2018 року. </w:t>
      </w:r>
    </w:p>
    <w:p w:rsidR="00C2798A" w:rsidRPr="006D3DF8" w:rsidRDefault="00C2798A" w:rsidP="00C27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DF8">
        <w:rPr>
          <w:rFonts w:ascii="Times New Roman" w:hAnsi="Times New Roman" w:cs="Times New Roman"/>
          <w:sz w:val="24"/>
          <w:szCs w:val="24"/>
        </w:rPr>
        <w:t>Встановлено, що в провадженні Білоцерківського міськрайонного суду Київської області розглядається цивільна справа  № 357/</w:t>
      </w:r>
      <w:r w:rsidR="0054720B" w:rsidRPr="006D3DF8">
        <w:rPr>
          <w:rFonts w:ascii="Times New Roman" w:hAnsi="Times New Roman" w:cs="Times New Roman"/>
          <w:sz w:val="24"/>
          <w:szCs w:val="24"/>
        </w:rPr>
        <w:t>7373</w:t>
      </w:r>
      <w:r w:rsidRPr="006D3DF8">
        <w:rPr>
          <w:rFonts w:ascii="Times New Roman" w:hAnsi="Times New Roman" w:cs="Times New Roman"/>
          <w:sz w:val="24"/>
          <w:szCs w:val="24"/>
        </w:rPr>
        <w:t>/18 – 2/357/</w:t>
      </w:r>
      <w:r w:rsidR="0054720B" w:rsidRPr="006D3DF8">
        <w:rPr>
          <w:rFonts w:ascii="Times New Roman" w:hAnsi="Times New Roman" w:cs="Times New Roman"/>
          <w:sz w:val="24"/>
          <w:szCs w:val="24"/>
        </w:rPr>
        <w:t>2885</w:t>
      </w:r>
      <w:r w:rsidRPr="006D3DF8">
        <w:rPr>
          <w:rFonts w:ascii="Times New Roman" w:hAnsi="Times New Roman" w:cs="Times New Roman"/>
          <w:sz w:val="24"/>
          <w:szCs w:val="24"/>
        </w:rPr>
        <w:t xml:space="preserve">/18 за позовом </w:t>
      </w:r>
      <w:r w:rsidR="0054720B" w:rsidRPr="006D3DF8">
        <w:rPr>
          <w:rFonts w:ascii="Times New Roman" w:hAnsi="Times New Roman" w:cs="Times New Roman"/>
          <w:sz w:val="24"/>
          <w:szCs w:val="24"/>
        </w:rPr>
        <w:t xml:space="preserve">Матвєєвої-Ділай  Софії Арійонівні </w:t>
      </w:r>
      <w:r w:rsidRPr="006D3DF8">
        <w:rPr>
          <w:rFonts w:ascii="Times New Roman" w:hAnsi="Times New Roman" w:cs="Times New Roman"/>
          <w:sz w:val="24"/>
          <w:szCs w:val="24"/>
        </w:rPr>
        <w:t xml:space="preserve">до  </w:t>
      </w:r>
      <w:r w:rsidR="0054720B" w:rsidRPr="006D3DF8">
        <w:rPr>
          <w:rFonts w:ascii="Times New Roman" w:hAnsi="Times New Roman" w:cs="Times New Roman"/>
          <w:sz w:val="24"/>
          <w:szCs w:val="24"/>
        </w:rPr>
        <w:t>Матвєєвої Оксани Миколаївни, яка діє від себе та як законний представник в інтересах неповнолітньої дочки Матвєєвої Євгенії Геннадіївни, 02 липня 2002 року народження</w:t>
      </w:r>
      <w:r w:rsidRPr="006D3DF8">
        <w:rPr>
          <w:rFonts w:ascii="Times New Roman" w:hAnsi="Times New Roman" w:cs="Times New Roman"/>
          <w:sz w:val="24"/>
          <w:szCs w:val="24"/>
        </w:rPr>
        <w:t>, про визнання ос</w:t>
      </w:r>
      <w:r w:rsidR="0054720B" w:rsidRPr="006D3DF8">
        <w:rPr>
          <w:rFonts w:ascii="Times New Roman" w:hAnsi="Times New Roman" w:cs="Times New Roman"/>
          <w:sz w:val="24"/>
          <w:szCs w:val="24"/>
        </w:rPr>
        <w:t>о</w:t>
      </w:r>
      <w:r w:rsidR="00564906" w:rsidRPr="006D3DF8">
        <w:rPr>
          <w:rFonts w:ascii="Times New Roman" w:hAnsi="Times New Roman" w:cs="Times New Roman"/>
          <w:sz w:val="24"/>
          <w:szCs w:val="24"/>
        </w:rPr>
        <w:t>б</w:t>
      </w:r>
      <w:r w:rsidR="0054720B" w:rsidRPr="006D3DF8">
        <w:rPr>
          <w:rFonts w:ascii="Times New Roman" w:hAnsi="Times New Roman" w:cs="Times New Roman"/>
          <w:sz w:val="24"/>
          <w:szCs w:val="24"/>
        </w:rPr>
        <w:t xml:space="preserve">и </w:t>
      </w:r>
      <w:r w:rsidRPr="006D3DF8">
        <w:rPr>
          <w:rFonts w:ascii="Times New Roman" w:hAnsi="Times New Roman" w:cs="Times New Roman"/>
          <w:sz w:val="24"/>
          <w:szCs w:val="24"/>
        </w:rPr>
        <w:t>так</w:t>
      </w:r>
      <w:r w:rsidR="0054720B" w:rsidRPr="006D3DF8">
        <w:rPr>
          <w:rFonts w:ascii="Times New Roman" w:hAnsi="Times New Roman" w:cs="Times New Roman"/>
          <w:sz w:val="24"/>
          <w:szCs w:val="24"/>
        </w:rPr>
        <w:t>ою</w:t>
      </w:r>
      <w:r w:rsidRPr="006D3DF8">
        <w:rPr>
          <w:rFonts w:ascii="Times New Roman" w:hAnsi="Times New Roman" w:cs="Times New Roman"/>
          <w:sz w:val="24"/>
          <w:szCs w:val="24"/>
        </w:rPr>
        <w:t>, що втратил</w:t>
      </w:r>
      <w:r w:rsidR="0054720B" w:rsidRPr="006D3DF8">
        <w:rPr>
          <w:rFonts w:ascii="Times New Roman" w:hAnsi="Times New Roman" w:cs="Times New Roman"/>
          <w:sz w:val="24"/>
          <w:szCs w:val="24"/>
        </w:rPr>
        <w:t>а</w:t>
      </w:r>
      <w:r w:rsidRPr="006D3DF8">
        <w:rPr>
          <w:rFonts w:ascii="Times New Roman" w:hAnsi="Times New Roman" w:cs="Times New Roman"/>
          <w:sz w:val="24"/>
          <w:szCs w:val="24"/>
        </w:rPr>
        <w:t xml:space="preserve"> право користування  житловим приміщенням.</w:t>
      </w:r>
      <w:r w:rsidR="00FC46AD" w:rsidRPr="006D3DF8">
        <w:rPr>
          <w:rFonts w:ascii="Times New Roman" w:hAnsi="Times New Roman" w:cs="Times New Roman"/>
          <w:sz w:val="24"/>
          <w:szCs w:val="24"/>
        </w:rPr>
        <w:t xml:space="preserve"> С</w:t>
      </w:r>
      <w:r w:rsidR="00FC46AD" w:rsidRPr="006D3DF8">
        <w:rPr>
          <w:rFonts w:ascii="Times New Roman" w:hAnsi="Times New Roman"/>
          <w:sz w:val="24"/>
          <w:szCs w:val="24"/>
        </w:rPr>
        <w:t>лужба у справах дітей Білоцерківської міської ради  в даній справі залучена в якості третьої особи.</w:t>
      </w:r>
      <w:r w:rsidRPr="006D3D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798A" w:rsidRPr="006D3DF8" w:rsidRDefault="00C2798A" w:rsidP="00C27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DF8">
        <w:rPr>
          <w:rFonts w:ascii="Times New Roman" w:hAnsi="Times New Roman" w:cs="Times New Roman"/>
          <w:sz w:val="24"/>
          <w:szCs w:val="24"/>
        </w:rPr>
        <w:t xml:space="preserve">Згідно </w:t>
      </w:r>
      <w:r w:rsidR="0054720B" w:rsidRPr="006D3DF8">
        <w:rPr>
          <w:rFonts w:ascii="Times New Roman" w:hAnsi="Times New Roman" w:cs="Times New Roman"/>
          <w:sz w:val="24"/>
          <w:szCs w:val="24"/>
        </w:rPr>
        <w:t xml:space="preserve">із </w:t>
      </w:r>
      <w:r w:rsidRPr="006D3DF8">
        <w:rPr>
          <w:rFonts w:ascii="Times New Roman" w:hAnsi="Times New Roman" w:cs="Times New Roman"/>
          <w:sz w:val="24"/>
          <w:szCs w:val="24"/>
        </w:rPr>
        <w:t xml:space="preserve">ст. 19 Сімейного кодексу України при розгляді судом спорів щодо </w:t>
      </w:r>
      <w:r w:rsidRPr="006D3DF8">
        <w:rPr>
          <w:color w:val="000000"/>
          <w:sz w:val="20"/>
          <w:szCs w:val="20"/>
          <w:shd w:val="clear" w:color="auto" w:fill="FFFFFF"/>
        </w:rPr>
        <w:t> </w:t>
      </w:r>
      <w:r w:rsidRPr="006D3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визнання дитини такою, що втратила право користування житловим приміщенням,</w:t>
      </w:r>
      <w:r w:rsidRPr="006D3DF8">
        <w:rPr>
          <w:rFonts w:ascii="Times New Roman" w:hAnsi="Times New Roman" w:cs="Times New Roman"/>
          <w:sz w:val="24"/>
          <w:szCs w:val="24"/>
        </w:rPr>
        <w:t xml:space="preserve"> обов’язковою є участь органу опіки та піклування, який подає суду письмовий висновок щодо розв’язання спору.  </w:t>
      </w:r>
    </w:p>
    <w:p w:rsidR="0054720B" w:rsidRPr="006D3DF8" w:rsidRDefault="00C2798A" w:rsidP="00C27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DF8">
        <w:rPr>
          <w:rFonts w:ascii="Times New Roman" w:hAnsi="Times New Roman" w:cs="Times New Roman"/>
          <w:sz w:val="24"/>
          <w:szCs w:val="24"/>
        </w:rPr>
        <w:t xml:space="preserve">В ході розгляду справи встановлено, що </w:t>
      </w:r>
      <w:r w:rsidR="00D02D8D" w:rsidRPr="006D3DF8">
        <w:rPr>
          <w:rFonts w:ascii="Times New Roman" w:hAnsi="Times New Roman" w:cs="Times New Roman"/>
          <w:sz w:val="24"/>
          <w:szCs w:val="24"/>
        </w:rPr>
        <w:t>позивачу по справі Матвєєв</w:t>
      </w:r>
      <w:r w:rsidR="00F515BB" w:rsidRPr="006D3DF8">
        <w:rPr>
          <w:rFonts w:ascii="Times New Roman" w:hAnsi="Times New Roman" w:cs="Times New Roman"/>
          <w:sz w:val="24"/>
          <w:szCs w:val="24"/>
        </w:rPr>
        <w:t>ій-</w:t>
      </w:r>
      <w:r w:rsidR="00D02D8D" w:rsidRPr="006D3DF8">
        <w:rPr>
          <w:rFonts w:ascii="Times New Roman" w:hAnsi="Times New Roman" w:cs="Times New Roman"/>
          <w:sz w:val="24"/>
          <w:szCs w:val="24"/>
        </w:rPr>
        <w:t>Ділай  Софії Арійонівні</w:t>
      </w:r>
      <w:r w:rsidR="00F515BB" w:rsidRPr="006D3DF8">
        <w:rPr>
          <w:rFonts w:ascii="Times New Roman" w:hAnsi="Times New Roman" w:cs="Times New Roman"/>
          <w:sz w:val="24"/>
          <w:szCs w:val="24"/>
        </w:rPr>
        <w:t xml:space="preserve">, 04 серпня 1938 року народження, яка зареєстрована та проживає за адресою:  вул. Польова, буд. 1, с. Лецьки </w:t>
      </w:r>
      <w:r w:rsidR="00A51DD4" w:rsidRPr="006D3DF8">
        <w:rPr>
          <w:rFonts w:ascii="Times New Roman" w:hAnsi="Times New Roman" w:cs="Times New Roman"/>
          <w:sz w:val="24"/>
          <w:szCs w:val="24"/>
        </w:rPr>
        <w:t>П</w:t>
      </w:r>
      <w:r w:rsidR="00F515BB" w:rsidRPr="006D3DF8">
        <w:rPr>
          <w:rFonts w:ascii="Times New Roman" w:hAnsi="Times New Roman" w:cs="Times New Roman"/>
          <w:sz w:val="24"/>
          <w:szCs w:val="24"/>
        </w:rPr>
        <w:t>ереяслав-Хмельницького району</w:t>
      </w:r>
      <w:r w:rsidR="00A51DD4" w:rsidRPr="006D3DF8">
        <w:rPr>
          <w:rFonts w:ascii="Times New Roman" w:hAnsi="Times New Roman" w:cs="Times New Roman"/>
          <w:sz w:val="24"/>
          <w:szCs w:val="24"/>
        </w:rPr>
        <w:t xml:space="preserve"> Київської області, належить на праві приватної власності двокімнатна квартира за адресою: вул. Ак. Вернадського, буд. 6, </w:t>
      </w:r>
      <w:r w:rsidR="00A002B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51DD4" w:rsidRPr="006D3DF8">
        <w:rPr>
          <w:rFonts w:ascii="Times New Roman" w:hAnsi="Times New Roman" w:cs="Times New Roman"/>
          <w:sz w:val="24"/>
          <w:szCs w:val="24"/>
        </w:rPr>
        <w:t>кв. 157, м. Біла Церква (договір купівлі-продажу, посвідчений 27 квітня 1994 року старшим державним нотаріусом Білоцерківської державної нотаріальної контори Моцною Д.Г.).  Згідно з довідкою про місце проживання та склад сім’ї № 346, виданою 14 травня 2018 року Управлінням адміністративних послуг Білоцерківської міської ради в даній квартирі зареєстровані</w:t>
      </w:r>
      <w:r w:rsidR="00564906" w:rsidRPr="006D3DF8">
        <w:rPr>
          <w:rFonts w:ascii="Times New Roman" w:hAnsi="Times New Roman" w:cs="Times New Roman"/>
          <w:sz w:val="24"/>
          <w:szCs w:val="24"/>
        </w:rPr>
        <w:t>:</w:t>
      </w:r>
      <w:r w:rsidR="00A51DD4" w:rsidRPr="006D3DF8">
        <w:rPr>
          <w:rFonts w:ascii="Times New Roman" w:hAnsi="Times New Roman" w:cs="Times New Roman"/>
          <w:sz w:val="24"/>
          <w:szCs w:val="24"/>
        </w:rPr>
        <w:t xml:space="preserve"> дочка позивача Матвєєва Ірина Олександрівна, 01 травня 1971 року народження, син позивача Матвєєв Геннадій Олександрович, 10 квітня 1971 року народження, та </w:t>
      </w:r>
      <w:r w:rsidR="00241A9B" w:rsidRPr="006D3DF8">
        <w:rPr>
          <w:rFonts w:ascii="Times New Roman" w:hAnsi="Times New Roman" w:cs="Times New Roman"/>
          <w:sz w:val="24"/>
          <w:szCs w:val="24"/>
        </w:rPr>
        <w:t xml:space="preserve">неповнолітня </w:t>
      </w:r>
      <w:r w:rsidR="00A51DD4" w:rsidRPr="006D3DF8">
        <w:rPr>
          <w:rFonts w:ascii="Times New Roman" w:hAnsi="Times New Roman" w:cs="Times New Roman"/>
          <w:sz w:val="24"/>
          <w:szCs w:val="24"/>
        </w:rPr>
        <w:t xml:space="preserve">онука позивача Матвєєва Євгенія Геннадіївна, 02 липня 2002 року народження.  </w:t>
      </w:r>
      <w:r w:rsidR="00F515BB" w:rsidRPr="006D3D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05B5" w:rsidRPr="006D3DF8" w:rsidRDefault="00241A9B" w:rsidP="00C27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DF8">
        <w:rPr>
          <w:rFonts w:ascii="Times New Roman" w:hAnsi="Times New Roman" w:cs="Times New Roman"/>
          <w:sz w:val="24"/>
          <w:szCs w:val="24"/>
        </w:rPr>
        <w:t>Позивач стверджує, що відповідач по справі Матвєєва Оксана Миколаївна, разом із своєю дочкою  Матвєєвою Євгенією Геннадіївною  добровільно виселилися з даної квартири</w:t>
      </w:r>
      <w:r w:rsidR="00FC46AD" w:rsidRPr="006D3DF8">
        <w:rPr>
          <w:rFonts w:ascii="Times New Roman" w:hAnsi="Times New Roman" w:cs="Times New Roman"/>
          <w:sz w:val="24"/>
          <w:szCs w:val="24"/>
        </w:rPr>
        <w:t xml:space="preserve"> </w:t>
      </w:r>
      <w:r w:rsidRPr="006D3DF8">
        <w:rPr>
          <w:rFonts w:ascii="Times New Roman" w:hAnsi="Times New Roman" w:cs="Times New Roman"/>
          <w:sz w:val="24"/>
          <w:szCs w:val="24"/>
        </w:rPr>
        <w:t xml:space="preserve"> після розірвання шлюбу з її сином Матвєєвим Геннадієм Олександровичем, батьком неповнолітньої, і з того часу постійно проживають за іншою адресою</w:t>
      </w:r>
      <w:r w:rsidR="00FC46AD" w:rsidRPr="006D3DF8">
        <w:rPr>
          <w:rFonts w:ascii="Times New Roman" w:hAnsi="Times New Roman" w:cs="Times New Roman"/>
          <w:sz w:val="24"/>
          <w:szCs w:val="24"/>
        </w:rPr>
        <w:t xml:space="preserve">. У </w:t>
      </w:r>
      <w:r w:rsidR="00CC05B5" w:rsidRPr="006D3DF8">
        <w:rPr>
          <w:rFonts w:ascii="Times New Roman" w:hAnsi="Times New Roman" w:cs="Times New Roman"/>
          <w:sz w:val="24"/>
          <w:szCs w:val="24"/>
        </w:rPr>
        <w:t>зв’язку з цим</w:t>
      </w:r>
      <w:r w:rsidR="00FC46AD" w:rsidRPr="006D3DF8">
        <w:rPr>
          <w:rFonts w:ascii="Times New Roman" w:hAnsi="Times New Roman" w:cs="Times New Roman"/>
          <w:sz w:val="24"/>
          <w:szCs w:val="24"/>
        </w:rPr>
        <w:t xml:space="preserve">, на думку позивача, </w:t>
      </w:r>
      <w:r w:rsidR="00CC05B5" w:rsidRPr="006D3DF8">
        <w:rPr>
          <w:rFonts w:ascii="Times New Roman" w:hAnsi="Times New Roman" w:cs="Times New Roman"/>
          <w:sz w:val="24"/>
          <w:szCs w:val="24"/>
        </w:rPr>
        <w:t xml:space="preserve">її неповнолітня онука втратила право  користування даною квартирою. </w:t>
      </w:r>
    </w:p>
    <w:p w:rsidR="00C2798A" w:rsidRPr="006D3DF8" w:rsidRDefault="00CC05B5" w:rsidP="00CC0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DF8">
        <w:rPr>
          <w:rFonts w:ascii="Times New Roman" w:hAnsi="Times New Roman" w:cs="Times New Roman"/>
          <w:sz w:val="24"/>
          <w:szCs w:val="24"/>
        </w:rPr>
        <w:t xml:space="preserve">Позицію відповідача по справі Матвєєвої Оксани Миколаївни щодо зняття з реєстрації її неповнолітньої дочки дізнатися не вдалося, оскільки вона не з’являлася на засідання суду та </w:t>
      </w:r>
      <w:r w:rsidRPr="006D3DF8">
        <w:rPr>
          <w:rFonts w:ascii="Times New Roman" w:hAnsi="Times New Roman" w:cs="Times New Roman"/>
          <w:sz w:val="24"/>
          <w:szCs w:val="24"/>
        </w:rPr>
        <w:lastRenderedPageBreak/>
        <w:t xml:space="preserve">на засідання комісії з питань захисту прав дитини. Обстежити  умови проживання неповнолітньої Матвєєвої Євгенії Геннадіївни, за її фактичним місцем проживання за адресою: вул. Павліченко, буд. 43, кв. 27,  </w:t>
      </w:r>
      <w:r w:rsidR="00564906" w:rsidRPr="006D3DF8">
        <w:rPr>
          <w:rFonts w:ascii="Times New Roman" w:hAnsi="Times New Roman" w:cs="Times New Roman"/>
          <w:sz w:val="24"/>
          <w:szCs w:val="24"/>
        </w:rPr>
        <w:t xml:space="preserve">м. Біла Церква </w:t>
      </w:r>
      <w:r w:rsidRPr="006D3DF8">
        <w:rPr>
          <w:rFonts w:ascii="Times New Roman" w:hAnsi="Times New Roman" w:cs="Times New Roman"/>
          <w:sz w:val="24"/>
          <w:szCs w:val="24"/>
        </w:rPr>
        <w:t xml:space="preserve">також не вдалося.  </w:t>
      </w:r>
    </w:p>
    <w:p w:rsidR="00564906" w:rsidRPr="006D3DF8" w:rsidRDefault="007F550F" w:rsidP="00CC0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DF8">
        <w:rPr>
          <w:rFonts w:ascii="Times New Roman" w:hAnsi="Times New Roman" w:cs="Times New Roman"/>
          <w:sz w:val="24"/>
          <w:szCs w:val="24"/>
        </w:rPr>
        <w:t xml:space="preserve">10 жовтня </w:t>
      </w:r>
      <w:r w:rsidR="00564906" w:rsidRPr="006D3DF8">
        <w:rPr>
          <w:rFonts w:ascii="Times New Roman" w:hAnsi="Times New Roman" w:cs="Times New Roman"/>
          <w:sz w:val="24"/>
          <w:szCs w:val="24"/>
        </w:rPr>
        <w:t xml:space="preserve">2018 року дане питання розглядалося комісією з питань захисту прав дитини при виконавчому комітеті Білоцерківської міської ради у присутності бабусі неповнолітньої </w:t>
      </w:r>
      <w:r w:rsidRPr="006D3DF8">
        <w:rPr>
          <w:rFonts w:ascii="Times New Roman" w:hAnsi="Times New Roman" w:cs="Times New Roman"/>
          <w:sz w:val="24"/>
          <w:szCs w:val="24"/>
        </w:rPr>
        <w:t xml:space="preserve">Меженкової </w:t>
      </w:r>
      <w:r w:rsidR="005622C5" w:rsidRPr="006D3DF8">
        <w:rPr>
          <w:rFonts w:ascii="Times New Roman" w:hAnsi="Times New Roman" w:cs="Times New Roman"/>
          <w:sz w:val="24"/>
          <w:szCs w:val="24"/>
        </w:rPr>
        <w:t>Н</w:t>
      </w:r>
      <w:r w:rsidRPr="006D3DF8">
        <w:rPr>
          <w:rFonts w:ascii="Times New Roman" w:hAnsi="Times New Roman" w:cs="Times New Roman"/>
          <w:sz w:val="24"/>
          <w:szCs w:val="24"/>
        </w:rPr>
        <w:t>адії Василівни</w:t>
      </w:r>
      <w:r w:rsidR="00564906" w:rsidRPr="006D3DF8">
        <w:rPr>
          <w:rFonts w:ascii="Times New Roman" w:hAnsi="Times New Roman" w:cs="Times New Roman"/>
          <w:sz w:val="24"/>
          <w:szCs w:val="24"/>
        </w:rPr>
        <w:t>, яка повідомила, що не заперечує проти того, щоб  її онука була зареєстрована в її квартирі за адресою: вул. Павліченко, буд. 43, кв. 27, м. Біла Церква, де дівчина фактично проживає. Комісія рекомендувала врегулювати дане питання мирним шляхом і до наступного засідання комісії надати відповідні документи. Але до цього часу сторони не врегулювали дане питання</w:t>
      </w:r>
      <w:r w:rsidR="005622C5" w:rsidRPr="006D3DF8">
        <w:rPr>
          <w:rFonts w:ascii="Times New Roman" w:hAnsi="Times New Roman" w:cs="Times New Roman"/>
          <w:sz w:val="24"/>
          <w:szCs w:val="24"/>
        </w:rPr>
        <w:t xml:space="preserve">. </w:t>
      </w:r>
      <w:r w:rsidR="00564906" w:rsidRPr="006D3DF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2798A" w:rsidRPr="006D3DF8" w:rsidRDefault="00C2798A" w:rsidP="00C27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Статтею </w:t>
      </w:r>
      <w:r w:rsidRPr="006D3DF8">
        <w:rPr>
          <w:rFonts w:ascii="Times New Roman" w:hAnsi="Times New Roman" w:cs="Times New Roman"/>
          <w:sz w:val="24"/>
          <w:szCs w:val="24"/>
        </w:rPr>
        <w:t>47 Конституції України встановлено, що ніхто не може бути примусово позбавлений житла інакше як на підставі закону за рішенням суду.</w:t>
      </w:r>
    </w:p>
    <w:p w:rsidR="00C2798A" w:rsidRPr="006D3DF8" w:rsidRDefault="00C2798A" w:rsidP="00A002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n180"/>
      <w:bookmarkEnd w:id="0"/>
      <w:r w:rsidRPr="006D3DF8">
        <w:rPr>
          <w:rFonts w:ascii="Times New Roman" w:hAnsi="Times New Roman"/>
          <w:sz w:val="24"/>
          <w:szCs w:val="24"/>
        </w:rPr>
        <w:t xml:space="preserve"> Враховуючи положення, передбачені ст.ст. 317, 383, 391 Цивільного кодексу  України, ст. 150 Житлового кодексу України, власник майна має право володіти, користуватися і розпоряджатися своєю власністю, вимагати усунення перешкод у здійсненні ним права користування та розпорядження майном, використовувати помешкання для власного проживання, проживання членів своєї сім’ї, інших осіб. </w:t>
      </w:r>
    </w:p>
    <w:p w:rsidR="00EA3E7F" w:rsidRPr="006D3DF8" w:rsidRDefault="00C2798A" w:rsidP="00A002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DF8">
        <w:rPr>
          <w:rFonts w:ascii="Times New Roman" w:hAnsi="Times New Roman" w:cs="Times New Roman"/>
          <w:sz w:val="24"/>
          <w:szCs w:val="24"/>
        </w:rPr>
        <w:t>Водночас, чинним законодавством України передбачено захист житлових прав дитини. Зокрема, згідно із п. 7 ст. 7 Сімейного кодексу України - д</w:t>
      </w:r>
      <w:r w:rsidRPr="006D3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итина має бути забезпечена можливістю здійснення її прав, установлених Конституцією України, Конвенцією про права дитини, іншими міжнародними договорами України, згода на обов'язковість яких надана Верховною Радою України. </w:t>
      </w:r>
      <w:r w:rsidRPr="006D3DF8">
        <w:rPr>
          <w:rFonts w:ascii="Times New Roman" w:hAnsi="Times New Roman" w:cs="Times New Roman"/>
          <w:color w:val="000000"/>
          <w:sz w:val="24"/>
          <w:szCs w:val="24"/>
        </w:rPr>
        <w:t>Частиною 1 статті 3 Конвенції про права дитини від 20 листопада 1989 року (ратифікована Україною 27 лютого 1991 року, дата набуття чинності для України 27 вересня 1991 року) визначено, що в усіх діях щодо дітей, незалежно від того, здійснюються вони державними чи приватними установами, що займаються питанням соціального забезпечення, судами, адміністративними чи законодавчими органами, першочергова увага приділяється якнайкращому забезпеченню інтересів дитини.</w:t>
      </w:r>
    </w:p>
    <w:p w:rsidR="00A24AA3" w:rsidRPr="006D3DF8" w:rsidRDefault="00EA3E7F" w:rsidP="00A002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DF8">
        <w:rPr>
          <w:rFonts w:ascii="Times New Roman" w:hAnsi="Times New Roman" w:cs="Times New Roman"/>
          <w:sz w:val="24"/>
          <w:szCs w:val="24"/>
        </w:rPr>
        <w:t>Згідно із ч. 2 ст. 11  Закону України «Про охорону дитинства» кожна дитина має право на проживання в сім’ї разом з батьками або в сім’ї одного з них та на піклування батьків.</w:t>
      </w:r>
      <w:r w:rsidR="00A24AA3" w:rsidRPr="006D3DF8">
        <w:rPr>
          <w:rFonts w:ascii="Times New Roman" w:hAnsi="Times New Roman" w:cs="Times New Roman"/>
          <w:sz w:val="24"/>
          <w:szCs w:val="24"/>
        </w:rPr>
        <w:t xml:space="preserve"> А с</w:t>
      </w:r>
      <w:r w:rsidR="00A24AA3" w:rsidRPr="006D3DF8">
        <w:rPr>
          <w:rFonts w:ascii="Times New Roman" w:hAnsi="Times New Roman" w:cs="Times New Roman"/>
          <w:color w:val="000000"/>
          <w:sz w:val="24"/>
          <w:szCs w:val="24"/>
        </w:rPr>
        <w:t xml:space="preserve">таттею </w:t>
      </w:r>
      <w:r w:rsidR="00A24AA3" w:rsidRPr="006D3DF8">
        <w:rPr>
          <w:rStyle w:val="rvts9"/>
          <w:rFonts w:ascii="Times New Roman" w:hAnsi="Times New Roman" w:cs="Times New Roman"/>
          <w:bCs/>
          <w:color w:val="000000"/>
          <w:sz w:val="24"/>
          <w:szCs w:val="24"/>
        </w:rPr>
        <w:t xml:space="preserve">18 вищевказаного </w:t>
      </w:r>
      <w:r w:rsidR="00A24AA3" w:rsidRPr="006D3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Закону </w:t>
      </w:r>
      <w:r w:rsidR="00A24AA3" w:rsidRPr="006D3DF8">
        <w:rPr>
          <w:rStyle w:val="rvts9"/>
          <w:rFonts w:ascii="Times New Roman" w:hAnsi="Times New Roman" w:cs="Times New Roman"/>
          <w:bCs/>
          <w:color w:val="000000"/>
          <w:sz w:val="24"/>
          <w:szCs w:val="24"/>
        </w:rPr>
        <w:t>окреслено, що д</w:t>
      </w:r>
      <w:r w:rsidR="00A24AA3" w:rsidRPr="006D3DF8">
        <w:rPr>
          <w:rFonts w:ascii="Times New Roman" w:hAnsi="Times New Roman" w:cs="Times New Roman"/>
          <w:color w:val="000000"/>
          <w:sz w:val="24"/>
          <w:szCs w:val="24"/>
        </w:rPr>
        <w:t>іти - члени сім’ї наймача або власника жилого приміщення мають право користуватися займаним приміщенням нарівні з власником або наймачем.</w:t>
      </w:r>
    </w:p>
    <w:p w:rsidR="00564906" w:rsidRPr="006D3DF8" w:rsidRDefault="00EA3E7F" w:rsidP="00A002B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DF8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564906" w:rsidRPr="006D3DF8">
        <w:rPr>
          <w:rFonts w:ascii="Times New Roman" w:hAnsi="Times New Roman" w:cs="Times New Roman"/>
          <w:color w:val="000000"/>
          <w:sz w:val="24"/>
          <w:szCs w:val="24"/>
        </w:rPr>
        <w:t xml:space="preserve">астиною 2 </w:t>
      </w:r>
      <w:r w:rsidR="00A24AA3" w:rsidRPr="006D3DF8">
        <w:rPr>
          <w:rFonts w:ascii="Times New Roman" w:hAnsi="Times New Roman" w:cs="Times New Roman"/>
          <w:color w:val="000000"/>
          <w:sz w:val="24"/>
          <w:szCs w:val="24"/>
        </w:rPr>
        <w:t xml:space="preserve">ст. 29 </w:t>
      </w:r>
      <w:r w:rsidRPr="006D3DF8">
        <w:rPr>
          <w:rFonts w:ascii="Times New Roman" w:hAnsi="Times New Roman" w:cs="Times New Roman"/>
          <w:color w:val="000000"/>
          <w:sz w:val="24"/>
          <w:szCs w:val="24"/>
        </w:rPr>
        <w:t xml:space="preserve">Цивільного кодексу України </w:t>
      </w:r>
      <w:r w:rsidR="003630B1" w:rsidRPr="006D3DF8">
        <w:rPr>
          <w:rFonts w:ascii="Times New Roman" w:hAnsi="Times New Roman" w:cs="Times New Roman"/>
          <w:color w:val="000000"/>
          <w:sz w:val="24"/>
          <w:szCs w:val="24"/>
        </w:rPr>
        <w:t xml:space="preserve">визначено, що </w:t>
      </w:r>
      <w:bookmarkStart w:id="1" w:name="n6133"/>
      <w:bookmarkStart w:id="2" w:name="n177"/>
      <w:bookmarkEnd w:id="1"/>
      <w:bookmarkEnd w:id="2"/>
      <w:r w:rsidR="003630B1" w:rsidRPr="006D3DF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564906" w:rsidRPr="006D3DF8">
        <w:rPr>
          <w:rFonts w:ascii="Times New Roman" w:hAnsi="Times New Roman" w:cs="Times New Roman"/>
          <w:color w:val="000000"/>
          <w:sz w:val="24"/>
          <w:szCs w:val="24"/>
        </w:rPr>
        <w:t>ізична особа, яка досягла чотирнадцяти років, вільно обирає собі місце проживання</w:t>
      </w:r>
      <w:r w:rsidR="003630B1" w:rsidRPr="006D3DF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D3DF8">
        <w:rPr>
          <w:rFonts w:ascii="Times New Roman" w:hAnsi="Times New Roman" w:cs="Times New Roman"/>
          <w:color w:val="000000"/>
          <w:sz w:val="24"/>
          <w:szCs w:val="24"/>
        </w:rPr>
        <w:t xml:space="preserve"> Згідно із ст. 6 Закону України  «</w:t>
      </w:r>
      <w:r w:rsidRPr="006D3D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 свободу пересування та вільний вибір місця проживання в Україні» </w:t>
      </w:r>
      <w:bookmarkStart w:id="3" w:name="n3"/>
      <w:bookmarkEnd w:id="3"/>
      <w:r w:rsidRPr="006D3D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</w:t>
      </w:r>
      <w:r w:rsidRPr="006D3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еєстрація місця проживання за заявою особи може бути здійснена органом реєстрації з одночасним зняттям з попереднього місця проживання.</w:t>
      </w:r>
    </w:p>
    <w:p w:rsidR="00EA3E7F" w:rsidRPr="006D3DF8" w:rsidRDefault="00EA3E7F" w:rsidP="00A00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DF8">
        <w:rPr>
          <w:rFonts w:ascii="Times New Roman" w:hAnsi="Times New Roman" w:cs="Times New Roman"/>
          <w:sz w:val="24"/>
          <w:szCs w:val="24"/>
        </w:rPr>
        <w:t xml:space="preserve">31 жовтня </w:t>
      </w:r>
      <w:r w:rsidR="00C2798A" w:rsidRPr="006D3DF8">
        <w:rPr>
          <w:rFonts w:ascii="Times New Roman" w:hAnsi="Times New Roman" w:cs="Times New Roman"/>
          <w:sz w:val="24"/>
          <w:szCs w:val="24"/>
        </w:rPr>
        <w:t xml:space="preserve">2018 року дане питання </w:t>
      </w:r>
      <w:r w:rsidRPr="006D3DF8">
        <w:rPr>
          <w:rFonts w:ascii="Times New Roman" w:hAnsi="Times New Roman" w:cs="Times New Roman"/>
          <w:sz w:val="24"/>
          <w:szCs w:val="24"/>
        </w:rPr>
        <w:t xml:space="preserve">повторно </w:t>
      </w:r>
      <w:r w:rsidR="00C2798A" w:rsidRPr="006D3DF8">
        <w:rPr>
          <w:rFonts w:ascii="Times New Roman" w:hAnsi="Times New Roman" w:cs="Times New Roman"/>
          <w:sz w:val="24"/>
          <w:szCs w:val="24"/>
        </w:rPr>
        <w:t>розглядалося комісією з питань захисту прав дитини при виконавчому комітеті Білоцерківської міської ради</w:t>
      </w:r>
      <w:r w:rsidRPr="006D3DF8">
        <w:rPr>
          <w:rFonts w:ascii="Times New Roman" w:hAnsi="Times New Roman" w:cs="Times New Roman"/>
          <w:sz w:val="24"/>
          <w:szCs w:val="24"/>
        </w:rPr>
        <w:t>. В</w:t>
      </w:r>
      <w:r w:rsidR="00C2798A" w:rsidRPr="006D3DF8">
        <w:rPr>
          <w:rFonts w:ascii="Times New Roman" w:hAnsi="Times New Roman" w:cs="Times New Roman"/>
          <w:sz w:val="24"/>
          <w:szCs w:val="24"/>
        </w:rPr>
        <w:t>ідповідач по справі</w:t>
      </w:r>
      <w:r w:rsidRPr="006D3DF8">
        <w:rPr>
          <w:rFonts w:ascii="Times New Roman" w:hAnsi="Times New Roman" w:cs="Times New Roman"/>
          <w:sz w:val="24"/>
          <w:szCs w:val="24"/>
        </w:rPr>
        <w:t xml:space="preserve"> Матвєєва Оксана Миколаївна не з’</w:t>
      </w:r>
      <w:r w:rsidR="00A24AA3" w:rsidRPr="006D3DF8">
        <w:rPr>
          <w:rFonts w:ascii="Times New Roman" w:hAnsi="Times New Roman" w:cs="Times New Roman"/>
          <w:sz w:val="24"/>
          <w:szCs w:val="24"/>
        </w:rPr>
        <w:t>я</w:t>
      </w:r>
      <w:r w:rsidRPr="006D3DF8">
        <w:rPr>
          <w:rFonts w:ascii="Times New Roman" w:hAnsi="Times New Roman" w:cs="Times New Roman"/>
          <w:sz w:val="24"/>
          <w:szCs w:val="24"/>
        </w:rPr>
        <w:t>вилася на засідання</w:t>
      </w:r>
      <w:r w:rsidR="00A24AA3" w:rsidRPr="006D3DF8">
        <w:rPr>
          <w:rFonts w:ascii="Times New Roman" w:hAnsi="Times New Roman" w:cs="Times New Roman"/>
          <w:sz w:val="24"/>
          <w:szCs w:val="24"/>
        </w:rPr>
        <w:t>, х</w:t>
      </w:r>
      <w:r w:rsidRPr="006D3DF8">
        <w:rPr>
          <w:rFonts w:ascii="Times New Roman" w:hAnsi="Times New Roman" w:cs="Times New Roman"/>
          <w:sz w:val="24"/>
          <w:szCs w:val="24"/>
        </w:rPr>
        <w:t>оча була повідомлена належним чином. Комісія</w:t>
      </w:r>
      <w:r w:rsidR="00A24AA3" w:rsidRPr="006D3DF8">
        <w:rPr>
          <w:rFonts w:ascii="Times New Roman" w:hAnsi="Times New Roman" w:cs="Times New Roman"/>
          <w:sz w:val="24"/>
          <w:szCs w:val="24"/>
        </w:rPr>
        <w:t>,</w:t>
      </w:r>
      <w:r w:rsidRPr="006D3DF8">
        <w:rPr>
          <w:rFonts w:ascii="Times New Roman" w:hAnsi="Times New Roman" w:cs="Times New Roman"/>
          <w:sz w:val="24"/>
          <w:szCs w:val="24"/>
        </w:rPr>
        <w:t xml:space="preserve"> керуючись чинним законодавством України</w:t>
      </w:r>
      <w:r w:rsidR="00A24AA3" w:rsidRPr="006D3DF8">
        <w:rPr>
          <w:rFonts w:ascii="Times New Roman" w:hAnsi="Times New Roman" w:cs="Times New Roman"/>
          <w:sz w:val="24"/>
          <w:szCs w:val="24"/>
        </w:rPr>
        <w:t>,</w:t>
      </w:r>
      <w:r w:rsidRPr="006D3DF8">
        <w:rPr>
          <w:rFonts w:ascii="Times New Roman" w:hAnsi="Times New Roman" w:cs="Times New Roman"/>
          <w:sz w:val="24"/>
          <w:szCs w:val="24"/>
        </w:rPr>
        <w:t xml:space="preserve">  </w:t>
      </w:r>
      <w:r w:rsidR="00A24AA3" w:rsidRPr="006D3DF8">
        <w:rPr>
          <w:rFonts w:ascii="Times New Roman" w:hAnsi="Times New Roman" w:cs="Times New Roman"/>
          <w:sz w:val="24"/>
          <w:szCs w:val="24"/>
        </w:rPr>
        <w:t xml:space="preserve">дійшла до висновку, що вищевказаний позов підлягає задоволенню і </w:t>
      </w:r>
      <w:r w:rsidRPr="006D3DF8">
        <w:rPr>
          <w:rFonts w:ascii="Times New Roman" w:hAnsi="Times New Roman" w:cs="Times New Roman"/>
          <w:sz w:val="24"/>
          <w:szCs w:val="24"/>
        </w:rPr>
        <w:t xml:space="preserve">рекомендувала </w:t>
      </w:r>
      <w:r w:rsidR="00A24AA3" w:rsidRPr="006D3DF8">
        <w:rPr>
          <w:rFonts w:ascii="Times New Roman" w:hAnsi="Times New Roman" w:cs="Times New Roman"/>
          <w:sz w:val="24"/>
          <w:szCs w:val="24"/>
        </w:rPr>
        <w:t xml:space="preserve">службі у справах дітей міської ради готувати відповідний  висновок до суду.   </w:t>
      </w:r>
    </w:p>
    <w:p w:rsidR="00C2798A" w:rsidRPr="006D3DF8" w:rsidRDefault="00C2798A" w:rsidP="00A00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DF8">
        <w:rPr>
          <w:rFonts w:ascii="Times New Roman" w:hAnsi="Times New Roman" w:cs="Times New Roman"/>
          <w:sz w:val="24"/>
          <w:szCs w:val="24"/>
        </w:rPr>
        <w:t xml:space="preserve">Враховуючи вищезазначене, керуючись інтересами </w:t>
      </w:r>
      <w:r w:rsidR="00A24AA3" w:rsidRPr="006D3DF8">
        <w:rPr>
          <w:rFonts w:ascii="Times New Roman" w:hAnsi="Times New Roman" w:cs="Times New Roman"/>
          <w:sz w:val="24"/>
          <w:szCs w:val="24"/>
        </w:rPr>
        <w:t xml:space="preserve">неповнолітньої </w:t>
      </w:r>
      <w:r w:rsidRPr="006D3DF8">
        <w:rPr>
          <w:rFonts w:ascii="Times New Roman" w:hAnsi="Times New Roman" w:cs="Times New Roman"/>
          <w:sz w:val="24"/>
          <w:szCs w:val="24"/>
        </w:rPr>
        <w:t xml:space="preserve">дитини, відповідно до ст. 47 Конституції України, ст.ст. </w:t>
      </w:r>
      <w:r w:rsidR="00A24AA3" w:rsidRPr="006D3DF8">
        <w:rPr>
          <w:rFonts w:ascii="Times New Roman" w:hAnsi="Times New Roman" w:cs="Times New Roman"/>
          <w:sz w:val="24"/>
          <w:szCs w:val="24"/>
        </w:rPr>
        <w:t xml:space="preserve">29, 317, 383, 391 </w:t>
      </w:r>
      <w:r w:rsidRPr="006D3DF8">
        <w:rPr>
          <w:rFonts w:ascii="Times New Roman" w:hAnsi="Times New Roman" w:cs="Times New Roman"/>
          <w:sz w:val="24"/>
          <w:szCs w:val="24"/>
        </w:rPr>
        <w:t xml:space="preserve">Цивільного кодексу України, </w:t>
      </w:r>
      <w:r w:rsidRPr="006D3DF8">
        <w:rPr>
          <w:rFonts w:ascii="Times New Roman" w:hAnsi="Times New Roman"/>
          <w:sz w:val="24"/>
          <w:szCs w:val="24"/>
        </w:rPr>
        <w:t>ст. 150 Житлового кодексу України,</w:t>
      </w:r>
      <w:r w:rsidRPr="006D3DF8">
        <w:rPr>
          <w:rFonts w:ascii="Times New Roman" w:hAnsi="Times New Roman" w:cs="Times New Roman"/>
          <w:sz w:val="24"/>
          <w:szCs w:val="24"/>
        </w:rPr>
        <w:t xml:space="preserve"> ч.7 ст.7, ст. 19 Сімейного кодексу України, ст.</w:t>
      </w:r>
      <w:r w:rsidR="00A24AA3" w:rsidRPr="006D3DF8">
        <w:rPr>
          <w:rFonts w:ascii="Times New Roman" w:hAnsi="Times New Roman" w:cs="Times New Roman"/>
          <w:sz w:val="24"/>
          <w:szCs w:val="24"/>
        </w:rPr>
        <w:t>ст.</w:t>
      </w:r>
      <w:r w:rsidRPr="006D3DF8">
        <w:rPr>
          <w:rFonts w:ascii="Times New Roman" w:hAnsi="Times New Roman" w:cs="Times New Roman"/>
          <w:sz w:val="24"/>
          <w:szCs w:val="24"/>
        </w:rPr>
        <w:t xml:space="preserve"> 8, 18 Закону України «Про охорону дитинства», </w:t>
      </w:r>
      <w:r w:rsidR="00A24AA3" w:rsidRPr="006D3DF8">
        <w:rPr>
          <w:rFonts w:ascii="Times New Roman" w:hAnsi="Times New Roman" w:cs="Times New Roman"/>
          <w:color w:val="000000"/>
          <w:sz w:val="24"/>
          <w:szCs w:val="24"/>
        </w:rPr>
        <w:t>ст. 6 Закону України  «</w:t>
      </w:r>
      <w:r w:rsidR="00A24AA3" w:rsidRPr="006D3D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 свободу пересування та вільний вибір місця проживання в Україні», </w:t>
      </w:r>
      <w:r w:rsidR="00A24AA3" w:rsidRPr="006D3DF8">
        <w:rPr>
          <w:rFonts w:ascii="Times New Roman" w:hAnsi="Times New Roman" w:cs="Times New Roman"/>
          <w:sz w:val="24"/>
          <w:szCs w:val="24"/>
        </w:rPr>
        <w:t xml:space="preserve"> </w:t>
      </w:r>
      <w:r w:rsidRPr="006D3DF8">
        <w:rPr>
          <w:rFonts w:ascii="Times New Roman" w:hAnsi="Times New Roman" w:cs="Times New Roman"/>
          <w:sz w:val="24"/>
          <w:szCs w:val="24"/>
        </w:rPr>
        <w:t xml:space="preserve">ч. 1 ст. 3 Конвенції про права дитини від 20 листопада 1989 року (ратифікована Україною 27 лютого 1991 року, дата набуття чинності для України 27 вересня 1991 року), пп. 4 п. б ч. 1 ст. 34 Закону України «Про місцеве самоврядування в Україні», Порядку провадження органами опіки та піклування діяльності, пов’язаної із </w:t>
      </w:r>
      <w:r w:rsidRPr="006D3DF8">
        <w:rPr>
          <w:rFonts w:ascii="Times New Roman" w:hAnsi="Times New Roman" w:cs="Times New Roman"/>
          <w:sz w:val="24"/>
          <w:szCs w:val="24"/>
        </w:rPr>
        <w:lastRenderedPageBreak/>
        <w:t xml:space="preserve">захистом прав дитини, затвердженого постановою Кабінету Міністрів України від 24 вересня 2008 року № 866, виконавчий комітет міської ради </w:t>
      </w:r>
      <w:r w:rsidR="0065733C" w:rsidRPr="006D3DF8">
        <w:rPr>
          <w:rFonts w:ascii="Times New Roman" w:hAnsi="Times New Roman" w:cs="Times New Roman"/>
          <w:sz w:val="24"/>
          <w:szCs w:val="24"/>
        </w:rPr>
        <w:t>дійшов до висновку</w:t>
      </w:r>
      <w:r w:rsidRPr="006D3DF8">
        <w:rPr>
          <w:rFonts w:ascii="Times New Roman" w:hAnsi="Times New Roman" w:cs="Times New Roman"/>
          <w:sz w:val="24"/>
          <w:szCs w:val="24"/>
        </w:rPr>
        <w:t>:</w:t>
      </w:r>
    </w:p>
    <w:p w:rsidR="00A24AA3" w:rsidRPr="006D3DF8" w:rsidRDefault="00C2798A" w:rsidP="00A24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DF8">
        <w:rPr>
          <w:rFonts w:ascii="Times New Roman" w:hAnsi="Times New Roman" w:cs="Times New Roman"/>
          <w:sz w:val="24"/>
          <w:szCs w:val="24"/>
        </w:rPr>
        <w:t xml:space="preserve">1. </w:t>
      </w:r>
      <w:r w:rsidR="00A24AA3" w:rsidRPr="006D3DF8">
        <w:rPr>
          <w:rFonts w:ascii="Times New Roman" w:hAnsi="Times New Roman" w:cs="Times New Roman"/>
          <w:sz w:val="24"/>
          <w:szCs w:val="24"/>
        </w:rPr>
        <w:t xml:space="preserve">Підтримати позов Матвєєвої-Ділай Софії Арійонівні до  Матвєєвої Оксани Миколаївни, яка діє від себе та як законний представник в інтересах неповнолітньої дочки Матвєєвої Євгенії Геннадіївни, 02 липня 2002 року народження, про визнання особи такою, що втратила право користування  житловим приміщенням.  </w:t>
      </w:r>
    </w:p>
    <w:p w:rsidR="00C2798A" w:rsidRPr="006D3DF8" w:rsidRDefault="00C2798A" w:rsidP="00C27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DF8">
        <w:rPr>
          <w:rFonts w:ascii="Times New Roman" w:hAnsi="Times New Roman" w:cs="Times New Roman"/>
          <w:sz w:val="24"/>
          <w:szCs w:val="24"/>
        </w:rPr>
        <w:t xml:space="preserve">2. Контроль за виконанням рішення покласти на заступника міського голови </w:t>
      </w:r>
      <w:r w:rsidR="00A002B5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4" w:name="_GoBack"/>
      <w:bookmarkEnd w:id="4"/>
      <w:r w:rsidR="007F550F" w:rsidRPr="006D3DF8">
        <w:rPr>
          <w:rFonts w:ascii="Times New Roman" w:hAnsi="Times New Roman" w:cs="Times New Roman"/>
          <w:sz w:val="24"/>
          <w:szCs w:val="24"/>
        </w:rPr>
        <w:t>Литвиненко</w:t>
      </w:r>
      <w:r w:rsidR="006D3DF8" w:rsidRPr="006D3DF8">
        <w:rPr>
          <w:rFonts w:ascii="Times New Roman" w:hAnsi="Times New Roman" w:cs="Times New Roman"/>
          <w:sz w:val="24"/>
          <w:szCs w:val="24"/>
        </w:rPr>
        <w:t xml:space="preserve"> К.С</w:t>
      </w:r>
      <w:r w:rsidRPr="006D3DF8">
        <w:rPr>
          <w:rFonts w:ascii="Times New Roman" w:hAnsi="Times New Roman" w:cs="Times New Roman"/>
          <w:sz w:val="24"/>
          <w:szCs w:val="24"/>
        </w:rPr>
        <w:t>.</w:t>
      </w:r>
    </w:p>
    <w:p w:rsidR="00C2798A" w:rsidRPr="006D3DF8" w:rsidRDefault="00C2798A" w:rsidP="00C2798A">
      <w:pPr>
        <w:pStyle w:val="a3"/>
        <w:jc w:val="both"/>
        <w:rPr>
          <w:lang w:val="uk-UA"/>
        </w:rPr>
      </w:pPr>
    </w:p>
    <w:p w:rsidR="00C2798A" w:rsidRPr="006D3DF8" w:rsidRDefault="00C2798A" w:rsidP="00C2798A">
      <w:pPr>
        <w:pStyle w:val="a3"/>
        <w:jc w:val="both"/>
        <w:rPr>
          <w:lang w:val="uk-UA"/>
        </w:rPr>
      </w:pPr>
    </w:p>
    <w:p w:rsidR="00C2798A" w:rsidRPr="006D3DF8" w:rsidRDefault="00C2798A" w:rsidP="00C2798A">
      <w:pPr>
        <w:pStyle w:val="a3"/>
        <w:jc w:val="both"/>
        <w:rPr>
          <w:lang w:val="uk-UA"/>
        </w:rPr>
      </w:pPr>
      <w:r w:rsidRPr="006D3DF8">
        <w:rPr>
          <w:lang w:val="uk-UA"/>
        </w:rPr>
        <w:t>Міський голова</w:t>
      </w:r>
      <w:r w:rsidRPr="006D3DF8">
        <w:rPr>
          <w:lang w:val="uk-UA"/>
        </w:rPr>
        <w:tab/>
      </w:r>
      <w:r w:rsidRPr="006D3DF8">
        <w:rPr>
          <w:lang w:val="uk-UA"/>
        </w:rPr>
        <w:tab/>
      </w:r>
      <w:r w:rsidRPr="006D3DF8">
        <w:rPr>
          <w:lang w:val="uk-UA"/>
        </w:rPr>
        <w:tab/>
      </w:r>
      <w:r w:rsidRPr="006D3DF8">
        <w:rPr>
          <w:lang w:val="uk-UA"/>
        </w:rPr>
        <w:tab/>
      </w:r>
      <w:r w:rsidRPr="006D3DF8">
        <w:rPr>
          <w:lang w:val="uk-UA"/>
        </w:rPr>
        <w:tab/>
      </w:r>
      <w:r w:rsidRPr="006D3DF8">
        <w:rPr>
          <w:lang w:val="uk-UA"/>
        </w:rPr>
        <w:tab/>
      </w:r>
      <w:r w:rsidRPr="006D3DF8">
        <w:rPr>
          <w:lang w:val="uk-UA"/>
        </w:rPr>
        <w:tab/>
      </w:r>
      <w:r w:rsidRPr="006D3DF8">
        <w:rPr>
          <w:lang w:val="uk-UA"/>
        </w:rPr>
        <w:tab/>
      </w:r>
      <w:r w:rsidRPr="006D3DF8">
        <w:rPr>
          <w:lang w:val="uk-UA"/>
        </w:rPr>
        <w:tab/>
        <w:t>Г. Дикий</w:t>
      </w:r>
    </w:p>
    <w:sectPr w:rsidR="00C2798A" w:rsidRPr="006D3DF8" w:rsidSect="00D1627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955" w:rsidRDefault="00814955" w:rsidP="002618D6">
      <w:pPr>
        <w:spacing w:after="0" w:line="240" w:lineRule="auto"/>
      </w:pPr>
      <w:r>
        <w:separator/>
      </w:r>
    </w:p>
  </w:endnote>
  <w:endnote w:type="continuationSeparator" w:id="0">
    <w:p w:rsidR="00814955" w:rsidRDefault="00814955" w:rsidP="0026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955" w:rsidRDefault="00814955" w:rsidP="002618D6">
      <w:pPr>
        <w:spacing w:after="0" w:line="240" w:lineRule="auto"/>
      </w:pPr>
      <w:r>
        <w:separator/>
      </w:r>
    </w:p>
  </w:footnote>
  <w:footnote w:type="continuationSeparator" w:id="0">
    <w:p w:rsidR="00814955" w:rsidRDefault="00814955" w:rsidP="0026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243969"/>
      <w:docPartObj>
        <w:docPartGallery w:val="Page Numbers (Top of Page)"/>
        <w:docPartUnique/>
      </w:docPartObj>
    </w:sdtPr>
    <w:sdtEndPr/>
    <w:sdtContent>
      <w:p w:rsidR="00D16273" w:rsidRDefault="00EB5190">
        <w:pPr>
          <w:pStyle w:val="a4"/>
          <w:jc w:val="center"/>
        </w:pPr>
        <w:r w:rsidRPr="006D3D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A388B" w:rsidRPr="006D3DF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D3D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02B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D3D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8A"/>
    <w:rsid w:val="00057998"/>
    <w:rsid w:val="00241A9B"/>
    <w:rsid w:val="002618D6"/>
    <w:rsid w:val="0029141C"/>
    <w:rsid w:val="00361E0B"/>
    <w:rsid w:val="003630B1"/>
    <w:rsid w:val="00484EBC"/>
    <w:rsid w:val="004B4E00"/>
    <w:rsid w:val="004E50E2"/>
    <w:rsid w:val="0054720B"/>
    <w:rsid w:val="005622C5"/>
    <w:rsid w:val="00564906"/>
    <w:rsid w:val="005B7E18"/>
    <w:rsid w:val="0065733C"/>
    <w:rsid w:val="006A388B"/>
    <w:rsid w:val="006D3DF8"/>
    <w:rsid w:val="007B3B70"/>
    <w:rsid w:val="007F550F"/>
    <w:rsid w:val="00814955"/>
    <w:rsid w:val="00A002B5"/>
    <w:rsid w:val="00A24AA3"/>
    <w:rsid w:val="00A51DD4"/>
    <w:rsid w:val="00C2798A"/>
    <w:rsid w:val="00CC05B5"/>
    <w:rsid w:val="00D02D8D"/>
    <w:rsid w:val="00EA3E7F"/>
    <w:rsid w:val="00EB5190"/>
    <w:rsid w:val="00ED7BBE"/>
    <w:rsid w:val="00F515BB"/>
    <w:rsid w:val="00F97155"/>
    <w:rsid w:val="00FC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3D6EA-983F-4595-9016-FD23D748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rsid w:val="00C2798A"/>
  </w:style>
  <w:style w:type="paragraph" w:styleId="a3">
    <w:name w:val="No Spacing"/>
    <w:uiPriority w:val="1"/>
    <w:qFormat/>
    <w:rsid w:val="00C2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C279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98A"/>
  </w:style>
  <w:style w:type="paragraph" w:customStyle="1" w:styleId="rvps2">
    <w:name w:val="rvps2"/>
    <w:basedOn w:val="a"/>
    <w:rsid w:val="0056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564906"/>
  </w:style>
  <w:style w:type="character" w:styleId="a6">
    <w:name w:val="Hyperlink"/>
    <w:basedOn w:val="a0"/>
    <w:uiPriority w:val="99"/>
    <w:semiHidden/>
    <w:unhideWhenUsed/>
    <w:rsid w:val="00564906"/>
    <w:rPr>
      <w:color w:val="0000FF"/>
      <w:u w:val="single"/>
    </w:rPr>
  </w:style>
  <w:style w:type="paragraph" w:customStyle="1" w:styleId="rvps17">
    <w:name w:val="rvps17"/>
    <w:basedOn w:val="a"/>
    <w:rsid w:val="0036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3630B1"/>
  </w:style>
  <w:style w:type="character" w:customStyle="1" w:styleId="rvts64">
    <w:name w:val="rvts64"/>
    <w:basedOn w:val="a0"/>
    <w:rsid w:val="003630B1"/>
  </w:style>
  <w:style w:type="paragraph" w:customStyle="1" w:styleId="rvps7">
    <w:name w:val="rvps7"/>
    <w:basedOn w:val="a"/>
    <w:rsid w:val="0036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36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EA3E7F"/>
  </w:style>
  <w:style w:type="paragraph" w:styleId="a7">
    <w:name w:val="footer"/>
    <w:basedOn w:val="a"/>
    <w:link w:val="a8"/>
    <w:uiPriority w:val="99"/>
    <w:unhideWhenUsed/>
    <w:rsid w:val="006D3D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4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4892</Words>
  <Characters>2789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БЦ09</cp:lastModifiedBy>
  <cp:revision>2</cp:revision>
  <dcterms:created xsi:type="dcterms:W3CDTF">2018-11-07T15:12:00Z</dcterms:created>
  <dcterms:modified xsi:type="dcterms:W3CDTF">2018-11-07T15:12:00Z</dcterms:modified>
</cp:coreProperties>
</file>