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деякі питання щодо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розміщення об’єктів 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зовнішньої реклами 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ради від 1</w:t>
      </w:r>
      <w:r w:rsidR="00054B5D">
        <w:rPr>
          <w:rFonts w:ascii="Times New Roman" w:hAnsi="Times New Roman"/>
          <w:sz w:val="24"/>
          <w:szCs w:val="24"/>
        </w:rPr>
        <w:t>9</w:t>
      </w:r>
      <w:r w:rsidR="00486D7E" w:rsidRPr="00486D7E">
        <w:rPr>
          <w:rFonts w:ascii="Times New Roman" w:hAnsi="Times New Roman"/>
          <w:sz w:val="24"/>
          <w:szCs w:val="24"/>
        </w:rPr>
        <w:t xml:space="preserve"> травня 2017 року № 15/73-Р,</w:t>
      </w:r>
      <w:r>
        <w:rPr>
          <w:rFonts w:ascii="Times New Roman" w:hAnsi="Times New Roman"/>
          <w:sz w:val="24"/>
          <w:szCs w:val="24"/>
        </w:rPr>
        <w:t xml:space="preserve"> </w:t>
      </w:r>
      <w:r w:rsidR="003411B1">
        <w:rPr>
          <w:rFonts w:ascii="Times New Roman" w:hAnsi="Times New Roman"/>
          <w:sz w:val="24"/>
          <w:szCs w:val="24"/>
        </w:rPr>
        <w:t xml:space="preserve"> постанови  Білоцерківського міськрайонного суду Київської області від 04</w:t>
      </w:r>
      <w:r w:rsidR="00391F7A">
        <w:rPr>
          <w:rFonts w:ascii="Times New Roman" w:hAnsi="Times New Roman"/>
          <w:sz w:val="24"/>
          <w:szCs w:val="24"/>
        </w:rPr>
        <w:t xml:space="preserve"> к</w:t>
      </w:r>
      <w:r w:rsidR="003411B1">
        <w:rPr>
          <w:rFonts w:ascii="Times New Roman" w:hAnsi="Times New Roman"/>
          <w:sz w:val="24"/>
          <w:szCs w:val="24"/>
        </w:rPr>
        <w:t>вітня 2017 року</w:t>
      </w:r>
      <w:r w:rsidR="00391F7A">
        <w:rPr>
          <w:rFonts w:ascii="Times New Roman" w:hAnsi="Times New Roman"/>
          <w:sz w:val="24"/>
          <w:szCs w:val="24"/>
        </w:rPr>
        <w:t>, справа № 357/1378/17,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Продовжити термін дії дозволів 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1.1. Наданого підпунктом 1.5.4.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Леваневського, в напрямку руху до центу міста, в районі зупинки ГТВ;</w:t>
      </w:r>
    </w:p>
    <w:p w:rsidR="00930647" w:rsidRPr="002D596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1.2. Наданого підпунктом 1.5.6.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Дружби, в районі відділення ДАЇ  по обслуговуванню м.</w:t>
      </w:r>
      <w:r w:rsidR="009E5C21">
        <w:rPr>
          <w:rFonts w:ascii="Times New Roman" w:hAnsi="Times New Roman"/>
          <w:sz w:val="24"/>
          <w:szCs w:val="24"/>
        </w:rPr>
        <w:t xml:space="preserve"> </w:t>
      </w:r>
      <w:r w:rsidRPr="002D5967">
        <w:rPr>
          <w:rFonts w:ascii="Times New Roman" w:hAnsi="Times New Roman"/>
          <w:sz w:val="24"/>
          <w:szCs w:val="24"/>
        </w:rPr>
        <w:t>Біла Церква та Білоцерківського району;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1.3. Наданого підпунктом 1.5.7.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Рибна зі сторони автостоянки, в районі кафе «</w:t>
      </w:r>
      <w:proofErr w:type="spellStart"/>
      <w:r w:rsidRPr="002D5967">
        <w:rPr>
          <w:rFonts w:ascii="Times New Roman" w:hAnsi="Times New Roman"/>
          <w:sz w:val="24"/>
          <w:szCs w:val="24"/>
        </w:rPr>
        <w:t>Камелот</w:t>
      </w:r>
      <w:proofErr w:type="spellEnd"/>
      <w:r w:rsidRPr="002D5967">
        <w:rPr>
          <w:rFonts w:ascii="Times New Roman" w:hAnsi="Times New Roman"/>
          <w:sz w:val="24"/>
          <w:szCs w:val="24"/>
        </w:rPr>
        <w:t>»;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1.4. Наданого підпунктом 1.5.8.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Грибоєдова, біля житлового будинку № 10;</w:t>
      </w:r>
    </w:p>
    <w:p w:rsidR="0093064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30647" w:rsidRDefault="00930647" w:rsidP="00930647">
      <w:pPr>
        <w:tabs>
          <w:tab w:val="left" w:pos="18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930647" w:rsidRDefault="00930647" w:rsidP="00930647">
      <w:pPr>
        <w:tabs>
          <w:tab w:val="left" w:pos="18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930647" w:rsidRPr="002D5967" w:rsidRDefault="00930647" w:rsidP="00930647">
      <w:pPr>
        <w:tabs>
          <w:tab w:val="left" w:pos="18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1.5. Наданого підпунктом 1.5.9.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Сквирське шосе, в районі перехрестя з вул. Київською, з боку залізничних колій;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1.6. Наданого підпунктом 1.5.10.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Київська, навпроти АЗС «Лукойл»;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1.7. Наданого підпунктом 1.5.11.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Заярська, зі сторони житлового будинку № 1 по вул. Луговій;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1.8. Наданого підпунктом 1.1.1.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Сквирське шосе, в районі горбатого мосту біля залізничних колій;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1.9. Наданого підпунктом 1.1.2.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О. Гончара, біля будинку № 22;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1.10. Наданого підпунктом 1.1.4.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D5967">
        <w:rPr>
          <w:rFonts w:ascii="Times New Roman" w:hAnsi="Times New Roman"/>
          <w:sz w:val="24"/>
          <w:szCs w:val="24"/>
        </w:rPr>
        <w:t>просп</w:t>
      </w:r>
      <w:proofErr w:type="spellEnd"/>
      <w:r w:rsidRPr="002D5967">
        <w:rPr>
          <w:rFonts w:ascii="Times New Roman" w:hAnsi="Times New Roman"/>
          <w:sz w:val="24"/>
          <w:szCs w:val="24"/>
        </w:rPr>
        <w:t xml:space="preserve">. Князя Володимира, в районі буд. № 31 по </w:t>
      </w:r>
      <w:r w:rsidR="009E5C21">
        <w:rPr>
          <w:rFonts w:ascii="Times New Roman" w:hAnsi="Times New Roman"/>
          <w:sz w:val="24"/>
          <w:szCs w:val="24"/>
        </w:rPr>
        <w:t>вул.</w:t>
      </w:r>
      <w:r w:rsidRPr="002D5967">
        <w:rPr>
          <w:rFonts w:ascii="Times New Roman" w:hAnsi="Times New Roman"/>
          <w:sz w:val="24"/>
          <w:szCs w:val="24"/>
        </w:rPr>
        <w:t xml:space="preserve"> Короленко;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1.11. Наданого підпунктом 1.1.6.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D5967">
        <w:rPr>
          <w:rFonts w:ascii="Times New Roman" w:hAnsi="Times New Roman"/>
          <w:sz w:val="24"/>
          <w:szCs w:val="24"/>
        </w:rPr>
        <w:t>просп</w:t>
      </w:r>
      <w:proofErr w:type="spellEnd"/>
      <w:r w:rsidRPr="002D5967">
        <w:rPr>
          <w:rFonts w:ascii="Times New Roman" w:hAnsi="Times New Roman"/>
          <w:sz w:val="24"/>
          <w:szCs w:val="24"/>
        </w:rPr>
        <w:t>. Князя Володимира, в напрямку руху до вул. Леваневського, перед мостом через                  р. Протока;</w:t>
      </w:r>
    </w:p>
    <w:p w:rsidR="00930647" w:rsidRPr="002D596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1.12. Наданого підпунктом 1.1.7.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 xml:space="preserve">- на зеленій розподільчій зоні перехрестя вул. Я. Мудрого та </w:t>
      </w:r>
      <w:proofErr w:type="spellStart"/>
      <w:r w:rsidRPr="002D5967">
        <w:rPr>
          <w:rFonts w:ascii="Times New Roman" w:hAnsi="Times New Roman"/>
          <w:sz w:val="24"/>
          <w:szCs w:val="24"/>
        </w:rPr>
        <w:t>бульв</w:t>
      </w:r>
      <w:proofErr w:type="spellEnd"/>
      <w:r w:rsidRPr="002D5967">
        <w:rPr>
          <w:rFonts w:ascii="Times New Roman" w:hAnsi="Times New Roman"/>
          <w:sz w:val="24"/>
          <w:szCs w:val="24"/>
        </w:rPr>
        <w:t>. 1-го Травня;</w:t>
      </w:r>
    </w:p>
    <w:p w:rsidR="00930647" w:rsidRPr="002D596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1.13. Наданого підпунктом 1.1.1.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на зеленій розподільчій зоні перехрестя вул. Київської та вул. Сквирське шосе.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>
        <w:rPr>
          <w:rFonts w:ascii="Times New Roman" w:hAnsi="Times New Roman"/>
          <w:sz w:val="24"/>
          <w:szCs w:val="24"/>
          <w:lang w:val="ru-RU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400A98">
        <w:rPr>
          <w:rFonts w:ascii="Times New Roman" w:hAnsi="Times New Roman"/>
          <w:sz w:val="24"/>
          <w:szCs w:val="24"/>
        </w:rPr>
        <w:t>Гнатюка В.В.</w:t>
      </w:r>
      <w:bookmarkStart w:id="0" w:name="_GoBack"/>
      <w:bookmarkEnd w:id="0"/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30647">
        <w:rPr>
          <w:rFonts w:ascii="Times New Roman" w:hAnsi="Times New Roman"/>
          <w:sz w:val="24"/>
          <w:szCs w:val="24"/>
        </w:rPr>
        <w:tab/>
      </w:r>
      <w:r w:rsidRPr="003E203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А. Дикий</w:t>
      </w:r>
    </w:p>
    <w:sectPr w:rsidR="005A751A" w:rsidSect="00930647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2D5967"/>
    <w:rsid w:val="003411B1"/>
    <w:rsid w:val="00391F7A"/>
    <w:rsid w:val="00400A98"/>
    <w:rsid w:val="00486D7E"/>
    <w:rsid w:val="005A751A"/>
    <w:rsid w:val="00657777"/>
    <w:rsid w:val="00837EF0"/>
    <w:rsid w:val="0087313D"/>
    <w:rsid w:val="00930647"/>
    <w:rsid w:val="009E5C21"/>
    <w:rsid w:val="00C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4A3D-C956-45E5-AE5B-7DC2A44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80BF-F820-4D30-B49D-F14BDE11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БЦ04</cp:lastModifiedBy>
  <cp:revision>4</cp:revision>
  <dcterms:created xsi:type="dcterms:W3CDTF">2017-05-22T09:15:00Z</dcterms:created>
  <dcterms:modified xsi:type="dcterms:W3CDTF">2017-05-22T09:24:00Z</dcterms:modified>
</cp:coreProperties>
</file>