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7A" w:rsidRDefault="000A727A" w:rsidP="000A727A">
      <w:pPr>
        <w:rPr>
          <w:rFonts w:ascii="Times New Roman" w:eastAsia="Times New Roman" w:hAnsi="Times New Roman"/>
          <w:sz w:val="24"/>
        </w:rPr>
      </w:pPr>
    </w:p>
    <w:p w:rsidR="000A727A" w:rsidRDefault="000A727A" w:rsidP="000A727A">
      <w:pPr>
        <w:rPr>
          <w:szCs w:val="24"/>
          <w:lang w:val="ru-RU" w:eastAsia="ru-RU"/>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58356721" r:id="rId6"/>
        </w:object>
      </w:r>
    </w:p>
    <w:p w:rsidR="000A727A" w:rsidRDefault="000A727A" w:rsidP="000A727A">
      <w:pPr>
        <w:pStyle w:val="a5"/>
        <w:jc w:val="center"/>
        <w:rPr>
          <w:rFonts w:ascii="Times New Roman" w:hAnsi="Times New Roman"/>
          <w:sz w:val="36"/>
          <w:szCs w:val="36"/>
          <w:lang w:val="uk-UA"/>
        </w:rPr>
      </w:pPr>
    </w:p>
    <w:p w:rsidR="000A727A" w:rsidRDefault="000A727A" w:rsidP="000A727A">
      <w:pPr>
        <w:pStyle w:val="a5"/>
        <w:jc w:val="center"/>
        <w:rPr>
          <w:rFonts w:ascii="Times New Roman" w:hAnsi="Times New Roman"/>
          <w:sz w:val="36"/>
          <w:szCs w:val="36"/>
        </w:rPr>
      </w:pPr>
    </w:p>
    <w:p w:rsidR="000A727A" w:rsidRDefault="000A727A" w:rsidP="000A727A">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0A727A" w:rsidRDefault="000A727A" w:rsidP="000A727A">
      <w:pPr>
        <w:pStyle w:val="a5"/>
        <w:jc w:val="center"/>
        <w:rPr>
          <w:rFonts w:ascii="Times New Roman" w:hAnsi="Times New Roman"/>
          <w:sz w:val="32"/>
        </w:rPr>
      </w:pPr>
      <w:r>
        <w:rPr>
          <w:rFonts w:ascii="Times New Roman" w:hAnsi="Times New Roman"/>
          <w:sz w:val="32"/>
        </w:rPr>
        <w:t>КИЇВСЬКОЇ ОБЛАСТІ</w:t>
      </w:r>
    </w:p>
    <w:p w:rsidR="000A727A" w:rsidRDefault="000A727A" w:rsidP="000A727A">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0A727A" w:rsidRDefault="000A727A" w:rsidP="000A727A"/>
    <w:p w:rsidR="000A727A" w:rsidRDefault="000A727A" w:rsidP="000A727A">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22</w:t>
      </w:r>
      <w:r>
        <w:rPr>
          <w:rFonts w:ascii="Times New Roman" w:eastAsia="Times New Roman" w:hAnsi="Times New Roman"/>
          <w:sz w:val="24"/>
          <w:szCs w:val="24"/>
          <w:lang w:eastAsia="ru-RU"/>
        </w:rPr>
        <w:t>-32-</w:t>
      </w:r>
      <w:r>
        <w:rPr>
          <w:rFonts w:ascii="Times New Roman" w:eastAsia="Times New Roman" w:hAnsi="Times New Roman"/>
          <w:sz w:val="24"/>
          <w:szCs w:val="24"/>
          <w:lang w:val="en-US" w:eastAsia="ru-RU"/>
        </w:rPr>
        <w:t>VII</w:t>
      </w:r>
    </w:p>
    <w:p w:rsidR="000A727A" w:rsidRDefault="000A727A" w:rsidP="001943C7">
      <w:pPr>
        <w:spacing w:after="0" w:line="240" w:lineRule="auto"/>
        <w:rPr>
          <w:rFonts w:ascii="Times New Roman" w:eastAsia="Times New Roman" w:hAnsi="Times New Roman"/>
          <w:sz w:val="24"/>
          <w:szCs w:val="24"/>
          <w:lang w:eastAsia="ru-RU"/>
        </w:rPr>
      </w:pPr>
    </w:p>
    <w:p w:rsidR="00FD23F8" w:rsidRDefault="00FD23F8" w:rsidP="00560900">
      <w:pPr>
        <w:spacing w:after="0" w:line="240" w:lineRule="auto"/>
        <w:rPr>
          <w:rFonts w:ascii="Times New Roman" w:hAnsi="Times New Roman"/>
          <w:sz w:val="24"/>
          <w:szCs w:val="24"/>
        </w:rPr>
      </w:pPr>
      <w:bookmarkStart w:id="0" w:name="_GoBack"/>
      <w:bookmarkEnd w:id="0"/>
    </w:p>
    <w:p w:rsidR="00FD23F8" w:rsidRDefault="00560900" w:rsidP="00560900">
      <w:pPr>
        <w:spacing w:after="0" w:line="240" w:lineRule="auto"/>
        <w:rPr>
          <w:rFonts w:ascii="Times New Roman" w:hAnsi="Times New Roman"/>
          <w:sz w:val="24"/>
          <w:szCs w:val="24"/>
        </w:rPr>
      </w:pPr>
      <w:r w:rsidRPr="00FC04DD">
        <w:rPr>
          <w:rFonts w:ascii="Times New Roman" w:hAnsi="Times New Roman"/>
          <w:sz w:val="24"/>
          <w:szCs w:val="24"/>
        </w:rPr>
        <w:t>Про розгляд клопотання фізичної особи Швеця</w:t>
      </w:r>
      <w:r w:rsidR="00FD23F8">
        <w:rPr>
          <w:rFonts w:ascii="Times New Roman" w:hAnsi="Times New Roman"/>
          <w:sz w:val="24"/>
          <w:szCs w:val="24"/>
        </w:rPr>
        <w:t xml:space="preserve"> </w:t>
      </w:r>
      <w:r w:rsidRPr="00FC04DD">
        <w:rPr>
          <w:rFonts w:ascii="Times New Roman" w:hAnsi="Times New Roman"/>
          <w:sz w:val="24"/>
          <w:szCs w:val="24"/>
        </w:rPr>
        <w:t xml:space="preserve">Олександра </w:t>
      </w:r>
    </w:p>
    <w:p w:rsidR="00FD23F8" w:rsidRDefault="00560900" w:rsidP="00560900">
      <w:pPr>
        <w:spacing w:after="0" w:line="240" w:lineRule="auto"/>
        <w:rPr>
          <w:rFonts w:ascii="Times New Roman" w:hAnsi="Times New Roman"/>
          <w:sz w:val="24"/>
          <w:szCs w:val="24"/>
        </w:rPr>
      </w:pPr>
      <w:r w:rsidRPr="00FC04DD">
        <w:rPr>
          <w:rFonts w:ascii="Times New Roman" w:hAnsi="Times New Roman"/>
          <w:sz w:val="24"/>
          <w:szCs w:val="24"/>
        </w:rPr>
        <w:t>Олеговича</w:t>
      </w:r>
      <w:r w:rsidR="00FD23F8">
        <w:rPr>
          <w:rFonts w:ascii="Times New Roman" w:hAnsi="Times New Roman"/>
          <w:sz w:val="24"/>
          <w:szCs w:val="24"/>
        </w:rPr>
        <w:t xml:space="preserve"> </w:t>
      </w:r>
      <w:r w:rsidRPr="00FC04DD">
        <w:rPr>
          <w:rFonts w:ascii="Times New Roman" w:hAnsi="Times New Roman"/>
          <w:sz w:val="24"/>
          <w:szCs w:val="24"/>
        </w:rPr>
        <w:t xml:space="preserve">щодо виділення земельної </w:t>
      </w:r>
      <w:r w:rsidR="00FD23F8">
        <w:rPr>
          <w:rFonts w:ascii="Times New Roman" w:hAnsi="Times New Roman"/>
          <w:sz w:val="24"/>
          <w:szCs w:val="24"/>
        </w:rPr>
        <w:t xml:space="preserve"> </w:t>
      </w:r>
      <w:r w:rsidRPr="00FC04DD">
        <w:rPr>
          <w:rFonts w:ascii="Times New Roman" w:hAnsi="Times New Roman"/>
          <w:sz w:val="24"/>
          <w:szCs w:val="24"/>
        </w:rPr>
        <w:t xml:space="preserve">ділянки та надання дозволу </w:t>
      </w:r>
      <w:r w:rsidR="00FD23F8">
        <w:rPr>
          <w:rFonts w:ascii="Times New Roman" w:hAnsi="Times New Roman"/>
          <w:sz w:val="24"/>
          <w:szCs w:val="24"/>
        </w:rPr>
        <w:t xml:space="preserve"> </w:t>
      </w:r>
    </w:p>
    <w:p w:rsidR="00FD23F8" w:rsidRDefault="00560900" w:rsidP="00560900">
      <w:pPr>
        <w:spacing w:after="0" w:line="240" w:lineRule="auto"/>
        <w:rPr>
          <w:rFonts w:ascii="Times New Roman" w:hAnsi="Times New Roman"/>
          <w:sz w:val="24"/>
          <w:szCs w:val="24"/>
        </w:rPr>
      </w:pPr>
      <w:r w:rsidRPr="00FC04DD">
        <w:rPr>
          <w:rFonts w:ascii="Times New Roman" w:hAnsi="Times New Roman"/>
          <w:sz w:val="24"/>
          <w:szCs w:val="24"/>
        </w:rPr>
        <w:t xml:space="preserve">на розроблення проекту землеустрою щодо відведення земельної </w:t>
      </w:r>
    </w:p>
    <w:p w:rsidR="00FD23F8" w:rsidRDefault="00560900" w:rsidP="00560900">
      <w:pPr>
        <w:spacing w:after="0" w:line="240" w:lineRule="auto"/>
        <w:rPr>
          <w:rFonts w:ascii="Times New Roman" w:hAnsi="Times New Roman"/>
          <w:sz w:val="24"/>
          <w:szCs w:val="24"/>
        </w:rPr>
      </w:pPr>
      <w:r w:rsidRPr="00FC04DD">
        <w:rPr>
          <w:rFonts w:ascii="Times New Roman" w:hAnsi="Times New Roman"/>
          <w:sz w:val="24"/>
          <w:szCs w:val="24"/>
        </w:rPr>
        <w:t xml:space="preserve">ділянки для </w:t>
      </w:r>
      <w:r w:rsidR="00FD23F8">
        <w:rPr>
          <w:rFonts w:ascii="Times New Roman" w:hAnsi="Times New Roman"/>
          <w:sz w:val="24"/>
          <w:szCs w:val="24"/>
        </w:rPr>
        <w:t xml:space="preserve"> </w:t>
      </w:r>
      <w:r w:rsidRPr="00FC04DD">
        <w:rPr>
          <w:rFonts w:ascii="Times New Roman" w:hAnsi="Times New Roman"/>
          <w:sz w:val="24"/>
          <w:szCs w:val="24"/>
        </w:rPr>
        <w:t xml:space="preserve">будівництва і обслуговування житлового будинку, </w:t>
      </w:r>
    </w:p>
    <w:p w:rsidR="00560900" w:rsidRPr="00FC04DD" w:rsidRDefault="00560900" w:rsidP="00560900">
      <w:pPr>
        <w:spacing w:after="0" w:line="240" w:lineRule="auto"/>
        <w:rPr>
          <w:rFonts w:ascii="Times New Roman" w:hAnsi="Times New Roman"/>
          <w:sz w:val="24"/>
          <w:szCs w:val="24"/>
        </w:rPr>
      </w:pPr>
      <w:r w:rsidRPr="00FC04DD">
        <w:rPr>
          <w:rFonts w:ascii="Times New Roman" w:hAnsi="Times New Roman"/>
          <w:sz w:val="24"/>
          <w:szCs w:val="24"/>
        </w:rPr>
        <w:t>господарських будівель і споруд</w:t>
      </w:r>
    </w:p>
    <w:p w:rsidR="00560900" w:rsidRPr="00FC04DD" w:rsidRDefault="00560900" w:rsidP="00560900">
      <w:pPr>
        <w:spacing w:after="0" w:line="240" w:lineRule="auto"/>
        <w:rPr>
          <w:rFonts w:ascii="Times New Roman" w:hAnsi="Times New Roman"/>
          <w:sz w:val="24"/>
          <w:szCs w:val="24"/>
        </w:rPr>
      </w:pPr>
    </w:p>
    <w:p w:rsidR="00560900" w:rsidRPr="00FC04DD" w:rsidRDefault="00560900" w:rsidP="00560900">
      <w:pPr>
        <w:spacing w:after="0" w:line="240" w:lineRule="auto"/>
        <w:rPr>
          <w:rFonts w:ascii="Times New Roman" w:hAnsi="Times New Roman"/>
          <w:sz w:val="24"/>
          <w:szCs w:val="24"/>
        </w:rPr>
      </w:pPr>
    </w:p>
    <w:p w:rsidR="00560900" w:rsidRPr="00FC04DD" w:rsidRDefault="00560900" w:rsidP="00560900">
      <w:pPr>
        <w:spacing w:after="0" w:line="240" w:lineRule="auto"/>
        <w:ind w:firstLine="567"/>
        <w:jc w:val="both"/>
        <w:rPr>
          <w:rFonts w:ascii="Times New Roman" w:hAnsi="Times New Roman"/>
          <w:sz w:val="24"/>
          <w:szCs w:val="24"/>
        </w:rPr>
      </w:pPr>
      <w:r w:rsidRPr="00FC04DD">
        <w:rPr>
          <w:rFonts w:ascii="Times New Roman" w:hAnsi="Times New Roman"/>
          <w:sz w:val="24"/>
          <w:szCs w:val="24"/>
        </w:rPr>
        <w:t xml:space="preserve">Розглянувши заяву фізичної особи Швеця Олександра Олеговича, </w:t>
      </w:r>
      <w:r w:rsidRPr="00FC04DD">
        <w:rPr>
          <w:rFonts w:ascii="Times New Roman" w:eastAsia="Times New Roman" w:hAnsi="Times New Roman"/>
          <w:sz w:val="24"/>
          <w:szCs w:val="24"/>
          <w:lang w:eastAsia="zh-CN"/>
        </w:rPr>
        <w:t xml:space="preserve">протокол постійної комісії </w:t>
      </w:r>
      <w:r w:rsidRPr="00FC04DD">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13 квітня </w:t>
      </w:r>
      <w:r w:rsidRPr="00FC04DD">
        <w:rPr>
          <w:rFonts w:ascii="Times New Roman" w:eastAsia="Times New Roman" w:hAnsi="Times New Roman"/>
          <w:sz w:val="24"/>
          <w:szCs w:val="24"/>
          <w:lang w:eastAsia="zh-CN"/>
        </w:rPr>
        <w:t xml:space="preserve">2017 року № 83 </w:t>
      </w:r>
      <w:r w:rsidRPr="00FC04DD">
        <w:rPr>
          <w:rFonts w:ascii="Times New Roman" w:hAnsi="Times New Roman"/>
          <w:sz w:val="24"/>
          <w:szCs w:val="24"/>
        </w:rPr>
        <w:t>та на виконання рішення Білоцерківського міськрайонного суду Київської області по справі №357/10460/16-а  2-а/357/478/16 за адміністративним позовом фізичної особи Швеця О.О. до Білоцерківської міської ради про зобов’язання суб’єкта владних повноважень вчинити певні дії, відповідно до ст. 12, 118, 121, 122, 123 Земельного кодексу України, п.34 ч.1 ст. 26 Закону України «Про місцеве самоврядування в Україні» міська рада вирішила:</w:t>
      </w:r>
    </w:p>
    <w:p w:rsidR="00560900" w:rsidRPr="00FC04DD" w:rsidRDefault="00560900" w:rsidP="00560900">
      <w:pPr>
        <w:spacing w:after="0" w:line="240" w:lineRule="auto"/>
        <w:ind w:firstLine="567"/>
        <w:jc w:val="both"/>
        <w:rPr>
          <w:rFonts w:ascii="Times New Roman" w:hAnsi="Times New Roman"/>
          <w:sz w:val="24"/>
          <w:szCs w:val="24"/>
        </w:rPr>
      </w:pPr>
    </w:p>
    <w:p w:rsidR="00560900" w:rsidRPr="00FC04DD" w:rsidRDefault="00560900" w:rsidP="00560900">
      <w:pPr>
        <w:numPr>
          <w:ilvl w:val="0"/>
          <w:numId w:val="1"/>
        </w:numPr>
        <w:spacing w:after="0" w:line="240" w:lineRule="auto"/>
        <w:ind w:left="0" w:firstLine="567"/>
        <w:contextualSpacing/>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Відмовити в наданні дозволу </w:t>
      </w:r>
      <w:r w:rsidRPr="00FC04DD">
        <w:rPr>
          <w:rFonts w:ascii="Times New Roman" w:eastAsia="Times New Roman" w:hAnsi="Times New Roman"/>
          <w:sz w:val="24"/>
          <w:szCs w:val="24"/>
          <w:lang w:eastAsia="ru-RU"/>
        </w:rPr>
        <w:t>на розроблення проекту землеустрою щодо відведення земельної ділянки фізичній особі Швецю Олександру Олеговичу для будівництва і обслуговування житлового будинку, господарських будівель і споруд, орієнтовною площею 0,1000 га, за рахунок земель н</w:t>
      </w:r>
      <w:r>
        <w:rPr>
          <w:rFonts w:ascii="Times New Roman" w:eastAsia="Times New Roman" w:hAnsi="Times New Roman"/>
          <w:sz w:val="24"/>
          <w:szCs w:val="24"/>
          <w:lang w:eastAsia="ru-RU"/>
        </w:rPr>
        <w:t xml:space="preserve">аселеного пункту м. Біла Церква, відповідно до ст. 118 Земельного кодексу України та наданням неповного пакету документів. </w:t>
      </w:r>
      <w:r w:rsidRPr="00FC04DD">
        <w:rPr>
          <w:rFonts w:ascii="Times New Roman" w:eastAsia="Times New Roman" w:hAnsi="Times New Roman"/>
          <w:sz w:val="24"/>
          <w:szCs w:val="24"/>
          <w:lang w:eastAsia="ru-RU"/>
        </w:rPr>
        <w:t xml:space="preserve"> </w:t>
      </w:r>
    </w:p>
    <w:p w:rsidR="00560900" w:rsidRPr="00FC04DD" w:rsidRDefault="00560900" w:rsidP="00FD23F8">
      <w:pPr>
        <w:ind w:firstLine="540"/>
        <w:jc w:val="both"/>
        <w:rPr>
          <w:rFonts w:ascii="Times New Roman" w:hAnsi="Times New Roman"/>
          <w:sz w:val="24"/>
          <w:szCs w:val="24"/>
        </w:rPr>
      </w:pPr>
      <w:r w:rsidRPr="00FC04DD">
        <w:rPr>
          <w:rFonts w:ascii="Times New Roman" w:hAnsi="Times New Roman"/>
          <w:sz w:val="24"/>
          <w:szCs w:val="24"/>
        </w:rPr>
        <w:t>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w:t>
      </w:r>
      <w:r w:rsidR="00FD23F8">
        <w:rPr>
          <w:rFonts w:ascii="Times New Roman" w:hAnsi="Times New Roman"/>
          <w:sz w:val="24"/>
          <w:szCs w:val="24"/>
        </w:rPr>
        <w:t>редовища та благоустрою.</w:t>
      </w:r>
    </w:p>
    <w:p w:rsidR="00560900" w:rsidRPr="00FC04DD" w:rsidRDefault="00560900" w:rsidP="00560900">
      <w:pPr>
        <w:tabs>
          <w:tab w:val="left" w:pos="7035"/>
        </w:tabs>
        <w:rPr>
          <w:rFonts w:ascii="Times New Roman" w:hAnsi="Times New Roman"/>
          <w:sz w:val="24"/>
          <w:szCs w:val="24"/>
        </w:rPr>
      </w:pPr>
      <w:r w:rsidRPr="00FC04DD">
        <w:rPr>
          <w:rFonts w:ascii="Times New Roman" w:hAnsi="Times New Roman"/>
          <w:sz w:val="24"/>
          <w:szCs w:val="24"/>
        </w:rPr>
        <w:t>Міський голова</w:t>
      </w:r>
      <w:r w:rsidRPr="00FC04DD">
        <w:rPr>
          <w:rFonts w:ascii="Times New Roman" w:hAnsi="Times New Roman"/>
          <w:sz w:val="24"/>
          <w:szCs w:val="24"/>
        </w:rPr>
        <w:tab/>
        <w:t xml:space="preserve">                   Г.А. Дикий</w:t>
      </w:r>
    </w:p>
    <w:p w:rsidR="00560900" w:rsidRPr="00FC04DD" w:rsidRDefault="00560900" w:rsidP="00560900">
      <w:pPr>
        <w:rPr>
          <w:rFonts w:ascii="Times New Roman" w:hAnsi="Times New Roman"/>
          <w:sz w:val="24"/>
          <w:szCs w:val="24"/>
        </w:rPr>
      </w:pPr>
    </w:p>
    <w:p w:rsidR="00560900" w:rsidRPr="00FC04DD" w:rsidRDefault="00560900" w:rsidP="00560900">
      <w:pPr>
        <w:spacing w:after="0" w:line="240" w:lineRule="auto"/>
        <w:ind w:left="927"/>
        <w:contextualSpacing/>
        <w:jc w:val="both"/>
        <w:rPr>
          <w:rFonts w:ascii="Times New Roman" w:hAnsi="Times New Roman"/>
          <w:sz w:val="24"/>
          <w:szCs w:val="24"/>
        </w:rPr>
      </w:pPr>
    </w:p>
    <w:p w:rsidR="00560900" w:rsidRDefault="00560900" w:rsidP="00560900"/>
    <w:p w:rsidR="00560900" w:rsidRDefault="00560900" w:rsidP="00560900"/>
    <w:p w:rsidR="006573BB" w:rsidRDefault="000A727A"/>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C4302"/>
    <w:multiLevelType w:val="hybridMultilevel"/>
    <w:tmpl w:val="FF14579E"/>
    <w:lvl w:ilvl="0" w:tplc="7A6E3B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00"/>
    <w:rsid w:val="000A727A"/>
    <w:rsid w:val="001943C7"/>
    <w:rsid w:val="001D0BEE"/>
    <w:rsid w:val="00407C55"/>
    <w:rsid w:val="00560900"/>
    <w:rsid w:val="00612BFA"/>
    <w:rsid w:val="00913E85"/>
    <w:rsid w:val="00FD2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6A3F96-9909-4770-A383-9B5E3EB5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900"/>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560900"/>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943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43C7"/>
    <w:rPr>
      <w:rFonts w:ascii="Segoe UI" w:eastAsia="Calibri" w:hAnsi="Segoe UI" w:cs="Segoe UI"/>
      <w:sz w:val="18"/>
      <w:szCs w:val="18"/>
    </w:rPr>
  </w:style>
  <w:style w:type="paragraph" w:styleId="a5">
    <w:name w:val="Plain Text"/>
    <w:basedOn w:val="a"/>
    <w:link w:val="a6"/>
    <w:semiHidden/>
    <w:unhideWhenUsed/>
    <w:rsid w:val="000A727A"/>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0A727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1170</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2017-06-06T08:01:00Z</cp:lastPrinted>
  <dcterms:created xsi:type="dcterms:W3CDTF">2017-06-06T08:02:00Z</dcterms:created>
  <dcterms:modified xsi:type="dcterms:W3CDTF">2017-06-07T13:06:00Z</dcterms:modified>
</cp:coreProperties>
</file>