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1BE" w:rsidRPr="005851BE" w:rsidRDefault="005851BE" w:rsidP="005851BE">
      <w:pPr>
        <w:ind w:left="5040" w:firstLine="720"/>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Додаток 1</w:t>
      </w:r>
    </w:p>
    <w:p w:rsidR="005851BE" w:rsidRPr="005851BE" w:rsidRDefault="005851BE" w:rsidP="005851BE">
      <w:pPr>
        <w:ind w:left="5040"/>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 xml:space="preserve">до рішення міської ради </w:t>
      </w:r>
    </w:p>
    <w:p w:rsidR="005851BE" w:rsidRPr="005851BE" w:rsidRDefault="005851BE" w:rsidP="005851BE">
      <w:pPr>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 xml:space="preserve">                                                                         від __________2018 року №____</w:t>
      </w:r>
    </w:p>
    <w:p w:rsidR="005851BE" w:rsidRPr="005851BE" w:rsidRDefault="005851BE" w:rsidP="005851BE">
      <w:pPr>
        <w:ind w:firstLine="709"/>
        <w:jc w:val="both"/>
        <w:rPr>
          <w:rFonts w:ascii="Times New Roman" w:eastAsia="Times New Roman" w:hAnsi="Times New Roman" w:cs="Times New Roman"/>
          <w:lang w:val="uk-UA"/>
        </w:rPr>
      </w:pPr>
    </w:p>
    <w:p w:rsidR="005851BE" w:rsidRPr="005851BE" w:rsidRDefault="005851BE" w:rsidP="005851BE">
      <w:pPr>
        <w:ind w:firstLine="709"/>
        <w:jc w:val="center"/>
        <w:rPr>
          <w:rFonts w:ascii="Times New Roman" w:eastAsia="Times New Roman" w:hAnsi="Times New Roman" w:cs="Times New Roman"/>
          <w:b/>
          <w:lang w:val="uk-UA"/>
        </w:rPr>
      </w:pPr>
    </w:p>
    <w:p w:rsidR="005851BE" w:rsidRPr="005851BE" w:rsidRDefault="005851BE" w:rsidP="005851BE">
      <w:pPr>
        <w:ind w:firstLine="709"/>
        <w:jc w:val="center"/>
        <w:rPr>
          <w:rFonts w:ascii="Times New Roman" w:eastAsia="Times New Roman" w:hAnsi="Times New Roman" w:cs="Times New Roman"/>
          <w:b/>
          <w:lang w:val="uk-UA"/>
        </w:rPr>
      </w:pPr>
      <w:r w:rsidRPr="005851BE">
        <w:rPr>
          <w:rFonts w:ascii="Times New Roman" w:eastAsia="Times New Roman" w:hAnsi="Times New Roman" w:cs="Times New Roman"/>
          <w:b/>
          <w:lang w:val="uk-UA"/>
        </w:rPr>
        <w:t>Порядок</w:t>
      </w:r>
    </w:p>
    <w:p w:rsidR="005851BE" w:rsidRPr="005851BE" w:rsidRDefault="005851BE" w:rsidP="005851BE">
      <w:pPr>
        <w:ind w:firstLine="709"/>
        <w:jc w:val="center"/>
        <w:rPr>
          <w:rFonts w:ascii="Times New Roman" w:eastAsia="Times New Roman" w:hAnsi="Times New Roman" w:cs="Times New Roman"/>
          <w:b/>
          <w:lang w:val="uk-UA"/>
        </w:rPr>
      </w:pPr>
      <w:r w:rsidRPr="005851BE">
        <w:rPr>
          <w:rFonts w:ascii="Times New Roman" w:eastAsia="Times New Roman" w:hAnsi="Times New Roman" w:cs="Times New Roman"/>
          <w:b/>
          <w:lang w:val="uk-UA"/>
        </w:rPr>
        <w:t>розміщення зовнішньої реклами на території</w:t>
      </w:r>
    </w:p>
    <w:p w:rsidR="005851BE" w:rsidRPr="005851BE" w:rsidRDefault="005851BE" w:rsidP="005851BE">
      <w:pPr>
        <w:ind w:firstLine="709"/>
        <w:jc w:val="center"/>
        <w:rPr>
          <w:rFonts w:ascii="Times New Roman" w:eastAsia="Times New Roman" w:hAnsi="Times New Roman" w:cs="Times New Roman"/>
          <w:b/>
          <w:lang w:val="uk-UA"/>
        </w:rPr>
      </w:pPr>
      <w:r w:rsidRPr="005851BE">
        <w:rPr>
          <w:rFonts w:ascii="Times New Roman" w:eastAsia="Times New Roman" w:hAnsi="Times New Roman" w:cs="Times New Roman"/>
          <w:b/>
          <w:lang w:val="uk-UA"/>
        </w:rPr>
        <w:t>міста Біла Церква</w:t>
      </w:r>
    </w:p>
    <w:p w:rsidR="005851BE" w:rsidRPr="005851BE" w:rsidRDefault="005851BE" w:rsidP="005851BE">
      <w:pPr>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 xml:space="preserve"> </w:t>
      </w:r>
    </w:p>
    <w:p w:rsidR="005851BE" w:rsidRPr="005851BE" w:rsidRDefault="005851BE" w:rsidP="005851BE">
      <w:pPr>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 xml:space="preserve"> </w:t>
      </w:r>
    </w:p>
    <w:p w:rsidR="005851BE" w:rsidRPr="005851BE" w:rsidRDefault="005851BE" w:rsidP="005851BE">
      <w:pPr>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 xml:space="preserve"> </w:t>
      </w:r>
    </w:p>
    <w:p w:rsidR="005851BE" w:rsidRPr="005851BE" w:rsidRDefault="005851BE" w:rsidP="005851BE">
      <w:pPr>
        <w:spacing w:after="280" w:line="240" w:lineRule="auto"/>
        <w:ind w:firstLine="709"/>
        <w:jc w:val="both"/>
        <w:rPr>
          <w:rFonts w:ascii="Times New Roman" w:eastAsia="Times New Roman" w:hAnsi="Times New Roman" w:cs="Times New Roman"/>
          <w:b/>
          <w:lang w:val="uk-UA"/>
        </w:rPr>
      </w:pPr>
      <w:r w:rsidRPr="005851BE">
        <w:rPr>
          <w:rFonts w:ascii="Times New Roman" w:eastAsia="Times New Roman" w:hAnsi="Times New Roman" w:cs="Times New Roman"/>
          <w:b/>
          <w:lang w:val="uk-UA"/>
        </w:rPr>
        <w:t>1.  Загальні положення</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1.1. Порядок розміщення зовнішньої реклами на території міста Біла Церква (далі - Порядок) розроблено відповідно до  законів України «Про рекламу», «Про благоустрій населених пунктів», «Про охорону культурної спадщини», “Про адміністративні послуги”, “Про засади державної регуляторної політики у сфері господарської діяльності”, “Про дозвільну систему у сфері господарської діяльності”, “Про автомобільні дороги” «Про захист суспільної моралі», «Про регулюванні містобудівної діяльності», Типових правил розміщення зовнішньої реклами, затверджених постановою Кабінету Міністрів України від 29 грудня 2003 року №2067,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 березня 1994 року №198.</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1.2. Засоби та обладнання зовнішньої реклами  є помітними елементами (частинами) об'єктів благоустрою населеного пункту, упорядкування розміщення яких передбачає відповідні соціально-економічні та організаційно-правові заходи з метою  раціонального використання території, належного її утримання та охорони, створення умов щодо захисту і відновлення сприятливого для життєдіяльності людини довкілля.</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1.3. Порядок регулює відносини, що виникають у зв'язку з розміщенням у місті Біла Церква зовнішньої реклами з урахуванням архітектурних, функціонально - планувальних, історико-культурних чинників, типології елементів місцевого середовища та з додержанням правил благоустрою території населених пунктів.</w:t>
      </w:r>
    </w:p>
    <w:p w:rsidR="005851BE" w:rsidRPr="005851BE" w:rsidRDefault="005851BE" w:rsidP="005851BE">
      <w:pPr>
        <w:spacing w:after="240"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1.4. Дія цього Порядку поширюється на всю територію міста Біла Церква.</w:t>
      </w:r>
    </w:p>
    <w:p w:rsidR="005851BE" w:rsidRPr="005851BE" w:rsidRDefault="005851BE" w:rsidP="005851BE">
      <w:pPr>
        <w:ind w:firstLine="709"/>
        <w:jc w:val="both"/>
        <w:rPr>
          <w:rFonts w:ascii="Times New Roman" w:eastAsia="Times New Roman" w:hAnsi="Times New Roman" w:cs="Times New Roman"/>
          <w:b/>
          <w:lang w:val="uk-UA"/>
        </w:rPr>
      </w:pPr>
      <w:r w:rsidRPr="005851BE">
        <w:rPr>
          <w:rFonts w:ascii="Times New Roman" w:eastAsia="Times New Roman" w:hAnsi="Times New Roman" w:cs="Times New Roman"/>
          <w:b/>
          <w:lang w:val="uk-UA"/>
        </w:rPr>
        <w:t>2.     Визначення термінів</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 xml:space="preserve">2.1. У цьому Порядку терміни вживаються у такому значенні: </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робочий орган - управління містобудування та архітектури Білоцерківської міської ради.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демонтаж - комплекс заходів, які передбачають відокремлення спеціальної конструкції разом з основою від місця її розташування та транспортування у місце її подальшого зберігання;</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дозвіл - документ установленої форми, виданий розповсюджувачу зовнішньої реклами на підставі рішення виконавчого комітету Білоцерківської міської ради, який дає право на розміщення зовнішньої реклами на певний строк та у певному місці;</w:t>
      </w:r>
    </w:p>
    <w:p w:rsidR="005851BE" w:rsidRPr="005851BE" w:rsidRDefault="005851BE" w:rsidP="005851BE">
      <w:pPr>
        <w:spacing w:after="160"/>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color w:val="252B33"/>
          <w:sz w:val="24"/>
          <w:szCs w:val="24"/>
          <w:shd w:val="clear" w:color="auto" w:fill="FDFDFD"/>
          <w:lang w:val="uk-UA"/>
        </w:rPr>
        <w:t xml:space="preserve">модернізація - приведення (заміна, переоснащення тощо) існуючих конструкцій для розміщення зовнішньої реклами до вимог затвердженого </w:t>
      </w:r>
      <w:r w:rsidRPr="005851BE">
        <w:rPr>
          <w:rFonts w:ascii="Times New Roman" w:eastAsia="Times New Roman" w:hAnsi="Times New Roman" w:cs="Times New Roman"/>
          <w:lang w:val="uk-UA"/>
        </w:rPr>
        <w:t>Класифікатором типових конструкцій для розміщення зовнішньої реклами.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highlight w:val="white"/>
          <w:lang w:val="uk-UA"/>
        </w:rPr>
        <w:t>Інші терміни застосовуються у значенні, наведеному в  чинному законодавстві України.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 xml:space="preserve">2.2. Зовнішня реклама на території міста Біла Церква розміщується та експлуатується на підставі дозволу, виданого на підставі  рішення виконавчого комітету Білоцерківської міської ради. </w:t>
      </w:r>
      <w:r>
        <w:rPr>
          <w:rFonts w:ascii="Times New Roman" w:hAnsi="Times New Roman" w:cs="Times New Roman"/>
          <w:highlight w:val="white"/>
          <w:lang w:val="uk-UA"/>
        </w:rPr>
        <w:t>Дозволи</w:t>
      </w:r>
      <w:r w:rsidRPr="005851BE">
        <w:rPr>
          <w:rFonts w:ascii="Times New Roman" w:hAnsi="Times New Roman" w:cs="Times New Roman"/>
          <w:highlight w:val="white"/>
          <w:lang w:val="uk-UA"/>
        </w:rPr>
        <w:t xml:space="preserve"> на розміщення зовнішньої реклами, надані до набрання чинності даного Порядку, є дійсними до закінчен</w:t>
      </w:r>
      <w:r w:rsidR="00211FD7">
        <w:rPr>
          <w:rFonts w:ascii="Times New Roman" w:hAnsi="Times New Roman" w:cs="Times New Roman"/>
          <w:highlight w:val="white"/>
          <w:lang w:val="uk-UA"/>
        </w:rPr>
        <w:t>н</w:t>
      </w:r>
      <w:r w:rsidRPr="005851BE">
        <w:rPr>
          <w:rFonts w:ascii="Times New Roman" w:hAnsi="Times New Roman" w:cs="Times New Roman"/>
          <w:highlight w:val="white"/>
          <w:lang w:val="uk-UA"/>
        </w:rPr>
        <w:t>я строку їх дії.</w:t>
      </w:r>
    </w:p>
    <w:p w:rsidR="005851BE" w:rsidRPr="005851BE" w:rsidRDefault="005851BE" w:rsidP="005851BE">
      <w:pPr>
        <w:ind w:firstLine="709"/>
        <w:jc w:val="both"/>
        <w:rPr>
          <w:rFonts w:ascii="Times New Roman" w:eastAsia="Times New Roman" w:hAnsi="Times New Roman" w:cs="Times New Roman"/>
          <w:lang w:val="uk-UA"/>
        </w:rPr>
      </w:pPr>
    </w:p>
    <w:p w:rsidR="005851BE" w:rsidRPr="005851BE" w:rsidRDefault="005851BE" w:rsidP="005851BE">
      <w:pPr>
        <w:ind w:firstLine="709"/>
        <w:jc w:val="both"/>
        <w:rPr>
          <w:rFonts w:ascii="Times New Roman" w:eastAsia="Times New Roman" w:hAnsi="Times New Roman" w:cs="Times New Roman"/>
          <w:b/>
          <w:lang w:val="uk-UA"/>
        </w:rPr>
      </w:pPr>
      <w:r w:rsidRPr="005851BE">
        <w:rPr>
          <w:rFonts w:ascii="Times New Roman" w:eastAsia="Times New Roman" w:hAnsi="Times New Roman" w:cs="Times New Roman"/>
          <w:b/>
          <w:lang w:val="uk-UA"/>
        </w:rPr>
        <w:t>3. Вимоги до розміщення зовнішньої реклами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3.1. Розміщення об'</w:t>
      </w:r>
      <w:r>
        <w:rPr>
          <w:rFonts w:ascii="Times New Roman" w:eastAsia="Times New Roman" w:hAnsi="Times New Roman" w:cs="Times New Roman"/>
          <w:lang w:val="uk-UA"/>
        </w:rPr>
        <w:t>єктів зовнішньої реклами повинні відповідати вимогам таких законодавчих та нормативних актів</w:t>
      </w:r>
      <w:r w:rsidRPr="005851BE">
        <w:rPr>
          <w:rFonts w:ascii="Times New Roman" w:eastAsia="Times New Roman" w:hAnsi="Times New Roman" w:cs="Times New Roman"/>
          <w:lang w:val="uk-UA"/>
        </w:rPr>
        <w:t>:</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а) Закону України «Про рекламу»;</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б) Закону України «Про місцеве самоврядування в Україні»;</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в) Закону України «Про благоустрій населених пунктів»;</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г) Закону України «Про охорону культурної спадщини»;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ґ) Закону України «Про регулювання містобудівної діяльності»;</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д) Закону України “Про адміністративні послуги”;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е) Закону України “Про дозвільну систему у сфері господарської діяльності”;</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є) Закону України  “Про автомобільні дороги”;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Pr>
          <w:rFonts w:ascii="Times New Roman" w:eastAsia="Times New Roman" w:hAnsi="Times New Roman" w:cs="Times New Roman"/>
          <w:lang w:val="uk-UA"/>
        </w:rPr>
        <w:t>ж) Типовим</w:t>
      </w:r>
      <w:r w:rsidRPr="005851BE">
        <w:rPr>
          <w:rFonts w:ascii="Times New Roman" w:eastAsia="Times New Roman" w:hAnsi="Times New Roman" w:cs="Times New Roman"/>
          <w:lang w:val="uk-UA"/>
        </w:rPr>
        <w:t xml:space="preserve"> правил</w:t>
      </w:r>
      <w:r>
        <w:rPr>
          <w:rFonts w:ascii="Times New Roman" w:eastAsia="Times New Roman" w:hAnsi="Times New Roman" w:cs="Times New Roman"/>
          <w:lang w:val="uk-UA"/>
        </w:rPr>
        <w:t>ам</w:t>
      </w:r>
      <w:r w:rsidRPr="005851BE">
        <w:rPr>
          <w:rFonts w:ascii="Times New Roman" w:eastAsia="Times New Roman" w:hAnsi="Times New Roman" w:cs="Times New Roman"/>
          <w:lang w:val="uk-UA"/>
        </w:rPr>
        <w:t xml:space="preserve"> розміщення зовнішньої реклами, затверджених постановою Кабінету Міністрів України від 29 грудня 2003 року №2067;</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з</w:t>
      </w:r>
      <w:r>
        <w:rPr>
          <w:rFonts w:ascii="Times New Roman" w:eastAsia="Times New Roman" w:hAnsi="Times New Roman" w:cs="Times New Roman"/>
          <w:lang w:val="uk-UA"/>
        </w:rPr>
        <w:t>) Єдиним</w:t>
      </w:r>
      <w:r w:rsidRPr="005851BE">
        <w:rPr>
          <w:rFonts w:ascii="Times New Roman" w:eastAsia="Times New Roman" w:hAnsi="Times New Roman" w:cs="Times New Roman"/>
          <w:lang w:val="uk-UA"/>
        </w:rPr>
        <w:t xml:space="preserve"> правил</w:t>
      </w:r>
      <w:r>
        <w:rPr>
          <w:rFonts w:ascii="Times New Roman" w:eastAsia="Times New Roman" w:hAnsi="Times New Roman" w:cs="Times New Roman"/>
          <w:lang w:val="uk-UA"/>
        </w:rPr>
        <w:t>ам</w:t>
      </w:r>
      <w:r w:rsidRPr="005851BE">
        <w:rPr>
          <w:rFonts w:ascii="Times New Roman" w:eastAsia="Times New Roman" w:hAnsi="Times New Roman" w:cs="Times New Roman"/>
          <w:lang w:val="uk-UA"/>
        </w:rPr>
        <w:t xml:space="preserve">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№198;</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і) Чинним Державним будівельним нормам</w:t>
      </w:r>
      <w:r>
        <w:rPr>
          <w:rFonts w:ascii="Times New Roman" w:eastAsia="Times New Roman" w:hAnsi="Times New Roman" w:cs="Times New Roman"/>
          <w:lang w:val="uk-UA"/>
        </w:rPr>
        <w:t>;</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ї) Типовим правилам благоустрою території населеного пункту, затвердженого Наказом Міністерства регіонального розвитку, будівництва та житлово-комунального господ</w:t>
      </w:r>
      <w:r>
        <w:rPr>
          <w:rFonts w:ascii="Times New Roman" w:eastAsia="Times New Roman" w:hAnsi="Times New Roman" w:cs="Times New Roman"/>
          <w:lang w:val="uk-UA"/>
        </w:rPr>
        <w:t>арства України 27 листопада 2017 № 310;</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й) Рішенням Білоцерківської міської ради та виконавчого комітету Білоцерківської міської ради, а також цього Порядку.</w:t>
      </w:r>
    </w:p>
    <w:p w:rsidR="005851BE" w:rsidRPr="005851BE" w:rsidRDefault="005851BE" w:rsidP="005851BE">
      <w:pPr>
        <w:spacing w:line="298" w:lineRule="auto"/>
        <w:ind w:firstLine="709"/>
        <w:jc w:val="both"/>
        <w:rPr>
          <w:rFonts w:ascii="Times New Roman" w:eastAsia="Times New Roman" w:hAnsi="Times New Roman" w:cs="Times New Roman"/>
          <w:lang w:val="uk-UA"/>
        </w:rPr>
      </w:pP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3.2. Зовнішня реклама розміщується:</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а) на тимчасових і стаціонарних конструкціях, розташованих на відкритій місцевості;</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б) на зовнішніх поверхнях будинків, споруд, на елементах вуличного обладнання (крім опор л</w:t>
      </w:r>
      <w:r>
        <w:rPr>
          <w:rFonts w:ascii="Times New Roman" w:eastAsia="Times New Roman" w:hAnsi="Times New Roman" w:cs="Times New Roman"/>
          <w:lang w:val="uk-UA"/>
        </w:rPr>
        <w:t>іній зв'язку та електропередач).</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3.3. На стінах (в тому числі на брандмауерних)</w:t>
      </w:r>
      <w:r>
        <w:rPr>
          <w:rFonts w:ascii="Times New Roman" w:eastAsia="Times New Roman" w:hAnsi="Times New Roman" w:cs="Times New Roman"/>
          <w:lang w:val="uk-UA"/>
        </w:rPr>
        <w:t>,</w:t>
      </w:r>
      <w:r w:rsidRPr="005851BE">
        <w:rPr>
          <w:rFonts w:ascii="Times New Roman" w:eastAsia="Times New Roman" w:hAnsi="Times New Roman" w:cs="Times New Roman"/>
          <w:lang w:val="uk-UA"/>
        </w:rPr>
        <w:t xml:space="preserve"> які кріпляться на спеціальних конструкціях, що мають елементи кріплення, в обов'язковому порядку подається конструктивне рішення (з відображенням вузлів кріплення конструкції відповідно до діючих Державних будівельних норм) з метою забезпечення безпеки при експлуатації. </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3.4. Прапорова композиція, що встановлюються біля приміщень або ділянок територій, що належать або знаходяться в користуванні (оренді) у таких підприємствах, установах та організацій, вивішуватися за умови наявності дозволу, що надається згідно з цим Порядком.</w:t>
      </w:r>
    </w:p>
    <w:p w:rsid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3.5. Тимчасові виносні рекламні засоби (штендери) розміщуються за наявності дозволу, котрі рекламують товари (послуги), та встановлюються тільки вздовж пішохідної частини вулиці. Інформаційна площина такої конструкції не повинна перевищувати 2 кв.м. для двох сторін конструкції.</w:t>
      </w:r>
    </w:p>
    <w:p w:rsidR="005851BE" w:rsidRPr="005851BE" w:rsidRDefault="005851BE" w:rsidP="005851BE">
      <w:pPr>
        <w:spacing w:line="298" w:lineRule="auto"/>
        <w:ind w:firstLine="709"/>
        <w:jc w:val="both"/>
        <w:rPr>
          <w:rFonts w:ascii="Times New Roman" w:eastAsia="Times New Roman" w:hAnsi="Times New Roman" w:cs="Times New Roman"/>
          <w:lang w:val="uk-UA"/>
        </w:rPr>
      </w:pPr>
    </w:p>
    <w:p w:rsidR="005851BE" w:rsidRPr="005851BE" w:rsidRDefault="005851BE" w:rsidP="005851BE">
      <w:pPr>
        <w:ind w:firstLine="709"/>
        <w:jc w:val="both"/>
        <w:rPr>
          <w:rFonts w:ascii="Times New Roman" w:eastAsia="Times New Roman" w:hAnsi="Times New Roman" w:cs="Times New Roman"/>
          <w:b/>
          <w:lang w:val="uk-UA"/>
        </w:rPr>
      </w:pPr>
      <w:r w:rsidRPr="005851BE">
        <w:rPr>
          <w:rFonts w:ascii="Times New Roman" w:eastAsia="Times New Roman" w:hAnsi="Times New Roman" w:cs="Times New Roman"/>
          <w:b/>
          <w:lang w:val="uk-UA"/>
        </w:rPr>
        <w:t>4. Оформлення та видача дозволів на розміщення зовнішньої реклами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4.1. Для одержання дозволу розповсюджувач зовнішньої реклами (далі - заявник) подає через Центр надання адміністративних послуг Білоцерківської міської р</w:t>
      </w:r>
      <w:r>
        <w:rPr>
          <w:rFonts w:ascii="Times New Roman" w:eastAsia="Times New Roman" w:hAnsi="Times New Roman" w:cs="Times New Roman"/>
          <w:lang w:val="uk-UA"/>
        </w:rPr>
        <w:t>ади</w:t>
      </w:r>
      <w:r w:rsidRPr="005851BE">
        <w:rPr>
          <w:rFonts w:ascii="Times New Roman" w:eastAsia="Times New Roman" w:hAnsi="Times New Roman" w:cs="Times New Roman"/>
          <w:lang w:val="uk-UA"/>
        </w:rPr>
        <w:t xml:space="preserve"> заяву встановленого зразка з </w:t>
      </w:r>
      <w:r w:rsidRPr="005851BE">
        <w:rPr>
          <w:rFonts w:ascii="Times New Roman" w:eastAsia="Times New Roman" w:hAnsi="Times New Roman" w:cs="Times New Roman"/>
          <w:highlight w:val="white"/>
          <w:lang w:val="uk-UA"/>
        </w:rPr>
        <w:t>кон</w:t>
      </w:r>
      <w:r w:rsidR="00211FD7">
        <w:rPr>
          <w:rFonts w:ascii="Times New Roman" w:eastAsia="Times New Roman" w:hAnsi="Times New Roman" w:cs="Times New Roman"/>
          <w:highlight w:val="white"/>
          <w:lang w:val="uk-UA"/>
        </w:rPr>
        <w:t>с</w:t>
      </w:r>
      <w:r w:rsidRPr="005851BE">
        <w:rPr>
          <w:rFonts w:ascii="Times New Roman" w:eastAsia="Times New Roman" w:hAnsi="Times New Roman" w:cs="Times New Roman"/>
          <w:highlight w:val="white"/>
          <w:lang w:val="uk-UA"/>
        </w:rPr>
        <w:t xml:space="preserve">труктивним рішенням (з відображенням вузлів кріплення конструкції відповідно до діючих Державних будівельних норм та актуального топографо-геодезичного знімання масштабу 1:500 з прив'язкою до місця, на якому планується розташування рекламного засобу) та іншими </w:t>
      </w:r>
      <w:r w:rsidRPr="005851BE">
        <w:rPr>
          <w:rFonts w:ascii="Times New Roman" w:eastAsia="Times New Roman" w:hAnsi="Times New Roman" w:cs="Times New Roman"/>
          <w:lang w:val="uk-UA"/>
        </w:rPr>
        <w:t>додатками</w:t>
      </w:r>
      <w:r>
        <w:rPr>
          <w:rFonts w:ascii="Times New Roman" w:eastAsia="Times New Roman" w:hAnsi="Times New Roman" w:cs="Times New Roman"/>
          <w:lang w:val="uk-UA"/>
        </w:rPr>
        <w:t>,</w:t>
      </w:r>
      <w:r w:rsidRPr="005851BE">
        <w:rPr>
          <w:rFonts w:ascii="Times New Roman" w:eastAsia="Times New Roman" w:hAnsi="Times New Roman" w:cs="Times New Roman"/>
          <w:lang w:val="uk-UA"/>
        </w:rPr>
        <w:t xml:space="preserve"> передбаченими Типовими правилами розміщення зовнішньої реклами</w:t>
      </w:r>
      <w:r>
        <w:rPr>
          <w:rFonts w:ascii="Times New Roman" w:eastAsia="Times New Roman" w:hAnsi="Times New Roman" w:cs="Times New Roman"/>
          <w:lang w:val="uk-UA"/>
        </w:rPr>
        <w:t>.</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lastRenderedPageBreak/>
        <w:t xml:space="preserve"> 4.2. За наявності документів, передбачених пунктом 4.1. цього Порядку, відомості у той же ж день  вносяться робочим органом до внутрішнього реєстру журналу реєстрації заяв та дозволів на розміщення зовнішньої реклами (далі - журнал реєстрації), який ведеться у довільній формі. Журнал реєстрації повинен бути прошитий, а його сторінки пронумеровані. На останній сторінці журналу реєстрації робиться запис про кількість сторінок, який засвідчується підписом керівника робочого органу, скріпленим печаткою.</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У разі подання через Центр надання адміністративних послуг Білоцерківської міської ради заяви на отримання дозволу на розміщення  зовнішньої реклами на одне і те ж місце в один день різними заявниками,  робочий орган готує рішення про вставлення за заявником</w:t>
      </w:r>
      <w:r>
        <w:rPr>
          <w:rFonts w:ascii="Times New Roman" w:eastAsia="Times New Roman" w:hAnsi="Times New Roman" w:cs="Times New Roman"/>
          <w:lang w:val="uk-UA"/>
        </w:rPr>
        <w:t>,</w:t>
      </w:r>
      <w:r w:rsidRPr="005851BE">
        <w:rPr>
          <w:rFonts w:ascii="Times New Roman" w:eastAsia="Times New Roman" w:hAnsi="Times New Roman" w:cs="Times New Roman"/>
          <w:lang w:val="uk-UA"/>
        </w:rPr>
        <w:t xml:space="preserve"> який по часу подав документи першим</w:t>
      </w:r>
      <w:r>
        <w:rPr>
          <w:rFonts w:ascii="Times New Roman" w:eastAsia="Times New Roman" w:hAnsi="Times New Roman" w:cs="Times New Roman"/>
          <w:lang w:val="uk-UA"/>
        </w:rPr>
        <w:t>,</w:t>
      </w:r>
      <w:r w:rsidRPr="005851BE">
        <w:rPr>
          <w:rFonts w:ascii="Times New Roman" w:eastAsia="Times New Roman" w:hAnsi="Times New Roman" w:cs="Times New Roman"/>
          <w:lang w:val="uk-UA"/>
        </w:rPr>
        <w:t xml:space="preserve"> пріоритету на заявлене місце. У встановлен</w:t>
      </w:r>
      <w:r>
        <w:rPr>
          <w:rFonts w:ascii="Times New Roman" w:eastAsia="Times New Roman" w:hAnsi="Times New Roman" w:cs="Times New Roman"/>
          <w:lang w:val="uk-UA"/>
        </w:rPr>
        <w:t>н</w:t>
      </w:r>
      <w:r w:rsidRPr="005851BE">
        <w:rPr>
          <w:rFonts w:ascii="Times New Roman" w:eastAsia="Times New Roman" w:hAnsi="Times New Roman" w:cs="Times New Roman"/>
          <w:lang w:val="uk-UA"/>
        </w:rPr>
        <w:t>і пріоритету робочим органом  може бути відмовлено заявнику</w:t>
      </w:r>
      <w:r>
        <w:rPr>
          <w:rFonts w:ascii="Times New Roman" w:eastAsia="Times New Roman" w:hAnsi="Times New Roman" w:cs="Times New Roman"/>
          <w:lang w:val="uk-UA"/>
        </w:rPr>
        <w:t>,</w:t>
      </w:r>
      <w:r w:rsidRPr="005851BE">
        <w:rPr>
          <w:rFonts w:ascii="Times New Roman" w:eastAsia="Times New Roman" w:hAnsi="Times New Roman" w:cs="Times New Roman"/>
          <w:lang w:val="uk-UA"/>
        </w:rPr>
        <w:t xml:space="preserve"> який по часу подав заяву першим</w:t>
      </w:r>
      <w:r>
        <w:rPr>
          <w:rFonts w:ascii="Times New Roman" w:eastAsia="Times New Roman" w:hAnsi="Times New Roman" w:cs="Times New Roman"/>
          <w:lang w:val="uk-UA"/>
        </w:rPr>
        <w:t>,</w:t>
      </w:r>
      <w:r w:rsidRPr="005851BE">
        <w:rPr>
          <w:rFonts w:ascii="Times New Roman" w:eastAsia="Times New Roman" w:hAnsi="Times New Roman" w:cs="Times New Roman"/>
          <w:lang w:val="uk-UA"/>
        </w:rPr>
        <w:t xml:space="preserve"> у випадку</w:t>
      </w:r>
      <w:r>
        <w:rPr>
          <w:rFonts w:ascii="Times New Roman" w:eastAsia="Times New Roman" w:hAnsi="Times New Roman" w:cs="Times New Roman"/>
          <w:lang w:val="uk-UA"/>
        </w:rPr>
        <w:t>,</w:t>
      </w:r>
      <w:r w:rsidRPr="005851BE">
        <w:rPr>
          <w:rFonts w:ascii="Times New Roman" w:eastAsia="Times New Roman" w:hAnsi="Times New Roman" w:cs="Times New Roman"/>
          <w:lang w:val="uk-UA"/>
        </w:rPr>
        <w:t xml:space="preserve"> якщо заявником поданий не повний пакет документів</w:t>
      </w:r>
      <w:r>
        <w:rPr>
          <w:rFonts w:ascii="Times New Roman" w:eastAsia="Times New Roman" w:hAnsi="Times New Roman" w:cs="Times New Roman"/>
          <w:lang w:val="uk-UA"/>
        </w:rPr>
        <w:t>,</w:t>
      </w:r>
      <w:r w:rsidRPr="005851BE">
        <w:rPr>
          <w:rFonts w:ascii="Times New Roman" w:eastAsia="Times New Roman" w:hAnsi="Times New Roman" w:cs="Times New Roman"/>
          <w:lang w:val="uk-UA"/>
        </w:rPr>
        <w:t xml:space="preserve"> визначений цим </w:t>
      </w:r>
      <w:r>
        <w:rPr>
          <w:rFonts w:ascii="Times New Roman" w:eastAsia="Times New Roman" w:hAnsi="Times New Roman" w:cs="Times New Roman"/>
          <w:lang w:val="uk-UA"/>
        </w:rPr>
        <w:t>Порядком</w:t>
      </w:r>
      <w:r w:rsidRPr="005851BE">
        <w:rPr>
          <w:rFonts w:ascii="Times New Roman" w:eastAsia="Times New Roman" w:hAnsi="Times New Roman" w:cs="Times New Roman"/>
          <w:lang w:val="uk-UA"/>
        </w:rPr>
        <w:t xml:space="preserve"> та чинним законодавством України</w:t>
      </w:r>
      <w:r>
        <w:rPr>
          <w:rFonts w:ascii="Times New Roman" w:eastAsia="Times New Roman" w:hAnsi="Times New Roman" w:cs="Times New Roman"/>
          <w:lang w:val="uk-UA"/>
        </w:rPr>
        <w:t>,</w:t>
      </w:r>
      <w:r w:rsidRPr="005851BE">
        <w:rPr>
          <w:rFonts w:ascii="Times New Roman" w:eastAsia="Times New Roman" w:hAnsi="Times New Roman" w:cs="Times New Roman"/>
          <w:lang w:val="uk-UA"/>
        </w:rPr>
        <w:t xml:space="preserve"> у такому випадку пріоритет  за рішенням робочого органу вста</w:t>
      </w:r>
      <w:r>
        <w:rPr>
          <w:rFonts w:ascii="Times New Roman" w:eastAsia="Times New Roman" w:hAnsi="Times New Roman" w:cs="Times New Roman"/>
          <w:lang w:val="uk-UA"/>
        </w:rPr>
        <w:t>новлю</w:t>
      </w:r>
      <w:r w:rsidRPr="005851BE">
        <w:rPr>
          <w:rFonts w:ascii="Times New Roman" w:eastAsia="Times New Roman" w:hAnsi="Times New Roman" w:cs="Times New Roman"/>
          <w:lang w:val="uk-UA"/>
        </w:rPr>
        <w:t>ється  іншому заявнику який по час</w:t>
      </w:r>
      <w:r>
        <w:rPr>
          <w:rFonts w:ascii="Times New Roman" w:eastAsia="Times New Roman" w:hAnsi="Times New Roman" w:cs="Times New Roman"/>
          <w:lang w:val="uk-UA"/>
        </w:rPr>
        <w:t>у</w:t>
      </w:r>
      <w:r w:rsidRPr="005851BE">
        <w:rPr>
          <w:rFonts w:ascii="Times New Roman" w:eastAsia="Times New Roman" w:hAnsi="Times New Roman" w:cs="Times New Roman"/>
          <w:lang w:val="uk-UA"/>
        </w:rPr>
        <w:t xml:space="preserve"> подання заяви є наступним  та подані документ</w:t>
      </w:r>
      <w:r w:rsidR="00094CA9">
        <w:rPr>
          <w:rFonts w:ascii="Times New Roman" w:eastAsia="Times New Roman" w:hAnsi="Times New Roman" w:cs="Times New Roman"/>
          <w:lang w:val="uk-UA"/>
        </w:rPr>
        <w:t>и якого відповідають вимогами цього</w:t>
      </w:r>
      <w:r w:rsidRPr="005851BE">
        <w:rPr>
          <w:rFonts w:ascii="Times New Roman" w:eastAsia="Times New Roman" w:hAnsi="Times New Roman" w:cs="Times New Roman"/>
          <w:lang w:val="uk-UA"/>
        </w:rPr>
        <w:t xml:space="preserve"> По</w:t>
      </w:r>
      <w:r w:rsidR="00094CA9">
        <w:rPr>
          <w:rFonts w:ascii="Times New Roman" w:eastAsia="Times New Roman" w:hAnsi="Times New Roman" w:cs="Times New Roman"/>
          <w:lang w:val="uk-UA"/>
        </w:rPr>
        <w:t>рядку та чинному</w:t>
      </w:r>
      <w:r w:rsidRPr="005851BE">
        <w:rPr>
          <w:rFonts w:ascii="Times New Roman" w:eastAsia="Times New Roman" w:hAnsi="Times New Roman" w:cs="Times New Roman"/>
          <w:lang w:val="uk-UA"/>
        </w:rPr>
        <w:t xml:space="preserve"> законодавств</w:t>
      </w:r>
      <w:r w:rsidR="00094CA9">
        <w:rPr>
          <w:rFonts w:ascii="Times New Roman" w:eastAsia="Times New Roman" w:hAnsi="Times New Roman" w:cs="Times New Roman"/>
          <w:lang w:val="uk-UA"/>
        </w:rPr>
        <w:t>у</w:t>
      </w:r>
      <w:r w:rsidRPr="005851BE">
        <w:rPr>
          <w:rFonts w:ascii="Times New Roman" w:eastAsia="Times New Roman" w:hAnsi="Times New Roman" w:cs="Times New Roman"/>
          <w:lang w:val="uk-UA"/>
        </w:rPr>
        <w:t xml:space="preserve"> України.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 xml:space="preserve">4.3. Виконавчий комітет Білоцерківської міської ради протягом одного робочого  дня з дати одержання зазначених пропозицій приймає рішення про надання дозволу або про відмову у його наданні, або на першому засіданні </w:t>
      </w:r>
      <w:r w:rsidR="00094CA9">
        <w:rPr>
          <w:rFonts w:ascii="Times New Roman" w:eastAsia="Times New Roman" w:hAnsi="Times New Roman" w:cs="Times New Roman"/>
          <w:lang w:val="uk-UA"/>
        </w:rPr>
        <w:t>в</w:t>
      </w:r>
      <w:r w:rsidRPr="005851BE">
        <w:rPr>
          <w:rFonts w:ascii="Times New Roman" w:eastAsia="Times New Roman" w:hAnsi="Times New Roman" w:cs="Times New Roman"/>
          <w:lang w:val="uk-UA"/>
        </w:rPr>
        <w:t>иконавчого комітету Білоцерківської міської ради після закінчення цього строку відповідно до вимог Закону України “Про адміністративні послуги”.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sz w:val="24"/>
          <w:szCs w:val="24"/>
          <w:lang w:val="uk-UA"/>
        </w:rPr>
        <w:t xml:space="preserve">4.4. У разі прийняття виконавчим комітетом Білоцерківської міської ради рішення про надання дозволу на розміщення зовнішньої реклами, заявник протягом десяти робочих днів укладає договір на тимчасове користування місцем рекламного засобу, яке перебуває у комунальній власності територіальної громади м. Біла Церква з </w:t>
      </w:r>
      <w:r w:rsidR="00094CA9">
        <w:rPr>
          <w:rFonts w:ascii="Times New Roman" w:eastAsia="Times New Roman" w:hAnsi="Times New Roman" w:cs="Times New Roman"/>
          <w:sz w:val="24"/>
          <w:szCs w:val="24"/>
          <w:lang w:val="uk-UA"/>
        </w:rPr>
        <w:t>р</w:t>
      </w:r>
      <w:r w:rsidRPr="005851BE">
        <w:rPr>
          <w:rFonts w:ascii="Times New Roman" w:eastAsia="Times New Roman" w:hAnsi="Times New Roman" w:cs="Times New Roman"/>
          <w:sz w:val="24"/>
          <w:szCs w:val="24"/>
          <w:lang w:val="uk-UA"/>
        </w:rPr>
        <w:t>обочим органом.</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4.5. Строк дії дозволу продовжується на підст</w:t>
      </w:r>
      <w:r w:rsidR="00094CA9">
        <w:rPr>
          <w:rFonts w:ascii="Times New Roman" w:eastAsia="Times New Roman" w:hAnsi="Times New Roman" w:cs="Times New Roman"/>
          <w:lang w:val="uk-UA"/>
        </w:rPr>
        <w:t>аві заяви, яка подається через Ц</w:t>
      </w:r>
      <w:r w:rsidRPr="005851BE">
        <w:rPr>
          <w:rFonts w:ascii="Times New Roman" w:eastAsia="Times New Roman" w:hAnsi="Times New Roman" w:cs="Times New Roman"/>
          <w:lang w:val="uk-UA"/>
        </w:rPr>
        <w:t>ентр надання адміністративних послуг Білоцерківської міської ради розповсюджувачем зовнішньої реклами не пізніше ніж за один місяць до закінчення строку дії дозволу. Продовження строку дії дозволу фіксується в журналі реєстрації з внесенням відповідних змін у дозвіл.</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Разом із заявою на продовження строку дії дозволу розповсюджувач реклами</w:t>
      </w:r>
      <w:r w:rsidR="00094CA9">
        <w:rPr>
          <w:rFonts w:ascii="Times New Roman" w:eastAsia="Times New Roman" w:hAnsi="Times New Roman" w:cs="Times New Roman"/>
          <w:lang w:val="uk-UA"/>
        </w:rPr>
        <w:t xml:space="preserve"> </w:t>
      </w:r>
      <w:r w:rsidRPr="005851BE">
        <w:rPr>
          <w:rFonts w:ascii="Times New Roman" w:eastAsia="Times New Roman" w:hAnsi="Times New Roman" w:cs="Times New Roman"/>
          <w:lang w:val="uk-UA"/>
        </w:rPr>
        <w:t>надає:</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а) висновок (виданий підприємством, установою чи організацією, які мають відповідні ліцензії) щодо відповідності встановленого рекламного засобу вимогам безпеки його розміщення та використання протягом строку, на який продовжується дозвіл, а також завірену належним чином копію ліцензії чи сертифікату розробника цього висновку, що підтверджує право останнього надавати такі послуги (роботи);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б) лист-погодження від власника місця розташування рекламного засобу або уповноваженої ним особи щодо відсутності заперечення на розміщення рекламного засобу на строк продовження дії дозволу або копія договору з власником місця розташування рекламного засобу, діючого на момент подачі заяви.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4.6. У продовженні строку дії дозволу може бути відмовлено в разі:</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а)   подання заяви менше ніж за один місяць до закінчення строку дії дозволу;</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б)   подання неповного пакета документів, необхідних для продовження строку дії дозволу;</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в) наявність простроченої заборгованості розповсюджувача зовнішньої реклами, на розміщення рекламного засобу за договором на право тимчасового користування</w:t>
      </w:r>
      <w:r w:rsidR="00094CA9">
        <w:rPr>
          <w:rFonts w:ascii="Times New Roman" w:eastAsia="Times New Roman" w:hAnsi="Times New Roman" w:cs="Times New Roman"/>
          <w:lang w:val="uk-UA"/>
        </w:rPr>
        <w:t xml:space="preserve"> місцем за два і більше місяців;</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г)  невідповідність типу рекламного засобу, місця його розташування схемі розміщення рекламних засобів (в разі її затвердження).</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lastRenderedPageBreak/>
        <w:t>4.7. Робочий орган протягом п'яти робочих днів з дати одержання заяви про продовження строку дії дозволу розглядає її та надає пропозиції з проектом відповідного рішення виконавчому комітету Білоцерківської міської ради для прийняття рішення.</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4.8. Виконавчий комітет Білоцерківської міської ради протягом п'яти робочих днів з дати одержання зазначених пропозицій розглядає та приймає відповідне рішення про продовження строку дії дозволу або про відмову у його продовженні, а в разі неможливості прийняття рішення у визначени</w:t>
      </w:r>
      <w:r w:rsidR="00094CA9">
        <w:rPr>
          <w:rFonts w:ascii="Times New Roman" w:eastAsia="Times New Roman" w:hAnsi="Times New Roman" w:cs="Times New Roman"/>
          <w:lang w:val="uk-UA"/>
        </w:rPr>
        <w:t>й строк - на першому засіданні в</w:t>
      </w:r>
      <w:r w:rsidRPr="005851BE">
        <w:rPr>
          <w:rFonts w:ascii="Times New Roman" w:eastAsia="Times New Roman" w:hAnsi="Times New Roman" w:cs="Times New Roman"/>
          <w:lang w:val="uk-UA"/>
        </w:rPr>
        <w:t>иконавчого комітету Білоцерківської міської ради після закінчення цього строку.</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4.9. Робочий орган протягом двох робочих днів з дати прийняття рішення виконавчого комітету Білоцерківської міської ради вносить відповідні зміни до дозволу, які м</w:t>
      </w:r>
      <w:r w:rsidR="00094CA9">
        <w:rPr>
          <w:rFonts w:ascii="Times New Roman" w:eastAsia="Times New Roman" w:hAnsi="Times New Roman" w:cs="Times New Roman"/>
          <w:lang w:val="uk-UA"/>
        </w:rPr>
        <w:t>ають бути підписані керівником р</w:t>
      </w:r>
      <w:r w:rsidRPr="005851BE">
        <w:rPr>
          <w:rFonts w:ascii="Times New Roman" w:eastAsia="Times New Roman" w:hAnsi="Times New Roman" w:cs="Times New Roman"/>
          <w:lang w:val="uk-UA"/>
        </w:rPr>
        <w:t>обочог</w:t>
      </w:r>
      <w:r w:rsidR="00094CA9">
        <w:rPr>
          <w:rFonts w:ascii="Times New Roman" w:eastAsia="Times New Roman" w:hAnsi="Times New Roman" w:cs="Times New Roman"/>
          <w:lang w:val="uk-UA"/>
        </w:rPr>
        <w:t>о органу та скріплені печаткою р</w:t>
      </w:r>
      <w:r w:rsidRPr="005851BE">
        <w:rPr>
          <w:rFonts w:ascii="Times New Roman" w:eastAsia="Times New Roman" w:hAnsi="Times New Roman" w:cs="Times New Roman"/>
          <w:lang w:val="uk-UA"/>
        </w:rPr>
        <w:t>обочого органу.</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4.10. Продовження строку дії дозволу (відмова у його продовженні) фіксуєт</w:t>
      </w:r>
      <w:r w:rsidR="00094CA9">
        <w:rPr>
          <w:rFonts w:ascii="Times New Roman" w:eastAsia="Times New Roman" w:hAnsi="Times New Roman" w:cs="Times New Roman"/>
          <w:lang w:val="uk-UA"/>
        </w:rPr>
        <w:t>ься р</w:t>
      </w:r>
      <w:r w:rsidRPr="005851BE">
        <w:rPr>
          <w:rFonts w:ascii="Times New Roman" w:eastAsia="Times New Roman" w:hAnsi="Times New Roman" w:cs="Times New Roman"/>
          <w:lang w:val="uk-UA"/>
        </w:rPr>
        <w:t>обочим органом у журналі реєстрації.</w:t>
      </w:r>
    </w:p>
    <w:p w:rsidR="005851BE" w:rsidRPr="005851BE" w:rsidRDefault="005851BE" w:rsidP="005851BE">
      <w:pPr>
        <w:ind w:firstLine="709"/>
        <w:jc w:val="both"/>
        <w:rPr>
          <w:rFonts w:ascii="Times New Roman" w:eastAsia="Times New Roman" w:hAnsi="Times New Roman" w:cs="Times New Roman"/>
          <w:b/>
          <w:lang w:val="uk-UA"/>
        </w:rPr>
      </w:pPr>
    </w:p>
    <w:p w:rsidR="005851BE" w:rsidRPr="005851BE" w:rsidRDefault="005851BE" w:rsidP="005851BE">
      <w:pPr>
        <w:ind w:firstLine="709"/>
        <w:jc w:val="both"/>
        <w:rPr>
          <w:rFonts w:ascii="Times New Roman" w:eastAsia="Times New Roman" w:hAnsi="Times New Roman" w:cs="Times New Roman"/>
          <w:b/>
          <w:lang w:val="uk-UA"/>
        </w:rPr>
      </w:pPr>
      <w:r w:rsidRPr="005851BE">
        <w:rPr>
          <w:rFonts w:ascii="Times New Roman" w:eastAsia="Times New Roman" w:hAnsi="Times New Roman" w:cs="Times New Roman"/>
          <w:b/>
          <w:lang w:val="uk-UA"/>
        </w:rPr>
        <w:t>5. Анулювання, переоформлення дозволів на розміщення зовнішньої реклами</w:t>
      </w:r>
    </w:p>
    <w:p w:rsidR="005851BE" w:rsidRPr="005851BE" w:rsidRDefault="005851BE" w:rsidP="005851BE">
      <w:pPr>
        <w:ind w:firstLine="709"/>
        <w:jc w:val="both"/>
        <w:rPr>
          <w:rFonts w:ascii="Times New Roman" w:eastAsia="Times New Roman" w:hAnsi="Times New Roman" w:cs="Times New Roman"/>
          <w:b/>
          <w:lang w:val="uk-UA"/>
        </w:rPr>
      </w:pP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5.1.        Анулювання дозволу на розміщення зовнішньої реклами здійснюється у випадка</w:t>
      </w:r>
      <w:r w:rsidR="00211FD7">
        <w:rPr>
          <w:rFonts w:ascii="Times New Roman" w:eastAsia="Times New Roman" w:hAnsi="Times New Roman" w:cs="Times New Roman"/>
          <w:lang w:val="uk-UA"/>
        </w:rPr>
        <w:t>х  визначених чинним законодавс</w:t>
      </w:r>
      <w:r w:rsidR="00211FD7" w:rsidRPr="005851BE">
        <w:rPr>
          <w:rFonts w:ascii="Times New Roman" w:eastAsia="Times New Roman" w:hAnsi="Times New Roman" w:cs="Times New Roman"/>
          <w:lang w:val="uk-UA"/>
        </w:rPr>
        <w:t>тв</w:t>
      </w:r>
      <w:r w:rsidR="00211FD7">
        <w:rPr>
          <w:rFonts w:ascii="Times New Roman" w:eastAsia="Times New Roman" w:hAnsi="Times New Roman" w:cs="Times New Roman"/>
          <w:lang w:val="uk-UA"/>
        </w:rPr>
        <w:t>о</w:t>
      </w:r>
      <w:r w:rsidR="00211FD7" w:rsidRPr="005851BE">
        <w:rPr>
          <w:rFonts w:ascii="Times New Roman" w:eastAsia="Times New Roman" w:hAnsi="Times New Roman" w:cs="Times New Roman"/>
          <w:lang w:val="uk-UA"/>
        </w:rPr>
        <w:t>м</w:t>
      </w:r>
      <w:r w:rsidRPr="005851BE">
        <w:rPr>
          <w:rFonts w:ascii="Times New Roman" w:eastAsia="Times New Roman" w:hAnsi="Times New Roman" w:cs="Times New Roman"/>
          <w:lang w:val="uk-UA"/>
        </w:rPr>
        <w:t xml:space="preserve"> України на підставі  рішенням виконавчого комітету Білоцерківської міської ради.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Заява про анулювання дозволу розміщення зовнішньої реклами подається через Центр надання адміністративних послуг Білоцерківської міської ради, до якої додається витяг (виписка) з Єдиного державного реєстру юридичних осіб та фізичних осіб - підприємців.</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Робочий орган протягом п'яти робочих днів з дня виникнення підстав для анулювання дозволу подає відповідний проект рішення до виконавчого комітету Білоцерківської міської ради.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Виконавчий комітет Білоцерківської міської ради протягом п'яти робочих днів з дати одержання проекту приймає відповідне рішення, а в разі неможливості прийняття рішення у визначени</w:t>
      </w:r>
      <w:r w:rsidR="00094CA9">
        <w:rPr>
          <w:rFonts w:ascii="Times New Roman" w:eastAsia="Times New Roman" w:hAnsi="Times New Roman" w:cs="Times New Roman"/>
          <w:lang w:val="uk-UA"/>
        </w:rPr>
        <w:t>й строк - на першому засіданні в</w:t>
      </w:r>
      <w:r w:rsidRPr="005851BE">
        <w:rPr>
          <w:rFonts w:ascii="Times New Roman" w:eastAsia="Times New Roman" w:hAnsi="Times New Roman" w:cs="Times New Roman"/>
          <w:lang w:val="uk-UA"/>
        </w:rPr>
        <w:t>иконавчого комітету Білоцерківської міської ради після закінчення цього строку</w:t>
      </w:r>
      <w:r w:rsidR="00094CA9">
        <w:rPr>
          <w:rFonts w:ascii="Times New Roman" w:eastAsia="Times New Roman" w:hAnsi="Times New Roman" w:cs="Times New Roman"/>
          <w:lang w:val="uk-UA"/>
        </w:rPr>
        <w:t>,</w:t>
      </w:r>
      <w:r w:rsidRPr="005851BE">
        <w:rPr>
          <w:rFonts w:ascii="Times New Roman" w:eastAsia="Times New Roman" w:hAnsi="Times New Roman" w:cs="Times New Roman"/>
          <w:lang w:val="uk-UA"/>
        </w:rPr>
        <w:t xml:space="preserve"> але у будь</w:t>
      </w:r>
      <w:r w:rsidR="00094CA9">
        <w:rPr>
          <w:rFonts w:ascii="Times New Roman" w:eastAsia="Times New Roman" w:hAnsi="Times New Roman" w:cs="Times New Roman"/>
          <w:lang w:val="uk-UA"/>
        </w:rPr>
        <w:t>-</w:t>
      </w:r>
      <w:r w:rsidRPr="005851BE">
        <w:rPr>
          <w:rFonts w:ascii="Times New Roman" w:eastAsia="Times New Roman" w:hAnsi="Times New Roman" w:cs="Times New Roman"/>
          <w:lang w:val="uk-UA"/>
        </w:rPr>
        <w:t>якому випадку не довше одного місяця з дати подання відповідної заяви.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5.2. Рішення про анулювання дозволу фіксується у журналі реєстрації та надсилається робочим органом розповсюджувачу зовнішньої реклами протягом  п’яти робочих днів.</w:t>
      </w:r>
    </w:p>
    <w:p w:rsidR="005851BE" w:rsidRPr="005851BE" w:rsidRDefault="005851BE" w:rsidP="00094CA9">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5.3. Розповсюджувач зобов'язаний демонтувати рекламний засіб, дозвіл який анульовано, протягом 10 днів з дати прийняття відповідного рішення.</w:t>
      </w:r>
    </w:p>
    <w:p w:rsidR="005851BE" w:rsidRPr="005851BE" w:rsidRDefault="005851BE" w:rsidP="00094CA9">
      <w:pPr>
        <w:spacing w:line="240" w:lineRule="auto"/>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t xml:space="preserve">5.4 Переоформлення дозволу на розміщення зовнішньої </w:t>
      </w:r>
      <w:r w:rsidR="00094CA9">
        <w:rPr>
          <w:rFonts w:ascii="Times New Roman" w:eastAsia="Times New Roman" w:hAnsi="Times New Roman" w:cs="Times New Roman"/>
          <w:sz w:val="24"/>
          <w:szCs w:val="24"/>
          <w:lang w:val="uk-UA"/>
        </w:rPr>
        <w:t>реклами здійснюється у випадках,</w:t>
      </w:r>
      <w:r w:rsidRPr="005851BE">
        <w:rPr>
          <w:rFonts w:ascii="Times New Roman" w:eastAsia="Times New Roman" w:hAnsi="Times New Roman" w:cs="Times New Roman"/>
          <w:sz w:val="24"/>
          <w:szCs w:val="24"/>
          <w:lang w:val="uk-UA"/>
        </w:rPr>
        <w:t xml:space="preserve"> визначених чинним </w:t>
      </w:r>
      <w:r w:rsidR="00094CA9" w:rsidRPr="005851BE">
        <w:rPr>
          <w:rFonts w:ascii="Times New Roman" w:eastAsia="Times New Roman" w:hAnsi="Times New Roman" w:cs="Times New Roman"/>
          <w:sz w:val="24"/>
          <w:szCs w:val="24"/>
          <w:lang w:val="uk-UA"/>
        </w:rPr>
        <w:t>законодавством</w:t>
      </w:r>
      <w:r w:rsidRPr="005851BE">
        <w:rPr>
          <w:rFonts w:ascii="Times New Roman" w:eastAsia="Times New Roman" w:hAnsi="Times New Roman" w:cs="Times New Roman"/>
          <w:sz w:val="24"/>
          <w:szCs w:val="24"/>
          <w:lang w:val="uk-UA"/>
        </w:rPr>
        <w:t xml:space="preserve"> України</w:t>
      </w:r>
      <w:r w:rsidR="00094CA9">
        <w:rPr>
          <w:rFonts w:ascii="Times New Roman" w:eastAsia="Times New Roman" w:hAnsi="Times New Roman" w:cs="Times New Roman"/>
          <w:sz w:val="24"/>
          <w:szCs w:val="24"/>
          <w:lang w:val="uk-UA"/>
        </w:rPr>
        <w:t>, на підставі  рішення</w:t>
      </w:r>
      <w:r w:rsidRPr="005851BE">
        <w:rPr>
          <w:rFonts w:ascii="Times New Roman" w:eastAsia="Times New Roman" w:hAnsi="Times New Roman" w:cs="Times New Roman"/>
          <w:sz w:val="24"/>
          <w:szCs w:val="24"/>
          <w:lang w:val="uk-UA"/>
        </w:rPr>
        <w:t xml:space="preserve"> виконавчого комітету Білоцерківської міської ради.</w:t>
      </w:r>
    </w:p>
    <w:p w:rsidR="005851BE" w:rsidRPr="005851BE" w:rsidRDefault="005851BE" w:rsidP="005851BE">
      <w:pPr>
        <w:spacing w:line="240" w:lineRule="auto"/>
        <w:ind w:firstLine="709"/>
        <w:jc w:val="both"/>
        <w:rPr>
          <w:rFonts w:ascii="Times New Roman" w:eastAsia="Times New Roman" w:hAnsi="Times New Roman" w:cs="Times New Roman"/>
          <w:sz w:val="24"/>
          <w:szCs w:val="24"/>
          <w:lang w:val="uk-UA"/>
        </w:rPr>
      </w:pPr>
      <w:r w:rsidRPr="005851BE">
        <w:rPr>
          <w:rFonts w:ascii="Times New Roman" w:hAnsi="Times New Roman"/>
          <w:sz w:val="24"/>
          <w:szCs w:val="24"/>
          <w:lang w:val="uk-UA"/>
        </w:rPr>
        <w:t xml:space="preserve">Протягом одного місяця з  дня  виникнення підстав для переоформлення </w:t>
      </w:r>
      <w:r w:rsidRPr="005851BE">
        <w:rPr>
          <w:rFonts w:ascii="Times New Roman" w:eastAsia="Times New Roman" w:hAnsi="Times New Roman" w:cs="Times New Roman"/>
          <w:sz w:val="24"/>
          <w:szCs w:val="24"/>
          <w:lang w:val="uk-UA"/>
        </w:rPr>
        <w:t>дозволу розміщення зовнішньої реклами заява  подається через Центр надання адміністративних послуг Білоцерківської міської ради, до якої додається витяг (виписка) з Єдиного державного реєстру юридичних осіб та фізичних осіб - підприємців.</w:t>
      </w:r>
    </w:p>
    <w:p w:rsidR="005851BE" w:rsidRPr="005851BE" w:rsidRDefault="005851BE" w:rsidP="005851BE">
      <w:pPr>
        <w:pStyle w:val="1"/>
        <w:ind w:firstLine="567"/>
        <w:jc w:val="both"/>
        <w:rPr>
          <w:rFonts w:ascii="Times New Roman" w:hAnsi="Times New Roman"/>
          <w:sz w:val="24"/>
          <w:szCs w:val="24"/>
          <w:lang w:val="uk-UA"/>
        </w:rPr>
      </w:pPr>
      <w:r w:rsidRPr="005851BE">
        <w:rPr>
          <w:rFonts w:ascii="Times New Roman" w:hAnsi="Times New Roman"/>
          <w:sz w:val="24"/>
          <w:szCs w:val="24"/>
          <w:lang w:val="uk-UA"/>
        </w:rPr>
        <w:t xml:space="preserve">До заяви додається: </w:t>
      </w:r>
    </w:p>
    <w:p w:rsidR="005851BE" w:rsidRPr="005851BE" w:rsidRDefault="005851BE" w:rsidP="005851BE">
      <w:pPr>
        <w:pStyle w:val="1"/>
        <w:ind w:firstLine="567"/>
        <w:jc w:val="both"/>
        <w:rPr>
          <w:rFonts w:ascii="Times New Roman" w:hAnsi="Times New Roman"/>
          <w:sz w:val="24"/>
          <w:szCs w:val="24"/>
          <w:lang w:val="uk-UA"/>
        </w:rPr>
      </w:pPr>
      <w:r w:rsidRPr="005851BE">
        <w:rPr>
          <w:rFonts w:ascii="Times New Roman" w:hAnsi="Times New Roman"/>
          <w:sz w:val="24"/>
          <w:szCs w:val="24"/>
          <w:lang w:val="uk-UA"/>
        </w:rPr>
        <w:t xml:space="preserve">- документ, який засвідчує право  власності  (користування)  на рекламний засіб; </w:t>
      </w:r>
    </w:p>
    <w:p w:rsidR="005851BE" w:rsidRPr="005851BE" w:rsidRDefault="005851BE" w:rsidP="005851BE">
      <w:pPr>
        <w:pStyle w:val="1"/>
        <w:ind w:firstLine="567"/>
        <w:jc w:val="both"/>
        <w:rPr>
          <w:rFonts w:ascii="Times New Roman" w:hAnsi="Times New Roman"/>
          <w:sz w:val="24"/>
          <w:szCs w:val="24"/>
          <w:lang w:val="uk-UA"/>
        </w:rPr>
      </w:pPr>
      <w:r w:rsidRPr="005851BE">
        <w:rPr>
          <w:rFonts w:ascii="Times New Roman" w:hAnsi="Times New Roman"/>
          <w:sz w:val="24"/>
          <w:szCs w:val="24"/>
          <w:lang w:val="uk-UA"/>
        </w:rPr>
        <w:t xml:space="preserve">- оригінал зареєстрованого дозволу; </w:t>
      </w:r>
    </w:p>
    <w:p w:rsidR="005851BE" w:rsidRPr="005851BE" w:rsidRDefault="005851BE" w:rsidP="005851BE">
      <w:pPr>
        <w:pStyle w:val="1"/>
        <w:ind w:firstLine="567"/>
        <w:jc w:val="both"/>
        <w:rPr>
          <w:rFonts w:ascii="Times New Roman" w:hAnsi="Times New Roman"/>
          <w:sz w:val="24"/>
          <w:szCs w:val="24"/>
          <w:lang w:val="uk-UA"/>
        </w:rPr>
      </w:pPr>
      <w:r w:rsidRPr="005851BE">
        <w:rPr>
          <w:rFonts w:ascii="Times New Roman" w:hAnsi="Times New Roman"/>
          <w:sz w:val="24"/>
          <w:szCs w:val="24"/>
          <w:lang w:val="uk-UA"/>
        </w:rPr>
        <w:t xml:space="preserve">- письмове погодження  власника  місця  розташування рекламного засобу або уповноваженого ним органу (особи); </w:t>
      </w:r>
    </w:p>
    <w:p w:rsidR="005851BE" w:rsidRPr="005851BE" w:rsidRDefault="005851BE" w:rsidP="005851BE">
      <w:pPr>
        <w:pStyle w:val="1"/>
        <w:ind w:firstLine="567"/>
        <w:jc w:val="both"/>
        <w:rPr>
          <w:rFonts w:ascii="Times New Roman" w:hAnsi="Times New Roman"/>
          <w:sz w:val="24"/>
          <w:szCs w:val="24"/>
          <w:lang w:val="uk-UA"/>
        </w:rPr>
      </w:pPr>
      <w:r w:rsidRPr="005851BE">
        <w:rPr>
          <w:rFonts w:ascii="Times New Roman" w:hAnsi="Times New Roman"/>
          <w:sz w:val="24"/>
          <w:szCs w:val="24"/>
          <w:lang w:val="uk-UA"/>
        </w:rPr>
        <w:t xml:space="preserve">- банківські реквізити,  ідентифікаційний  код  юридичної особи або ідентифікаційний  номер  фізичної  особи  платників  податків, зборів та інших обов'язкових платежів. </w:t>
      </w:r>
    </w:p>
    <w:p w:rsidR="005851BE" w:rsidRPr="005851BE" w:rsidRDefault="005851BE" w:rsidP="005851BE">
      <w:pPr>
        <w:spacing w:line="240" w:lineRule="auto"/>
        <w:ind w:firstLine="709"/>
        <w:jc w:val="both"/>
        <w:rPr>
          <w:rFonts w:ascii="Times New Roman" w:eastAsia="Times New Roman" w:hAnsi="Times New Roman" w:cs="Times New Roman"/>
          <w:sz w:val="24"/>
          <w:szCs w:val="24"/>
          <w:lang w:val="uk-UA"/>
        </w:rPr>
      </w:pPr>
      <w:r w:rsidRPr="005851BE">
        <w:rPr>
          <w:rFonts w:ascii="Times New Roman" w:hAnsi="Times New Roman"/>
          <w:sz w:val="24"/>
          <w:szCs w:val="24"/>
          <w:lang w:val="uk-UA"/>
        </w:rPr>
        <w:t xml:space="preserve">5.5. У разі  відсутності зауважень до поданих заявником документів керівник  </w:t>
      </w:r>
      <w:r w:rsidR="00C03528">
        <w:rPr>
          <w:rFonts w:ascii="Times New Roman" w:hAnsi="Times New Roman"/>
          <w:sz w:val="24"/>
          <w:szCs w:val="24"/>
          <w:lang w:val="uk-UA"/>
        </w:rPr>
        <w:t>р</w:t>
      </w:r>
      <w:r w:rsidRPr="005851BE">
        <w:rPr>
          <w:rFonts w:ascii="Times New Roman" w:hAnsi="Times New Roman"/>
          <w:sz w:val="24"/>
          <w:szCs w:val="24"/>
          <w:lang w:val="uk-UA"/>
        </w:rPr>
        <w:t xml:space="preserve">обочого  органу  протягом  п'яти  робочих  днів  з  дати подання заяви вносить відповідні зміни у дозвіл. </w:t>
      </w:r>
      <w:r w:rsidRPr="005851BE">
        <w:rPr>
          <w:rFonts w:ascii="Times New Roman" w:hAnsi="Times New Roman"/>
          <w:sz w:val="24"/>
          <w:szCs w:val="24"/>
          <w:lang w:val="uk-UA"/>
        </w:rPr>
        <w:lastRenderedPageBreak/>
        <w:t>Переоформлення дозволу фіксується в журналі реєстрації. Відмова у   переоформленні  дозволу  може  бути  оскаржена  у порядку, встановленому законодавством.</w:t>
      </w:r>
    </w:p>
    <w:p w:rsidR="005851BE" w:rsidRPr="005851BE" w:rsidRDefault="005851BE" w:rsidP="005851BE">
      <w:pPr>
        <w:spacing w:after="240" w:line="298" w:lineRule="auto"/>
        <w:ind w:firstLine="709"/>
        <w:jc w:val="both"/>
        <w:rPr>
          <w:rFonts w:ascii="Times New Roman" w:eastAsia="Times New Roman" w:hAnsi="Times New Roman" w:cs="Times New Roman"/>
          <w:lang w:val="uk-UA"/>
        </w:rPr>
      </w:pPr>
    </w:p>
    <w:p w:rsidR="005851BE" w:rsidRPr="005851BE" w:rsidRDefault="005851BE" w:rsidP="005851BE">
      <w:pPr>
        <w:ind w:firstLine="709"/>
        <w:jc w:val="both"/>
        <w:rPr>
          <w:rFonts w:ascii="Times New Roman" w:eastAsia="Times New Roman" w:hAnsi="Times New Roman" w:cs="Times New Roman"/>
          <w:b/>
          <w:lang w:val="uk-UA"/>
        </w:rPr>
      </w:pPr>
      <w:r w:rsidRPr="005851BE">
        <w:rPr>
          <w:rFonts w:ascii="Times New Roman" w:eastAsia="Times New Roman" w:hAnsi="Times New Roman" w:cs="Times New Roman"/>
          <w:b/>
          <w:lang w:val="uk-UA"/>
        </w:rPr>
        <w:t>6. Художньо-естетичні вимоги щод</w:t>
      </w:r>
      <w:r w:rsidR="00C03528">
        <w:rPr>
          <w:rFonts w:ascii="Times New Roman" w:eastAsia="Times New Roman" w:hAnsi="Times New Roman" w:cs="Times New Roman"/>
          <w:b/>
          <w:lang w:val="uk-UA"/>
        </w:rPr>
        <w:t>о розміщення зовнішньої реклами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 xml:space="preserve">6.1. Розміщення рекламних засобів повинно </w:t>
      </w:r>
      <w:r w:rsidR="00C03528" w:rsidRPr="005851BE">
        <w:rPr>
          <w:rFonts w:ascii="Times New Roman" w:eastAsia="Times New Roman" w:hAnsi="Times New Roman" w:cs="Times New Roman"/>
          <w:lang w:val="uk-UA"/>
        </w:rPr>
        <w:t>здійснюватися</w:t>
      </w:r>
      <w:r w:rsidRPr="005851BE">
        <w:rPr>
          <w:rFonts w:ascii="Times New Roman" w:eastAsia="Times New Roman" w:hAnsi="Times New Roman" w:cs="Times New Roman"/>
          <w:lang w:val="uk-UA"/>
        </w:rPr>
        <w:t xml:space="preserve"> з врахуванням архітектурних, естетичних та функціонально-планувальних вимог та з додержанням Правил благоустрою території в межах територіальної громади м. Біла Церква.</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 xml:space="preserve">6.2. Розміщення рекламних засобів повинно </w:t>
      </w:r>
      <w:r w:rsidR="00C03528" w:rsidRPr="005851BE">
        <w:rPr>
          <w:rFonts w:ascii="Times New Roman" w:eastAsia="Times New Roman" w:hAnsi="Times New Roman" w:cs="Times New Roman"/>
          <w:lang w:val="uk-UA"/>
        </w:rPr>
        <w:t>здійснюватися</w:t>
      </w:r>
      <w:r w:rsidRPr="005851BE">
        <w:rPr>
          <w:rFonts w:ascii="Times New Roman" w:eastAsia="Times New Roman" w:hAnsi="Times New Roman" w:cs="Times New Roman"/>
          <w:lang w:val="uk-UA"/>
        </w:rPr>
        <w:t xml:space="preserve"> з дотриманням вимог їх уніфікації в межах однієї вулиці за типом конструкцій, розмірів, висотою від поверхні землі, кутом нахилу площини конструкцій до дороги, відстан</w:t>
      </w:r>
      <w:r w:rsidR="00C03528">
        <w:rPr>
          <w:rFonts w:ascii="Times New Roman" w:eastAsia="Times New Roman" w:hAnsi="Times New Roman" w:cs="Times New Roman"/>
          <w:lang w:val="uk-UA"/>
        </w:rPr>
        <w:t>і</w:t>
      </w:r>
      <w:r w:rsidRPr="005851BE">
        <w:rPr>
          <w:rFonts w:ascii="Times New Roman" w:eastAsia="Times New Roman" w:hAnsi="Times New Roman" w:cs="Times New Roman"/>
          <w:lang w:val="uk-UA"/>
        </w:rPr>
        <w:t xml:space="preserve"> місця розташування конструкції від дорожнього полотна, вигляду тумб, щитів на огорожах та обабіч вулиць.</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6.3.  Матеріали, які використовуються при виготовленні усіх типів спеціальних конструкцій, рекламоносіїв повинні відповідати діючим технічним вимогам та нормативам</w:t>
      </w:r>
      <w:r w:rsidR="00C03528">
        <w:rPr>
          <w:rFonts w:ascii="Times New Roman" w:eastAsia="Times New Roman" w:hAnsi="Times New Roman" w:cs="Times New Roman"/>
          <w:lang w:val="uk-UA"/>
        </w:rPr>
        <w:t>,</w:t>
      </w:r>
      <w:r w:rsidRPr="005851BE">
        <w:rPr>
          <w:rFonts w:ascii="Times New Roman" w:eastAsia="Times New Roman" w:hAnsi="Times New Roman" w:cs="Times New Roman"/>
          <w:lang w:val="uk-UA"/>
        </w:rPr>
        <w:t xml:space="preserve"> визначених чинним законодавством та </w:t>
      </w:r>
      <w:r w:rsidR="00C03528" w:rsidRPr="005851BE">
        <w:rPr>
          <w:rFonts w:ascii="Times New Roman" w:eastAsia="Times New Roman" w:hAnsi="Times New Roman" w:cs="Times New Roman"/>
          <w:lang w:val="uk-UA"/>
        </w:rPr>
        <w:t>рішення</w:t>
      </w:r>
      <w:r w:rsidRPr="005851BE">
        <w:rPr>
          <w:rFonts w:ascii="Times New Roman" w:eastAsia="Times New Roman" w:hAnsi="Times New Roman" w:cs="Times New Roman"/>
          <w:lang w:val="uk-UA"/>
        </w:rPr>
        <w:t xml:space="preserve"> міської ради і </w:t>
      </w:r>
      <w:r w:rsidR="00C03528" w:rsidRPr="005851BE">
        <w:rPr>
          <w:rFonts w:ascii="Times New Roman" w:eastAsia="Times New Roman" w:hAnsi="Times New Roman" w:cs="Times New Roman"/>
          <w:lang w:val="uk-UA"/>
        </w:rPr>
        <w:t>її</w:t>
      </w:r>
      <w:r w:rsidRPr="005851BE">
        <w:rPr>
          <w:rFonts w:ascii="Times New Roman" w:eastAsia="Times New Roman" w:hAnsi="Times New Roman" w:cs="Times New Roman"/>
          <w:lang w:val="uk-UA"/>
        </w:rPr>
        <w:t xml:space="preserve"> </w:t>
      </w:r>
      <w:r w:rsidR="00C03528" w:rsidRPr="005851BE">
        <w:rPr>
          <w:rFonts w:ascii="Times New Roman" w:eastAsia="Times New Roman" w:hAnsi="Times New Roman" w:cs="Times New Roman"/>
          <w:lang w:val="uk-UA"/>
        </w:rPr>
        <w:t>виконавчих</w:t>
      </w:r>
      <w:r w:rsidRPr="005851BE">
        <w:rPr>
          <w:rFonts w:ascii="Times New Roman" w:eastAsia="Times New Roman" w:hAnsi="Times New Roman" w:cs="Times New Roman"/>
          <w:lang w:val="uk-UA"/>
        </w:rPr>
        <w:t xml:space="preserve"> органів.</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Конструкції повинні утримуватися в належному стані відповідно до Правил благоустрою в м. Біла Церква. Рекламні засоби можуть мати індивідуальне освітлення рекламного зображення у темний час доби з урахуванням вимог та обмежень</w:t>
      </w:r>
      <w:r w:rsidR="00C03528">
        <w:rPr>
          <w:rFonts w:ascii="Times New Roman" w:eastAsia="Times New Roman" w:hAnsi="Times New Roman" w:cs="Times New Roman"/>
          <w:lang w:val="uk-UA"/>
        </w:rPr>
        <w:t>,</w:t>
      </w:r>
      <w:r w:rsidRPr="005851BE">
        <w:rPr>
          <w:rFonts w:ascii="Times New Roman" w:eastAsia="Times New Roman" w:hAnsi="Times New Roman" w:cs="Times New Roman"/>
          <w:lang w:val="uk-UA"/>
        </w:rPr>
        <w:t xml:space="preserve"> визначених чинним </w:t>
      </w:r>
      <w:r w:rsidR="00C03528" w:rsidRPr="005851BE">
        <w:rPr>
          <w:rFonts w:ascii="Times New Roman" w:eastAsia="Times New Roman" w:hAnsi="Times New Roman" w:cs="Times New Roman"/>
          <w:lang w:val="uk-UA"/>
        </w:rPr>
        <w:t>законодавством</w:t>
      </w:r>
      <w:r w:rsidRPr="005851BE">
        <w:rPr>
          <w:rFonts w:ascii="Times New Roman" w:eastAsia="Times New Roman" w:hAnsi="Times New Roman" w:cs="Times New Roman"/>
          <w:lang w:val="uk-UA"/>
        </w:rPr>
        <w:t>.</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6.4.   Фундаментний блок наземної зовнішньої реклами має бути заглиблений до рівня ґрунту з відновленням твердого покриття, трав’яного покриву (газону) та виконанням  робіт з благоустрою території, де розміщена зовнішня реклама. В разі, якщо заглиблення неможливо здійснити з технічних причин – декоративно оформлений.</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6.5. Щитові установки  - окремо встановлені стаціонарні спеціальні конструкції, що мають зовнішні поверхні для розміщення реклами складаються з фундаменту, каркаса та інформаційного поля (полів), що встановлюються на газонах, ґрунті, асфальті тощо.</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Вимоги до щитових установок:</w:t>
      </w:r>
    </w:p>
    <w:p w:rsidR="005851BE" w:rsidRPr="005851BE" w:rsidRDefault="005851BE" w:rsidP="005851BE">
      <w:pPr>
        <w:spacing w:line="303"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а) щитові наземні установки виконуються, як правило, у двосторонньому варіанті та мають</w:t>
      </w:r>
      <w:r w:rsidR="00C03528">
        <w:rPr>
          <w:rFonts w:ascii="Times New Roman" w:eastAsia="Times New Roman" w:hAnsi="Times New Roman" w:cs="Times New Roman"/>
          <w:lang w:val="uk-UA"/>
        </w:rPr>
        <w:t xml:space="preserve"> індивідуальне освітлення;</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б) конструктивні елементи жорсткості та кріплення (болтові з'єднання, елементи опор і т.і.) повинні бути закриті декоративними елементами та мати однакове забарвлення;</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в) щитові установки не повинні мати видимих елементів з'єднання різних частин конструкцій (торцеві поверхні конструкцій, кріплення освітлювальної а</w:t>
      </w:r>
      <w:r w:rsidR="00C03528">
        <w:rPr>
          <w:rFonts w:ascii="Times New Roman" w:eastAsia="Times New Roman" w:hAnsi="Times New Roman" w:cs="Times New Roman"/>
          <w:lang w:val="uk-UA"/>
        </w:rPr>
        <w:t>рматури, з'єднання з підставою).</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6.6. Рекомендована висота рекламних щитів з урахуванням їх візуального сприйняття на вулицях і магістралях складає не менш 4 м від поверхні землі до рекламної площини спеціальної конструкції.</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6.7. Транспоранти-перетяжки стаціонарні спеціальні конструкції, що складаються з пристрою кріплення, пристрою натягу (якщо воно передбачено проектом) та інформаційного зображення.</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Транспаранти-перетяжки</w:t>
      </w:r>
      <w:r w:rsidR="00C03528">
        <w:rPr>
          <w:rFonts w:ascii="Times New Roman" w:eastAsia="Times New Roman" w:hAnsi="Times New Roman" w:cs="Times New Roman"/>
          <w:lang w:val="uk-UA"/>
        </w:rPr>
        <w:t>,</w:t>
      </w:r>
      <w:r w:rsidRPr="005851BE">
        <w:rPr>
          <w:rFonts w:ascii="Times New Roman" w:eastAsia="Times New Roman" w:hAnsi="Times New Roman" w:cs="Times New Roman"/>
          <w:lang w:val="uk-UA"/>
        </w:rPr>
        <w:t xml:space="preserve"> як правило, виконуються у розмірах 1 х 5 м</w:t>
      </w:r>
      <w:r w:rsidR="00C03528">
        <w:rPr>
          <w:rFonts w:ascii="Times New Roman" w:eastAsia="Times New Roman" w:hAnsi="Times New Roman" w:cs="Times New Roman"/>
          <w:lang w:val="uk-UA"/>
        </w:rPr>
        <w:t>.</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6.8. Конструкції, що встановлюються на спорудах зупинок громадського транспорту, повинні бути виконані з внутрішнім підсвітленням, гармоніювати з архітектурним обліком павільйону.</w:t>
      </w:r>
    </w:p>
    <w:p w:rsidR="005851BE" w:rsidRPr="005851BE" w:rsidRDefault="005851BE" w:rsidP="005851BE">
      <w:pPr>
        <w:spacing w:after="240"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6.9. Спеціальні конструкції обов'язково забезпечуються маркуванням із зазначенням на каркасі рекламного засобу найменування розповсюджувача зовнішньої реклами, адреса, номера його телефону, дати видачі дозволу та строку його дії. Конструкції</w:t>
      </w:r>
      <w:r w:rsidR="00C03528">
        <w:rPr>
          <w:rFonts w:ascii="Times New Roman" w:eastAsia="Times New Roman" w:hAnsi="Times New Roman" w:cs="Times New Roman"/>
          <w:lang w:val="uk-UA"/>
        </w:rPr>
        <w:t>,</w:t>
      </w:r>
      <w:r w:rsidRPr="005851BE">
        <w:rPr>
          <w:rFonts w:ascii="Times New Roman" w:eastAsia="Times New Roman" w:hAnsi="Times New Roman" w:cs="Times New Roman"/>
          <w:lang w:val="uk-UA"/>
        </w:rPr>
        <w:t xml:space="preserve"> не забезпечені таким маркуванням</w:t>
      </w:r>
      <w:r w:rsidRPr="005851BE">
        <w:rPr>
          <w:lang w:val="uk-UA"/>
        </w:rPr>
        <w:t xml:space="preserve"> </w:t>
      </w:r>
      <w:r w:rsidRPr="005851BE">
        <w:rPr>
          <w:rFonts w:ascii="Times New Roman" w:eastAsia="Times New Roman" w:hAnsi="Times New Roman" w:cs="Times New Roman"/>
          <w:lang w:val="uk-UA"/>
        </w:rPr>
        <w:t xml:space="preserve">або хоча б одним із </w:t>
      </w:r>
      <w:r w:rsidR="00C03528" w:rsidRPr="005851BE">
        <w:rPr>
          <w:rFonts w:ascii="Times New Roman" w:eastAsia="Times New Roman" w:hAnsi="Times New Roman" w:cs="Times New Roman"/>
          <w:lang w:val="uk-UA"/>
        </w:rPr>
        <w:t>обов’язкових</w:t>
      </w:r>
      <w:r w:rsidRPr="005851BE">
        <w:rPr>
          <w:rFonts w:ascii="Times New Roman" w:eastAsia="Times New Roman" w:hAnsi="Times New Roman" w:cs="Times New Roman"/>
          <w:lang w:val="uk-UA"/>
        </w:rPr>
        <w:t xml:space="preserve"> елементів,  підлягають демонтажу.</w:t>
      </w:r>
    </w:p>
    <w:p w:rsidR="005851BE" w:rsidRPr="005851BE" w:rsidRDefault="005851BE" w:rsidP="005851BE">
      <w:pPr>
        <w:ind w:firstLine="709"/>
        <w:jc w:val="both"/>
        <w:rPr>
          <w:rFonts w:ascii="Times New Roman" w:eastAsia="Times New Roman" w:hAnsi="Times New Roman" w:cs="Times New Roman"/>
          <w:b/>
          <w:lang w:val="uk-UA"/>
        </w:rPr>
      </w:pPr>
      <w:r w:rsidRPr="005851BE">
        <w:rPr>
          <w:rFonts w:ascii="Times New Roman" w:eastAsia="Times New Roman" w:hAnsi="Times New Roman" w:cs="Times New Roman"/>
          <w:b/>
          <w:lang w:val="uk-UA"/>
        </w:rPr>
        <w:t>7. Вимоги до освітлення зовнішньої реклами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7.1. Світлова реклама, її масштаб і ритм мають підпорядковуватись архітектурі вулиць, площ та їх вечірньому освітленню.</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lastRenderedPageBreak/>
        <w:t>7.2. Освітлення зовнішньої реклами не повинно засліплювати учасників дорожнього руху, а також не повинно освітлювати квартири житлових будинків.</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7.3. У межах історико-культурної заповідної території зовнішню рекламу необхідно виконувати з внутрішньою підсвіткою. В районах нової забудови можна використовувати зовнішню підсвітку.</w:t>
      </w:r>
    </w:p>
    <w:p w:rsidR="005851BE" w:rsidRPr="005851BE" w:rsidRDefault="005851BE" w:rsidP="005851BE">
      <w:pPr>
        <w:spacing w:after="240"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7.4. Наземні спеціальні конструкції повинні підключатися до існуючих мереж електричного живлення під землею  відповідно до вимог, передбачених чинним законодавством України.</w:t>
      </w:r>
    </w:p>
    <w:p w:rsidR="005851BE" w:rsidRPr="005851BE" w:rsidRDefault="005851BE" w:rsidP="005851BE">
      <w:pPr>
        <w:ind w:firstLine="709"/>
        <w:jc w:val="both"/>
        <w:rPr>
          <w:rFonts w:ascii="Times New Roman" w:eastAsia="Times New Roman" w:hAnsi="Times New Roman" w:cs="Times New Roman"/>
          <w:b/>
          <w:lang w:val="uk-UA"/>
        </w:rPr>
      </w:pPr>
      <w:r w:rsidRPr="005851BE">
        <w:rPr>
          <w:rFonts w:ascii="Times New Roman" w:eastAsia="Times New Roman" w:hAnsi="Times New Roman" w:cs="Times New Roman"/>
          <w:b/>
          <w:lang w:val="uk-UA"/>
        </w:rPr>
        <w:t>8. Обов'язки та відповідальність розповсюджувачів зовнішньої реклами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8.1. Розповсюджувач зовнішньої реклами зобов'язаний:</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а) Виконати роботи з</w:t>
      </w:r>
      <w:r w:rsidR="00C03528">
        <w:rPr>
          <w:rFonts w:ascii="Times New Roman" w:eastAsia="Times New Roman" w:hAnsi="Times New Roman" w:cs="Times New Roman"/>
          <w:lang w:val="uk-UA"/>
        </w:rPr>
        <w:t>і</w:t>
      </w:r>
      <w:r w:rsidRPr="005851BE">
        <w:rPr>
          <w:rFonts w:ascii="Times New Roman" w:eastAsia="Times New Roman" w:hAnsi="Times New Roman" w:cs="Times New Roman"/>
          <w:lang w:val="uk-UA"/>
        </w:rPr>
        <w:t xml:space="preserve"> встановлення об'єкта зовнішньої реклами без пошкодження архітектурних деталей, конструктивних елементів будівель та споруд, підземних та наземних комунікацій, елементів благоустрою та озеленення. При вимушеному пошкодженні елементів благоустрою та озеленення рекламорозповсюджувач зобов'язаний їх відновити у триденний термін після встановлення рекламоносія.</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б) При неможливості відновити озеленення рекламорозповсюджувач зобов'язаний сплатити його відновлювальну вартість.</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в) Забезпечити відповідність об'єкта зовнішньої реклами проекту, державним стандартам, нормам і правилам конструктивної міцності, електротехнічної та експлуатаційної безпеки.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г) Після демонтажу об'єкта зовнішньої реклами розповсюджувач має відновити зелені насадження та дорожнє покриття або відшкодувати витрати, пов'язані з їх відновленням.</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8.2. Відповідальність за технічний стан рекламних засобів, порушення вимог техніки безпеки під час розташування та експлуатації рекламних засобів, монтаж (демонтаж) покладається на розповсюджувача зовнішньої реклами.</w:t>
      </w:r>
    </w:p>
    <w:p w:rsidR="005851BE" w:rsidRPr="005851BE" w:rsidRDefault="005851BE" w:rsidP="005851BE">
      <w:pPr>
        <w:spacing w:after="240"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8.3. Особи, винні у порушенні законодавства про рекламу, несуть дисциплінарну, цивільно-правову, адміністративну та кримінальну відповідальність відповідно до чинного законодавства України.</w:t>
      </w:r>
    </w:p>
    <w:p w:rsidR="005851BE" w:rsidRPr="005851BE" w:rsidRDefault="005851BE" w:rsidP="005851BE">
      <w:pPr>
        <w:spacing w:line="303" w:lineRule="auto"/>
        <w:ind w:firstLine="709"/>
        <w:jc w:val="both"/>
        <w:rPr>
          <w:rFonts w:ascii="Times New Roman" w:eastAsia="Times New Roman" w:hAnsi="Times New Roman" w:cs="Times New Roman"/>
          <w:b/>
          <w:lang w:val="uk-UA"/>
        </w:rPr>
      </w:pPr>
      <w:r w:rsidRPr="005851BE">
        <w:rPr>
          <w:rFonts w:ascii="Times New Roman" w:eastAsia="Times New Roman" w:hAnsi="Times New Roman" w:cs="Times New Roman"/>
          <w:b/>
          <w:lang w:val="uk-UA"/>
        </w:rPr>
        <w:t>9. Порядок здійснення демонтажу рекламних засобів</w:t>
      </w:r>
    </w:p>
    <w:p w:rsidR="005851BE" w:rsidRPr="005851BE" w:rsidRDefault="005851BE" w:rsidP="005851BE">
      <w:pPr>
        <w:spacing w:line="303"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9.1. Під демонтажем розуміють комплекс заходів, які передбачають відокремлення рекламного засобу разом з основою від місця його розташування та транспортування у місце його подальшого зберігання. При цьому демонтаж та наступне зберігання рекламного засобу не передбачає переходу права власності на нього до територіальної громади міста Біла Церква в автоматичному порядку.</w:t>
      </w:r>
    </w:p>
    <w:p w:rsidR="005851BE" w:rsidRPr="005851BE" w:rsidRDefault="005851BE" w:rsidP="005851BE">
      <w:pPr>
        <w:spacing w:line="303"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 xml:space="preserve">9.2. Демонтаж здійснюється з обов’язковим письмовим повідомленням власника рекламної </w:t>
      </w:r>
      <w:r w:rsidR="00211FD7" w:rsidRPr="005851BE">
        <w:rPr>
          <w:rFonts w:ascii="Times New Roman" w:eastAsia="Times New Roman" w:hAnsi="Times New Roman" w:cs="Times New Roman"/>
          <w:lang w:val="uk-UA"/>
        </w:rPr>
        <w:t>конструкції</w:t>
      </w:r>
      <w:r w:rsidRPr="005851BE">
        <w:rPr>
          <w:rFonts w:ascii="Times New Roman" w:eastAsia="Times New Roman" w:hAnsi="Times New Roman" w:cs="Times New Roman"/>
          <w:lang w:val="uk-UA"/>
        </w:rPr>
        <w:t xml:space="preserve"> (якщо власник відомий) шляхом направлення відповідного повідомлення поштовим зв’язком рекомендованим листом не пізніше ніж за 5 днів до дати демонтажу. Участь власника, законного користувача рекламного засобу або їх законного представника під час демонтажу  є їх безспірним правом. </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 xml:space="preserve">9.3.  Демонтажу згідно </w:t>
      </w:r>
      <w:r w:rsidR="00C03528">
        <w:rPr>
          <w:rFonts w:ascii="Times New Roman" w:eastAsia="Times New Roman" w:hAnsi="Times New Roman" w:cs="Times New Roman"/>
          <w:lang w:val="uk-UA"/>
        </w:rPr>
        <w:t xml:space="preserve"> цього Порядку </w:t>
      </w:r>
      <w:r w:rsidRPr="005851BE">
        <w:rPr>
          <w:rFonts w:ascii="Times New Roman" w:eastAsia="Times New Roman" w:hAnsi="Times New Roman" w:cs="Times New Roman"/>
          <w:lang w:val="uk-UA"/>
        </w:rPr>
        <w:t>підлягають:</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а)  самовільно встановлені рекламні засоби, власник яких невідомий, у тому числі у разі відсутності маркування на рекламному засобі;</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б)   самовільно встановлені рекламні засоби, власник яких відомий, але вимоги про демонтаж не виконав;</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в) створюють аварійні ситуації, загрозу життю або здоров'ю людей та/або заподіянню шкоди майну третіх осіб;</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г)  в разі, коли термін дії дозволу закінчився;</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lastRenderedPageBreak/>
        <w:t>д)  в разі невідповідності технічних характеристик рекламного засобу та/або місця їх встановлення виданому дозволу н</w:t>
      </w:r>
      <w:r w:rsidR="00C03528">
        <w:rPr>
          <w:rFonts w:ascii="Times New Roman" w:eastAsia="Times New Roman" w:hAnsi="Times New Roman" w:cs="Times New Roman"/>
          <w:lang w:val="uk-UA"/>
        </w:rPr>
        <w:t>а розміщення зовнішньої реклами.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9.4. У випадку, зазначеному в абз</w:t>
      </w:r>
      <w:r w:rsidR="00211FD7">
        <w:rPr>
          <w:rFonts w:ascii="Times New Roman" w:eastAsia="Times New Roman" w:hAnsi="Times New Roman" w:cs="Times New Roman"/>
          <w:lang w:val="uk-UA"/>
        </w:rPr>
        <w:t>ац</w:t>
      </w:r>
      <w:r w:rsidRPr="005851BE">
        <w:rPr>
          <w:rFonts w:ascii="Times New Roman" w:eastAsia="Times New Roman" w:hAnsi="Times New Roman" w:cs="Times New Roman"/>
          <w:lang w:val="uk-UA"/>
        </w:rPr>
        <w:t xml:space="preserve"> а) підпункту 9.3.  демонтаж рекламних засобів здійснюється без попереднього надсилання вимоги про усунення порушень Порядку розміщення зовнішньої реклами на території міста Біла Церква. Робочий орган складає перелік рекламн</w:t>
      </w:r>
      <w:r w:rsidR="00C03528">
        <w:rPr>
          <w:rFonts w:ascii="Times New Roman" w:eastAsia="Times New Roman" w:hAnsi="Times New Roman" w:cs="Times New Roman"/>
          <w:lang w:val="uk-UA"/>
        </w:rPr>
        <w:t>их</w:t>
      </w:r>
      <w:r w:rsidRPr="005851BE">
        <w:rPr>
          <w:rFonts w:ascii="Times New Roman" w:eastAsia="Times New Roman" w:hAnsi="Times New Roman" w:cs="Times New Roman"/>
          <w:lang w:val="uk-UA"/>
        </w:rPr>
        <w:t xml:space="preserve"> засоб</w:t>
      </w:r>
      <w:r w:rsidR="00C03528">
        <w:rPr>
          <w:rFonts w:ascii="Times New Roman" w:eastAsia="Times New Roman" w:hAnsi="Times New Roman" w:cs="Times New Roman"/>
          <w:lang w:val="uk-UA"/>
        </w:rPr>
        <w:t>ів</w:t>
      </w:r>
      <w:r w:rsidRPr="005851BE">
        <w:rPr>
          <w:rFonts w:ascii="Times New Roman" w:eastAsia="Times New Roman" w:hAnsi="Times New Roman" w:cs="Times New Roman"/>
          <w:lang w:val="uk-UA"/>
        </w:rPr>
        <w:t>, що підлягають демонтажу, та разом з відповідним наказом направляє доручення про демонтаж до КП БМР «Муніципальна варта».</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У випадку, зазначеному у абз</w:t>
      </w:r>
      <w:r w:rsidR="00211FD7">
        <w:rPr>
          <w:rFonts w:ascii="Times New Roman" w:eastAsia="Times New Roman" w:hAnsi="Times New Roman" w:cs="Times New Roman"/>
          <w:lang w:val="uk-UA"/>
        </w:rPr>
        <w:t>аці</w:t>
      </w:r>
      <w:r w:rsidRPr="005851BE">
        <w:rPr>
          <w:rFonts w:ascii="Times New Roman" w:eastAsia="Times New Roman" w:hAnsi="Times New Roman" w:cs="Times New Roman"/>
          <w:lang w:val="uk-UA"/>
        </w:rPr>
        <w:t xml:space="preserve"> б) підпункті 9.3. демонтаж рекламних засобів повинні провести власники (законні користувачі) рекламного засобу самостійно за власний рахун</w:t>
      </w:r>
      <w:r w:rsidR="00C03528">
        <w:rPr>
          <w:rFonts w:ascii="Times New Roman" w:eastAsia="Times New Roman" w:hAnsi="Times New Roman" w:cs="Times New Roman"/>
          <w:lang w:val="uk-UA"/>
        </w:rPr>
        <w:t>ок у термін, вказаний у вимозі р</w:t>
      </w:r>
      <w:r w:rsidRPr="005851BE">
        <w:rPr>
          <w:rFonts w:ascii="Times New Roman" w:eastAsia="Times New Roman" w:hAnsi="Times New Roman" w:cs="Times New Roman"/>
          <w:lang w:val="uk-UA"/>
        </w:rPr>
        <w:t>обочого органу про усунення порушення Порядку розміщення зовнішньої реклами на території міста Біла Церква. У разі невиконання розповсюджувачем у зазначений термін вимог про демонтаж спеціальної конст</w:t>
      </w:r>
      <w:r w:rsidR="00C03528">
        <w:rPr>
          <w:rFonts w:ascii="Times New Roman" w:eastAsia="Times New Roman" w:hAnsi="Times New Roman" w:cs="Times New Roman"/>
          <w:lang w:val="uk-UA"/>
        </w:rPr>
        <w:t>рукції, р</w:t>
      </w:r>
      <w:r w:rsidRPr="005851BE">
        <w:rPr>
          <w:rFonts w:ascii="Times New Roman" w:eastAsia="Times New Roman" w:hAnsi="Times New Roman" w:cs="Times New Roman"/>
          <w:lang w:val="uk-UA"/>
        </w:rPr>
        <w:t>обочий орган не пізніше ніж через 10 робочих днів з дати невиконання вимоги видає наказ про примусовий демонтаж до КП БМР «Муніципальна варта».</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У разі виникнення аварі</w:t>
      </w:r>
      <w:r w:rsidR="00211FD7">
        <w:rPr>
          <w:rFonts w:ascii="Times New Roman" w:eastAsia="Times New Roman" w:hAnsi="Times New Roman" w:cs="Times New Roman"/>
          <w:lang w:val="uk-UA"/>
        </w:rPr>
        <w:t>йної ситуації, зазначеної у абзаці</w:t>
      </w:r>
      <w:r w:rsidRPr="005851BE">
        <w:rPr>
          <w:rFonts w:ascii="Times New Roman" w:eastAsia="Times New Roman" w:hAnsi="Times New Roman" w:cs="Times New Roman"/>
          <w:lang w:val="uk-UA"/>
        </w:rPr>
        <w:t xml:space="preserve"> в) підпункті 9.3. демонтаж рекламних засобів здійснюється без поп</w:t>
      </w:r>
      <w:r w:rsidR="00C03528">
        <w:rPr>
          <w:rFonts w:ascii="Times New Roman" w:eastAsia="Times New Roman" w:hAnsi="Times New Roman" w:cs="Times New Roman"/>
          <w:lang w:val="uk-UA"/>
        </w:rPr>
        <w:t>ереднього надсилання вимоги та р</w:t>
      </w:r>
      <w:r w:rsidRPr="005851BE">
        <w:rPr>
          <w:rFonts w:ascii="Times New Roman" w:eastAsia="Times New Roman" w:hAnsi="Times New Roman" w:cs="Times New Roman"/>
          <w:lang w:val="uk-UA"/>
        </w:rPr>
        <w:t>обочим органом складається відповідний акт за участю КП БМР «Муніципальна варта», власника місця розташування спеціальної конструкції і представника управління з питань надзвичайних ситуацій та цивільного захисту населення</w:t>
      </w:r>
      <w:r w:rsidR="00C03528">
        <w:rPr>
          <w:rFonts w:ascii="Times New Roman" w:eastAsia="Times New Roman" w:hAnsi="Times New Roman" w:cs="Times New Roman"/>
          <w:lang w:val="uk-UA"/>
        </w:rPr>
        <w:t xml:space="preserve"> міської ради</w:t>
      </w:r>
      <w:r w:rsidRPr="005851BE">
        <w:rPr>
          <w:rFonts w:ascii="Times New Roman" w:eastAsia="Times New Roman" w:hAnsi="Times New Roman" w:cs="Times New Roman"/>
          <w:lang w:val="uk-UA"/>
        </w:rPr>
        <w:t>.</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9.5. Демонтаж рекламних засобів проводиться КП БМР «Муніципальна варта», а за необхідності вказаним підприємством можуть залучатись інші підприємства, установи та організації для здійснення демонтажних робіт .</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У разі необхідності під час проведення демонтажу можуть бути присутні власник, законний користувач рекламного засобу або їх законний представник, представники держ</w:t>
      </w:r>
      <w:r w:rsidR="00DA03D5">
        <w:rPr>
          <w:rFonts w:ascii="Times New Roman" w:eastAsia="Times New Roman" w:hAnsi="Times New Roman" w:cs="Times New Roman"/>
          <w:lang w:val="uk-UA"/>
        </w:rPr>
        <w:t>авних органів, представники міськ</w:t>
      </w:r>
      <w:r w:rsidRPr="005851BE">
        <w:rPr>
          <w:rFonts w:ascii="Times New Roman" w:eastAsia="Times New Roman" w:hAnsi="Times New Roman" w:cs="Times New Roman"/>
          <w:lang w:val="uk-UA"/>
        </w:rPr>
        <w:t>ого відділу Національної поліції, міських служб та інших організацій.</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9.6.   Під час демонтажу рекламного засобу складається акт проведення демонтажу рекламного засобу, а також може складатися акт огляду технічного стану рекламного засобу з проведенням фото- та/або відеофіксації, які додаються до акта.</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Кожний акт складається в двох примірниках і підписується всіма присутніми особами під час провед</w:t>
      </w:r>
      <w:r w:rsidR="00DA03D5">
        <w:rPr>
          <w:rFonts w:ascii="Times New Roman" w:eastAsia="Times New Roman" w:hAnsi="Times New Roman" w:cs="Times New Roman"/>
          <w:lang w:val="uk-UA"/>
        </w:rPr>
        <w:t>ення демонтажу. Один примірник акта залишається у робочому</w:t>
      </w:r>
      <w:r w:rsidRPr="005851BE">
        <w:rPr>
          <w:rFonts w:ascii="Times New Roman" w:eastAsia="Times New Roman" w:hAnsi="Times New Roman" w:cs="Times New Roman"/>
          <w:lang w:val="uk-UA"/>
        </w:rPr>
        <w:t xml:space="preserve"> орган</w:t>
      </w:r>
      <w:r w:rsidR="00DA03D5">
        <w:rPr>
          <w:rFonts w:ascii="Times New Roman" w:eastAsia="Times New Roman" w:hAnsi="Times New Roman" w:cs="Times New Roman"/>
          <w:lang w:val="uk-UA"/>
        </w:rPr>
        <w:t>і</w:t>
      </w:r>
      <w:r w:rsidRPr="005851BE">
        <w:rPr>
          <w:rFonts w:ascii="Times New Roman" w:eastAsia="Times New Roman" w:hAnsi="Times New Roman" w:cs="Times New Roman"/>
          <w:lang w:val="uk-UA"/>
        </w:rPr>
        <w:t>, інший надається власнику (законному користувачу) демонтованого рекламного засобу (на його вимогу).</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У разі відсутності власника рекламного засобу або його відмови від підписання акта демонтажу, в акті робиться відповідна відмітка, другий примірник ак</w:t>
      </w:r>
      <w:r w:rsidR="00DA03D5">
        <w:rPr>
          <w:rFonts w:ascii="Times New Roman" w:eastAsia="Times New Roman" w:hAnsi="Times New Roman" w:cs="Times New Roman"/>
          <w:lang w:val="uk-UA"/>
        </w:rPr>
        <w:t>та р</w:t>
      </w:r>
      <w:r w:rsidRPr="005851BE">
        <w:rPr>
          <w:rFonts w:ascii="Times New Roman" w:eastAsia="Times New Roman" w:hAnsi="Times New Roman" w:cs="Times New Roman"/>
          <w:lang w:val="uk-UA"/>
        </w:rPr>
        <w:t>обочий орган у п'ятиденний термін надсилає поштою за місцезнаходженням власника (якщо встановлено його місцезнаходження).</w:t>
      </w:r>
    </w:p>
    <w:p w:rsidR="005851BE" w:rsidRPr="005851BE" w:rsidRDefault="005851BE" w:rsidP="005851BE">
      <w:pPr>
        <w:spacing w:after="240"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9.7. Компенсація витрат КП БМР «Муніципальна варта», яка організовувала демонтаж або проводила самостійно демонтаж рекламного засобу, покладається на власника (законного користувача) демонтованого рекламного засобу на підставі виставленого рахунку та акта здачі-приймання виконаних робіт п</w:t>
      </w:r>
      <w:r w:rsidR="00D103A5">
        <w:rPr>
          <w:rFonts w:ascii="Times New Roman" w:eastAsia="Times New Roman" w:hAnsi="Times New Roman" w:cs="Times New Roman"/>
          <w:lang w:val="uk-UA"/>
        </w:rPr>
        <w:t>р</w:t>
      </w:r>
      <w:r w:rsidRPr="005851BE">
        <w:rPr>
          <w:rFonts w:ascii="Times New Roman" w:eastAsia="Times New Roman" w:hAnsi="Times New Roman" w:cs="Times New Roman"/>
          <w:lang w:val="uk-UA"/>
        </w:rPr>
        <w:t>о демонтаж, які надсилаються власнику в обов'язковому порядку у п'ятиденний термін з дати демонтажу.</w:t>
      </w:r>
    </w:p>
    <w:p w:rsidR="005851BE" w:rsidRPr="005851BE" w:rsidRDefault="005851BE" w:rsidP="005851BE">
      <w:pPr>
        <w:ind w:firstLine="709"/>
        <w:jc w:val="both"/>
        <w:rPr>
          <w:rFonts w:ascii="Times New Roman" w:eastAsia="Times New Roman" w:hAnsi="Times New Roman" w:cs="Times New Roman"/>
          <w:b/>
          <w:lang w:val="uk-UA"/>
        </w:rPr>
      </w:pPr>
      <w:r w:rsidRPr="005851BE">
        <w:rPr>
          <w:rFonts w:ascii="Times New Roman" w:eastAsia="Times New Roman" w:hAnsi="Times New Roman" w:cs="Times New Roman"/>
          <w:b/>
          <w:lang w:val="uk-UA"/>
        </w:rPr>
        <w:t>10. Облік та зберігання</w:t>
      </w:r>
      <w:r w:rsidR="00D103A5">
        <w:rPr>
          <w:rFonts w:ascii="Times New Roman" w:eastAsia="Times New Roman" w:hAnsi="Times New Roman" w:cs="Times New Roman"/>
          <w:b/>
          <w:lang w:val="uk-UA"/>
        </w:rPr>
        <w:t xml:space="preserve"> демонтованих рекламних засобів</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10.1. Облік та зберігання демонтованих рекламних засобів здійснюється КП БМР «Муніципальна варта».</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10.2. Для повернення демонтованого рекламного засобу власнику рекламного засобу необхідно звернутис</w:t>
      </w:r>
      <w:r w:rsidR="00D103A5">
        <w:rPr>
          <w:rFonts w:ascii="Times New Roman" w:eastAsia="Times New Roman" w:hAnsi="Times New Roman" w:cs="Times New Roman"/>
          <w:lang w:val="uk-UA"/>
        </w:rPr>
        <w:t>ь до КП БМР «Муніципальна варта</w:t>
      </w:r>
      <w:r w:rsidRPr="005851BE">
        <w:rPr>
          <w:rFonts w:ascii="Times New Roman" w:eastAsia="Times New Roman" w:hAnsi="Times New Roman" w:cs="Times New Roman"/>
          <w:lang w:val="uk-UA"/>
        </w:rPr>
        <w:t>» з такими документами: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а) заявою на ім'я керівника про повернення демонтованого рекламного засобу;</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б) документом, що підтверджує право власності (інше майнове право) на конкретний демонтований рекламний засіб;</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lastRenderedPageBreak/>
        <w:t>в) документом, що підтверджує оплату витрат КП БМР «Муніципальна варта», пов'язаних з демонтажем рекламного засобу, транспортуванням та зберіганням.</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10.3.   Після закінчення річного терміну зберігання примусово демонтовані рекламні засоби визнаються безхазяйним майном і переходять у власність територіальної громади м. Біла Церква у випадку якщо:</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а) після закінчення терміну зберігання примусово демонтованих об'єктів власники не зголосились н</w:t>
      </w:r>
      <w:r w:rsidR="00D103A5">
        <w:rPr>
          <w:rFonts w:ascii="Times New Roman" w:eastAsia="Times New Roman" w:hAnsi="Times New Roman" w:cs="Times New Roman"/>
          <w:lang w:val="uk-UA"/>
        </w:rPr>
        <w:t>а їх повернення</w:t>
      </w:r>
      <w:r w:rsidRPr="005851BE">
        <w:rPr>
          <w:rFonts w:ascii="Times New Roman" w:eastAsia="Times New Roman" w:hAnsi="Times New Roman" w:cs="Times New Roman"/>
          <w:lang w:val="uk-UA"/>
        </w:rPr>
        <w:t>;</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б) після закінчення терміну зберігання примусово демонтованих об'єктів власники не сплатили вартості демонтажу, транспортування та зберігання або не надали документ</w:t>
      </w:r>
      <w:r w:rsidR="00D103A5">
        <w:rPr>
          <w:rFonts w:ascii="Times New Roman" w:eastAsia="Times New Roman" w:hAnsi="Times New Roman" w:cs="Times New Roman"/>
          <w:lang w:val="uk-UA"/>
        </w:rPr>
        <w:t>и</w:t>
      </w:r>
      <w:r w:rsidRPr="005851BE">
        <w:rPr>
          <w:rFonts w:ascii="Times New Roman" w:eastAsia="Times New Roman" w:hAnsi="Times New Roman" w:cs="Times New Roman"/>
          <w:lang w:val="uk-UA"/>
        </w:rPr>
        <w:t>, підтверджуюч</w:t>
      </w:r>
      <w:r w:rsidR="00D103A5">
        <w:rPr>
          <w:rFonts w:ascii="Times New Roman" w:eastAsia="Times New Roman" w:hAnsi="Times New Roman" w:cs="Times New Roman"/>
          <w:lang w:val="uk-UA"/>
        </w:rPr>
        <w:t>і</w:t>
      </w:r>
      <w:r w:rsidRPr="005851BE">
        <w:rPr>
          <w:rFonts w:ascii="Times New Roman" w:eastAsia="Times New Roman" w:hAnsi="Times New Roman" w:cs="Times New Roman"/>
          <w:lang w:val="uk-UA"/>
        </w:rPr>
        <w:t xml:space="preserve"> право власності (інше майнове право) на цей рекламний засіб;</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в) власники надали письмову відмову від демонтованого рекламного засобу та документи, що підтверджують право власності (інше майнове право) на цей рекламний засіб.</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Після чого вказане майно підлягає реалізації, а кошти</w:t>
      </w:r>
      <w:r w:rsidR="00D103A5">
        <w:rPr>
          <w:rFonts w:ascii="Times New Roman" w:eastAsia="Times New Roman" w:hAnsi="Times New Roman" w:cs="Times New Roman"/>
          <w:lang w:val="uk-UA"/>
        </w:rPr>
        <w:t>,</w:t>
      </w:r>
      <w:r w:rsidRPr="005851BE">
        <w:rPr>
          <w:rFonts w:ascii="Times New Roman" w:eastAsia="Times New Roman" w:hAnsi="Times New Roman" w:cs="Times New Roman"/>
          <w:lang w:val="uk-UA"/>
        </w:rPr>
        <w:t xml:space="preserve"> отримані після реалізації цього майна, за вирахуванням сум, необхідних для сплати платежів і зборів та витрат</w:t>
      </w:r>
      <w:r w:rsidR="00D103A5">
        <w:rPr>
          <w:rFonts w:ascii="Times New Roman" w:eastAsia="Times New Roman" w:hAnsi="Times New Roman" w:cs="Times New Roman"/>
          <w:lang w:val="uk-UA"/>
        </w:rPr>
        <w:t>,</w:t>
      </w:r>
      <w:r w:rsidRPr="005851BE">
        <w:rPr>
          <w:rFonts w:ascii="Times New Roman" w:eastAsia="Times New Roman" w:hAnsi="Times New Roman" w:cs="Times New Roman"/>
          <w:lang w:val="uk-UA"/>
        </w:rPr>
        <w:t xml:space="preserve"> пов'язаних з реалізацією вказаного майна</w:t>
      </w:r>
      <w:r w:rsidR="00D103A5">
        <w:rPr>
          <w:rFonts w:ascii="Times New Roman" w:eastAsia="Times New Roman" w:hAnsi="Times New Roman" w:cs="Times New Roman"/>
          <w:lang w:val="uk-UA"/>
        </w:rPr>
        <w:t>,</w:t>
      </w:r>
      <w:r w:rsidRPr="005851BE">
        <w:rPr>
          <w:rFonts w:ascii="Times New Roman" w:eastAsia="Times New Roman" w:hAnsi="Times New Roman" w:cs="Times New Roman"/>
          <w:lang w:val="uk-UA"/>
        </w:rPr>
        <w:t xml:space="preserve"> перераховуються до міського бюджету.</w:t>
      </w:r>
    </w:p>
    <w:p w:rsidR="005851BE" w:rsidRPr="005851BE" w:rsidRDefault="005851BE" w:rsidP="005851BE">
      <w:pPr>
        <w:spacing w:after="240"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У випадках розгляду судових справ, пов'язаних з демонтажем рекламних засобів зберігання здійснюється на весь строк розгляду судової справи до прийняття рішення, що набрало законної сили.</w:t>
      </w:r>
    </w:p>
    <w:p w:rsidR="005851BE" w:rsidRPr="005851BE" w:rsidRDefault="005851BE" w:rsidP="005851BE">
      <w:pPr>
        <w:ind w:firstLine="709"/>
        <w:jc w:val="both"/>
        <w:rPr>
          <w:rFonts w:ascii="Times New Roman" w:eastAsia="Times New Roman" w:hAnsi="Times New Roman" w:cs="Times New Roman"/>
          <w:b/>
          <w:lang w:val="uk-UA"/>
        </w:rPr>
      </w:pPr>
      <w:r w:rsidRPr="005851BE">
        <w:rPr>
          <w:rFonts w:ascii="Times New Roman" w:eastAsia="Times New Roman" w:hAnsi="Times New Roman" w:cs="Times New Roman"/>
          <w:b/>
          <w:lang w:val="uk-UA"/>
        </w:rPr>
        <w:t>11</w:t>
      </w:r>
      <w:r w:rsidR="00D103A5">
        <w:rPr>
          <w:rFonts w:ascii="Times New Roman" w:eastAsia="Times New Roman" w:hAnsi="Times New Roman" w:cs="Times New Roman"/>
          <w:b/>
          <w:lang w:val="uk-UA"/>
        </w:rPr>
        <w:t>. Повноваження р</w:t>
      </w:r>
      <w:r w:rsidRPr="005851BE">
        <w:rPr>
          <w:rFonts w:ascii="Times New Roman" w:eastAsia="Times New Roman" w:hAnsi="Times New Roman" w:cs="Times New Roman"/>
          <w:b/>
          <w:lang w:val="uk-UA"/>
        </w:rPr>
        <w:t>обочого органу</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11</w:t>
      </w:r>
      <w:r w:rsidR="00D103A5">
        <w:rPr>
          <w:rFonts w:ascii="Times New Roman" w:eastAsia="Times New Roman" w:hAnsi="Times New Roman" w:cs="Times New Roman"/>
          <w:lang w:val="uk-UA"/>
        </w:rPr>
        <w:t>.1 До повноважень р</w:t>
      </w:r>
      <w:r w:rsidRPr="005851BE">
        <w:rPr>
          <w:rFonts w:ascii="Times New Roman" w:eastAsia="Times New Roman" w:hAnsi="Times New Roman" w:cs="Times New Roman"/>
          <w:lang w:val="uk-UA"/>
        </w:rPr>
        <w:t>обочого органу належать:</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а) 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б) прийняття рішення про встановлення пріоритету заявника на місце</w:t>
      </w:r>
      <w:r w:rsidR="00D103A5">
        <w:rPr>
          <w:rFonts w:ascii="Times New Roman" w:eastAsia="Times New Roman" w:hAnsi="Times New Roman" w:cs="Times New Roman"/>
          <w:lang w:val="uk-UA"/>
        </w:rPr>
        <w:t xml:space="preserve"> розташування рекламного засобу</w:t>
      </w:r>
      <w:r w:rsidRPr="005851BE">
        <w:rPr>
          <w:rFonts w:ascii="Times New Roman" w:eastAsia="Times New Roman" w:hAnsi="Times New Roman" w:cs="Times New Roman"/>
          <w:lang w:val="uk-UA"/>
        </w:rPr>
        <w:t xml:space="preserve"> або про відмову в установленні такого пріоритету;</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в) підготовка проекту рішення виконавчого комітету Білоцерківської міської ради ради щодо надання дозволу, про відмову у його наданні та анулювання дозволу;</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г) видача дозволу на підставі рішення виконавчого комітету Білоцерківської міської</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ради;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ґ) 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д) подання територіальним органам спеціально уповноваженого центрального органу виконавчої влади у сфері захисту прав споживачів в Київській області матеріалів про порушення порядку розповсюдження та розміщення реклами;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е) укладання договору на тимчасове користування місцем рекламного засобу, що перебуває у комунальній власності територіальної громади міста Біла Церква;</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є) ведення обліку договорів тимчасового користування місцем, що знаходиться в комунальній власності</w:t>
      </w:r>
      <w:r w:rsidR="00D103A5">
        <w:rPr>
          <w:rFonts w:ascii="Times New Roman" w:eastAsia="Times New Roman" w:hAnsi="Times New Roman" w:cs="Times New Roman"/>
          <w:lang w:val="uk-UA"/>
        </w:rPr>
        <w:t>,</w:t>
      </w:r>
      <w:r w:rsidRPr="005851BE">
        <w:rPr>
          <w:rFonts w:ascii="Times New Roman" w:eastAsia="Times New Roman" w:hAnsi="Times New Roman" w:cs="Times New Roman"/>
          <w:lang w:val="uk-UA"/>
        </w:rPr>
        <w:t xml:space="preserve"> по кожному об'єкту зовнішньої реклами;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ж) здійснює контроль відповідності фактичного розміщення об'єктів зовнішньої реклами на території згідно з виданою дозвільною документацією</w:t>
      </w:r>
      <w:r w:rsidR="00D103A5">
        <w:rPr>
          <w:rFonts w:ascii="Times New Roman" w:eastAsia="Times New Roman" w:hAnsi="Times New Roman" w:cs="Times New Roman"/>
          <w:lang w:val="uk-UA"/>
        </w:rPr>
        <w:t>;</w:t>
      </w:r>
    </w:p>
    <w:p w:rsidR="005851BE" w:rsidRPr="005851BE" w:rsidRDefault="005851BE" w:rsidP="005851BE">
      <w:pPr>
        <w:spacing w:after="240"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з) ведення контролю нарахувань і сплати по договірних зобов'язаннях.</w:t>
      </w:r>
    </w:p>
    <w:p w:rsidR="005851BE" w:rsidRPr="005851BE" w:rsidRDefault="005851BE" w:rsidP="005851BE">
      <w:pPr>
        <w:ind w:firstLine="709"/>
        <w:jc w:val="both"/>
        <w:rPr>
          <w:rFonts w:ascii="Times New Roman" w:eastAsia="Times New Roman" w:hAnsi="Times New Roman" w:cs="Times New Roman"/>
          <w:b/>
          <w:sz w:val="24"/>
          <w:szCs w:val="24"/>
          <w:lang w:val="uk-UA"/>
        </w:rPr>
      </w:pPr>
      <w:r w:rsidRPr="005851BE">
        <w:rPr>
          <w:rFonts w:ascii="Times New Roman" w:eastAsia="Times New Roman" w:hAnsi="Times New Roman" w:cs="Times New Roman"/>
          <w:b/>
          <w:sz w:val="24"/>
          <w:szCs w:val="24"/>
          <w:lang w:val="uk-UA"/>
        </w:rPr>
        <w:t>12. Зонування розміщення рекламних засобів  в місті Біла Церква</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t xml:space="preserve"> 12.1. Завданнями зонування розміщення рекламних засобів в місті Біла Церква є:</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t>а) раціональне використання території, її належне утримання, створення сприятливого та безпечного для життєдіяльності людини довкілля;</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lastRenderedPageBreak/>
        <w:t>б) врахування типології елементів міського середовища, архітектурних, функціонально-планувальних та історико-культурних чинників;</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t>в) зменшення формату рекламних засобів у напрямку від околи</w:t>
      </w:r>
      <w:r w:rsidR="00D103A5">
        <w:rPr>
          <w:rFonts w:ascii="Times New Roman" w:eastAsia="Times New Roman" w:hAnsi="Times New Roman" w:cs="Times New Roman"/>
          <w:sz w:val="24"/>
          <w:szCs w:val="24"/>
          <w:lang w:val="uk-UA"/>
        </w:rPr>
        <w:t>ць до центральної частини міста;</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t>г) визначення територій та об’єктів, на яких розміщення рекламних засобів не допускається.</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t>12.2. Рекламне зонування території міста по ступеню містобудівної, історичної та візуальної значимості місць розміщення спеціальних рекламних конструкцій та їх типів є складовою частиною Комплексної схеми розміщення зовнішньої реклами на території міста Біла Церква.</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t>12.3. Зонування розміщення рекламних засобів містить перелік зон їх розміщення в м. Біла Церква, форматний поділ рекламних засобів відповідно до площі однієї поверхні рекламного засобу, перелік об'єктів, вулиць, проспектів, площ, бульварів тощо (вулич</w:t>
      </w:r>
      <w:bookmarkStart w:id="0" w:name="_GoBack"/>
      <w:bookmarkEnd w:id="0"/>
      <w:r w:rsidRPr="005851BE">
        <w:rPr>
          <w:rFonts w:ascii="Times New Roman" w:eastAsia="Times New Roman" w:hAnsi="Times New Roman" w:cs="Times New Roman"/>
          <w:sz w:val="24"/>
          <w:szCs w:val="24"/>
          <w:lang w:val="uk-UA"/>
        </w:rPr>
        <w:t>но-шляхову мережу, мости, шляхопроводи тощо), що визначають межі зон розміщення зовнішньої реклами.</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t>12.4. Розміщення рекламних засобів на підтримуючих, опорних та інших елементах контактної мережі, на засобах та обладнанні (у тому числі опорах) зовнішнього освітлення в усіх форматних зонах заборонено.</w:t>
      </w:r>
    </w:p>
    <w:p w:rsidR="005851BE" w:rsidRPr="005851BE" w:rsidRDefault="005851BE" w:rsidP="005851BE">
      <w:pPr>
        <w:ind w:firstLine="709"/>
        <w:jc w:val="both"/>
        <w:rPr>
          <w:rFonts w:ascii="Times New Roman" w:eastAsia="Times New Roman" w:hAnsi="Times New Roman" w:cs="Times New Roman"/>
          <w:sz w:val="24"/>
          <w:szCs w:val="24"/>
          <w:lang w:val="uk-UA"/>
        </w:rPr>
      </w:pPr>
    </w:p>
    <w:p w:rsidR="005851BE" w:rsidRPr="005851BE" w:rsidRDefault="005851BE" w:rsidP="005851BE">
      <w:pPr>
        <w:ind w:firstLine="709"/>
        <w:jc w:val="both"/>
        <w:rPr>
          <w:rFonts w:ascii="Times New Roman" w:eastAsia="Times New Roman" w:hAnsi="Times New Roman" w:cs="Times New Roman"/>
          <w:b/>
          <w:sz w:val="24"/>
          <w:szCs w:val="24"/>
          <w:lang w:val="uk-UA"/>
        </w:rPr>
      </w:pPr>
      <w:r w:rsidRPr="005851BE">
        <w:rPr>
          <w:rFonts w:ascii="Times New Roman" w:eastAsia="Times New Roman" w:hAnsi="Times New Roman" w:cs="Times New Roman"/>
          <w:b/>
          <w:sz w:val="24"/>
          <w:szCs w:val="24"/>
          <w:lang w:val="uk-UA"/>
        </w:rPr>
        <w:t>13. Класифікатор типових рекламних конструкцій</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t xml:space="preserve"> 13.1. Класифікатор типових рекламних конструкцій для розміщення зовнішньої реклами (далі - Класифікатор) містить перелік вимог до спеціальних тимчасових конструкцій, їх видів (типів) та  приклади дизайнерського рішення конструктивів таких рекламних засобів, які можуть розміщуватися на території міста Біла Церква.</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t>13.2. Типові рекламні конструкції в Класифікаторі є обов'язковими базовими зразковими моделями, можуть мати окремі фірмові відмінності: декоративні елементи тощо.</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t>13.3. Рекламні конструкції повинні встановлюватись, експлуатуватись та обслуговуватись із дотриманням вимог чинних нормативно-правових актів та цього рішення.</w:t>
      </w:r>
    </w:p>
    <w:p w:rsidR="005851BE" w:rsidRPr="005851BE" w:rsidRDefault="005851BE" w:rsidP="005851BE">
      <w:pPr>
        <w:ind w:firstLine="709"/>
        <w:jc w:val="both"/>
        <w:rPr>
          <w:rFonts w:ascii="Times New Roman" w:eastAsia="Times New Roman" w:hAnsi="Times New Roman" w:cs="Times New Roman"/>
          <w:sz w:val="24"/>
          <w:szCs w:val="24"/>
          <w:lang w:val="uk-UA"/>
        </w:rPr>
      </w:pPr>
    </w:p>
    <w:p w:rsidR="005851BE" w:rsidRPr="005851BE" w:rsidRDefault="005851BE" w:rsidP="005851BE">
      <w:pPr>
        <w:ind w:firstLine="709"/>
        <w:jc w:val="both"/>
        <w:rPr>
          <w:rFonts w:ascii="Times New Roman" w:eastAsia="Times New Roman" w:hAnsi="Times New Roman" w:cs="Times New Roman"/>
          <w:b/>
          <w:sz w:val="24"/>
          <w:szCs w:val="24"/>
          <w:lang w:val="uk-UA"/>
        </w:rPr>
      </w:pPr>
      <w:r w:rsidRPr="005851BE">
        <w:rPr>
          <w:rFonts w:ascii="Times New Roman" w:eastAsia="Times New Roman" w:hAnsi="Times New Roman" w:cs="Times New Roman"/>
          <w:b/>
          <w:sz w:val="24"/>
          <w:szCs w:val="24"/>
          <w:lang w:val="uk-UA"/>
        </w:rPr>
        <w:t>14. Схема розміщення зовнішньої реклами</w:t>
      </w:r>
      <w:r w:rsidRPr="005851BE">
        <w:rPr>
          <w:lang w:val="uk-UA"/>
        </w:rPr>
        <w:t xml:space="preserve"> </w:t>
      </w:r>
      <w:r w:rsidRPr="005851BE">
        <w:rPr>
          <w:rFonts w:ascii="Times New Roman" w:eastAsia="Times New Roman" w:hAnsi="Times New Roman" w:cs="Times New Roman"/>
          <w:b/>
          <w:sz w:val="24"/>
          <w:szCs w:val="24"/>
          <w:lang w:val="uk-UA"/>
        </w:rPr>
        <w:t xml:space="preserve">наземних конструкцій об’єктів зовнішньої реклами відповідно форматних зон </w:t>
      </w:r>
      <w:r w:rsidR="00D103A5">
        <w:rPr>
          <w:rFonts w:ascii="Times New Roman" w:eastAsia="Times New Roman" w:hAnsi="Times New Roman" w:cs="Times New Roman"/>
          <w:b/>
          <w:sz w:val="24"/>
          <w:szCs w:val="24"/>
          <w:lang w:val="uk-UA"/>
        </w:rPr>
        <w:t>в</w:t>
      </w:r>
      <w:r w:rsidRPr="005851BE">
        <w:rPr>
          <w:rFonts w:ascii="Times New Roman" w:eastAsia="Times New Roman" w:hAnsi="Times New Roman" w:cs="Times New Roman"/>
          <w:b/>
          <w:sz w:val="24"/>
          <w:szCs w:val="24"/>
          <w:lang w:val="uk-UA"/>
        </w:rPr>
        <w:t xml:space="preserve"> існуючих межах міста Біла Церква</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t xml:space="preserve">14.1. Схема розміщення зовнішньої реклами наземних конструкцій об’єктів зовнішньої реклами відповідно форматних зон </w:t>
      </w:r>
      <w:r w:rsidR="00D103A5">
        <w:rPr>
          <w:rFonts w:ascii="Times New Roman" w:eastAsia="Times New Roman" w:hAnsi="Times New Roman" w:cs="Times New Roman"/>
          <w:sz w:val="24"/>
          <w:szCs w:val="24"/>
          <w:lang w:val="uk-UA"/>
        </w:rPr>
        <w:t>в</w:t>
      </w:r>
      <w:r w:rsidRPr="005851BE">
        <w:rPr>
          <w:rFonts w:ascii="Times New Roman" w:eastAsia="Times New Roman" w:hAnsi="Times New Roman" w:cs="Times New Roman"/>
          <w:sz w:val="24"/>
          <w:szCs w:val="24"/>
          <w:lang w:val="uk-UA"/>
        </w:rPr>
        <w:t xml:space="preserve"> існуючих межах міста Біла Церква (далі - Схема) - це затверджені рішенням Білоцерківської міської ради текстові та графічні матеріали, що визначають місця для розміщення рекламних засобів, типи рекламних засобів згідно з Класифікатором, розміщення яких допускається у межах відповідної території (вулиці, проспекту, бульвару тощо).</w:t>
      </w:r>
    </w:p>
    <w:p w:rsidR="005851BE" w:rsidRPr="005851BE" w:rsidRDefault="005851BE" w:rsidP="005851BE">
      <w:pPr>
        <w:spacing w:line="240" w:lineRule="auto"/>
        <w:ind w:firstLine="709"/>
        <w:jc w:val="both"/>
        <w:rPr>
          <w:rFonts w:ascii="Times New Roman" w:hAnsi="Times New Roman" w:cs="Times New Roman"/>
          <w:sz w:val="24"/>
          <w:szCs w:val="24"/>
          <w:lang w:val="uk-UA"/>
        </w:rPr>
      </w:pPr>
      <w:r w:rsidRPr="005851BE">
        <w:rPr>
          <w:rFonts w:ascii="Times New Roman" w:hAnsi="Times New Roman" w:cs="Times New Roman"/>
          <w:sz w:val="24"/>
          <w:szCs w:val="24"/>
          <w:lang w:val="uk-UA"/>
        </w:rPr>
        <w:t>Схема розробляється з</w:t>
      </w:r>
      <w:r w:rsidR="00D103A5">
        <w:rPr>
          <w:rFonts w:ascii="Times New Roman" w:hAnsi="Times New Roman" w:cs="Times New Roman"/>
          <w:sz w:val="24"/>
          <w:szCs w:val="24"/>
          <w:lang w:val="uk-UA"/>
        </w:rPr>
        <w:t xml:space="preserve"> </w:t>
      </w:r>
      <w:r w:rsidRPr="005851BE">
        <w:rPr>
          <w:rFonts w:ascii="Times New Roman" w:hAnsi="Times New Roman" w:cs="Times New Roman"/>
          <w:sz w:val="24"/>
          <w:szCs w:val="24"/>
          <w:lang w:val="uk-UA"/>
        </w:rPr>
        <w:t xml:space="preserve">метою упорядкування існуючих об’єктів зовнішньої реклами та визначення оптимальної чисельності об'єктів на території міста з урахування положень чинного законодавства щодо дотримання вимог будівельних, санітарно-гігієнічних норм, існуючих планувальних обмежень, містобудівних особливостей міста, а також вимог щодо охорони навколишнього природного середовища та охорони об’єктів історико-культурної спадщини з визначенням відповідних зон та підвищення якісного рівня міського середовища, забезпечення експлуатаційних характеристик його складових, у т. ч. дотримання безпеки експлуатації об’єктів </w:t>
      </w:r>
      <w:r w:rsidR="00211FD7" w:rsidRPr="005851BE">
        <w:rPr>
          <w:rFonts w:ascii="Times New Roman" w:hAnsi="Times New Roman" w:cs="Times New Roman"/>
          <w:sz w:val="24"/>
          <w:szCs w:val="24"/>
          <w:lang w:val="uk-UA"/>
        </w:rPr>
        <w:t>дорожньо-транспортного</w:t>
      </w:r>
      <w:r w:rsidRPr="005851BE">
        <w:rPr>
          <w:rFonts w:ascii="Times New Roman" w:hAnsi="Times New Roman" w:cs="Times New Roman"/>
          <w:sz w:val="24"/>
          <w:szCs w:val="24"/>
          <w:lang w:val="uk-UA"/>
        </w:rPr>
        <w:t xml:space="preserve"> руху. </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t>Схема розробляється та затверджуються у відповідності до Закону України «Про засади державної регуляторної політики у сфері господарської діяльності».</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lastRenderedPageBreak/>
        <w:t>14.2. Схема розробляється з дотриманням таких вимог:</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t>а) врахування характеру архітектури навколишньої забудови, ергономічних, містобудівних особливостей міського простору, наявності архітектурних та історичних пам'яток, специфіки природного ландшафту та щільності населення з метою створення гармонійного рекламно-інформаційного середовища міста;</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t>б) урахування Класифікатора;</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t>в) дотримання експлуатаційних вимог до розміщення рекламних засобів, закріплених у нормативних актах;</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t xml:space="preserve">14.3. Розробка, корегування Схеми здійснюється </w:t>
      </w:r>
      <w:r w:rsidR="00D103A5">
        <w:rPr>
          <w:rFonts w:ascii="Times New Roman" w:eastAsia="Times New Roman" w:hAnsi="Times New Roman" w:cs="Times New Roman"/>
          <w:sz w:val="24"/>
          <w:szCs w:val="24"/>
          <w:lang w:val="uk-UA"/>
        </w:rPr>
        <w:t>р</w:t>
      </w:r>
      <w:r w:rsidRPr="005851BE">
        <w:rPr>
          <w:rFonts w:ascii="Times New Roman" w:eastAsia="Times New Roman" w:hAnsi="Times New Roman" w:cs="Times New Roman"/>
          <w:sz w:val="24"/>
          <w:szCs w:val="24"/>
          <w:lang w:val="uk-UA"/>
        </w:rPr>
        <w:t>обочим органом,  а у разі необхідності із залучення ним у визначений чинним законодавством спосіб відповідних сертифікованих організацій.</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t xml:space="preserve">14.4. З метою створення сприятливих умов для впровадження Схеми вона може погоджуватись </w:t>
      </w:r>
      <w:r w:rsidR="00D103A5">
        <w:rPr>
          <w:rFonts w:ascii="Times New Roman" w:eastAsia="Times New Roman" w:hAnsi="Times New Roman" w:cs="Times New Roman"/>
          <w:sz w:val="24"/>
          <w:szCs w:val="24"/>
          <w:lang w:val="uk-UA"/>
        </w:rPr>
        <w:t>р</w:t>
      </w:r>
      <w:r w:rsidRPr="005851BE">
        <w:rPr>
          <w:rFonts w:ascii="Times New Roman" w:eastAsia="Times New Roman" w:hAnsi="Times New Roman" w:cs="Times New Roman"/>
          <w:sz w:val="24"/>
          <w:szCs w:val="24"/>
          <w:lang w:val="uk-UA"/>
        </w:rPr>
        <w:t>обочим органом на етапі розробки з усіма необхідними особами (підприємствами, установами, організаціями), з якими погоджується розміщення рекламних засобів.</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t xml:space="preserve"> </w:t>
      </w:r>
    </w:p>
    <w:p w:rsidR="005851BE" w:rsidRPr="005851BE" w:rsidRDefault="005851BE" w:rsidP="005851BE">
      <w:pPr>
        <w:ind w:firstLine="709"/>
        <w:jc w:val="both"/>
        <w:rPr>
          <w:rFonts w:ascii="Times New Roman" w:eastAsia="Times New Roman" w:hAnsi="Times New Roman" w:cs="Times New Roman"/>
          <w:b/>
          <w:sz w:val="24"/>
          <w:szCs w:val="24"/>
          <w:lang w:val="uk-UA"/>
        </w:rPr>
      </w:pPr>
      <w:r w:rsidRPr="005851BE">
        <w:rPr>
          <w:rFonts w:ascii="Times New Roman" w:eastAsia="Times New Roman" w:hAnsi="Times New Roman" w:cs="Times New Roman"/>
          <w:b/>
          <w:sz w:val="24"/>
          <w:szCs w:val="24"/>
          <w:lang w:val="uk-UA"/>
        </w:rPr>
        <w:t>15. Саморегулювання ринку зовнішньої реклами та громадський контроль</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b/>
          <w:sz w:val="24"/>
          <w:szCs w:val="24"/>
          <w:lang w:val="uk-UA"/>
        </w:rPr>
        <w:t xml:space="preserve"> </w:t>
      </w:r>
      <w:r w:rsidRPr="005851BE">
        <w:rPr>
          <w:rFonts w:ascii="Times New Roman" w:eastAsia="Times New Roman" w:hAnsi="Times New Roman" w:cs="Times New Roman"/>
          <w:sz w:val="24"/>
          <w:szCs w:val="24"/>
          <w:lang w:val="uk-UA"/>
        </w:rPr>
        <w:t>15.1. Основною формою здійснення громадського контролю  є участь громадян, громадських спілок, представників галузевих громадських об'єднань та учасників ринку зовнішньої реклами у комісіях та робочих групах з метою узгодження позицій і фіксації розбіжностей в разі їх виникнення. Такий контроль може відбуватись також шляхом підписання меморандумів, протоколів та інших угод з виконавчими органами Білоцерківської міської ради.</w:t>
      </w:r>
    </w:p>
    <w:p w:rsidR="005851BE" w:rsidRPr="005851BE" w:rsidRDefault="005851BE" w:rsidP="005851BE">
      <w:pPr>
        <w:ind w:firstLine="709"/>
        <w:jc w:val="both"/>
        <w:rPr>
          <w:rFonts w:ascii="Times New Roman" w:eastAsia="Times New Roman" w:hAnsi="Times New Roman" w:cs="Times New Roman"/>
          <w:sz w:val="24"/>
          <w:szCs w:val="24"/>
          <w:lang w:val="uk-UA"/>
        </w:rPr>
      </w:pPr>
      <w:r w:rsidRPr="005851BE">
        <w:rPr>
          <w:rFonts w:ascii="Times New Roman" w:eastAsia="Times New Roman" w:hAnsi="Times New Roman" w:cs="Times New Roman"/>
          <w:sz w:val="24"/>
          <w:szCs w:val="24"/>
          <w:lang w:val="uk-UA"/>
        </w:rPr>
        <w:t>15.2. З метою прозорості регулювання розміщення зовнішньої реклами в місті до процесу вироблення та прийняття необхідних для розвитку галузі рішень залучаються представники галузевих громадських об'єднань, власники рекламних засобів та інші учасники ринку реклами.</w:t>
      </w:r>
    </w:p>
    <w:p w:rsidR="005851BE" w:rsidRPr="005851BE" w:rsidRDefault="005851BE" w:rsidP="005851BE">
      <w:pPr>
        <w:ind w:firstLine="709"/>
        <w:jc w:val="both"/>
        <w:rPr>
          <w:rFonts w:ascii="Times New Roman" w:eastAsia="Times New Roman" w:hAnsi="Times New Roman" w:cs="Times New Roman"/>
          <w:sz w:val="24"/>
          <w:szCs w:val="24"/>
          <w:lang w:val="uk-UA"/>
        </w:rPr>
      </w:pPr>
    </w:p>
    <w:p w:rsidR="005851BE" w:rsidRPr="005851BE" w:rsidRDefault="005851BE" w:rsidP="005851BE">
      <w:pPr>
        <w:ind w:firstLine="709"/>
        <w:jc w:val="both"/>
        <w:rPr>
          <w:rFonts w:ascii="Times New Roman" w:eastAsia="Times New Roman" w:hAnsi="Times New Roman" w:cs="Times New Roman"/>
          <w:b/>
          <w:lang w:val="uk-UA"/>
        </w:rPr>
      </w:pPr>
      <w:r w:rsidRPr="005851BE">
        <w:rPr>
          <w:rFonts w:ascii="Times New Roman" w:eastAsia="Times New Roman" w:hAnsi="Times New Roman" w:cs="Times New Roman"/>
          <w:b/>
          <w:lang w:val="uk-UA"/>
        </w:rPr>
        <w:t>16. Контроль</w:t>
      </w:r>
    </w:p>
    <w:p w:rsidR="005851BE" w:rsidRPr="005851BE" w:rsidRDefault="005851BE" w:rsidP="005851BE">
      <w:pPr>
        <w:spacing w:after="240"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16.1. Контроль за дотриманням вимог законодавства про рекламу</w:t>
      </w:r>
      <w:r w:rsidR="00D103A5">
        <w:rPr>
          <w:rFonts w:ascii="Times New Roman" w:eastAsia="Times New Roman" w:hAnsi="Times New Roman" w:cs="Times New Roman"/>
          <w:lang w:val="uk-UA"/>
        </w:rPr>
        <w:t xml:space="preserve"> та цього Порядку здійснюється р</w:t>
      </w:r>
      <w:r w:rsidRPr="005851BE">
        <w:rPr>
          <w:rFonts w:ascii="Times New Roman" w:eastAsia="Times New Roman" w:hAnsi="Times New Roman" w:cs="Times New Roman"/>
          <w:lang w:val="uk-UA"/>
        </w:rPr>
        <w:t>обочим органом.</w:t>
      </w:r>
    </w:p>
    <w:p w:rsidR="005851BE" w:rsidRPr="005851BE" w:rsidRDefault="005851BE" w:rsidP="005851BE">
      <w:pPr>
        <w:ind w:firstLine="709"/>
        <w:jc w:val="both"/>
        <w:rPr>
          <w:rFonts w:ascii="Times New Roman" w:eastAsia="Times New Roman" w:hAnsi="Times New Roman" w:cs="Times New Roman"/>
          <w:b/>
          <w:lang w:val="uk-UA"/>
        </w:rPr>
      </w:pPr>
      <w:r w:rsidRPr="005851BE">
        <w:rPr>
          <w:rFonts w:ascii="Times New Roman" w:eastAsia="Times New Roman" w:hAnsi="Times New Roman" w:cs="Times New Roman"/>
          <w:b/>
          <w:lang w:val="uk-UA"/>
        </w:rPr>
        <w:t>17. Заключні положення</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17.1.    Питання, що не врегульовані цим Порядком, вирішуються відповідно до вимог чинного законодавства України.</w:t>
      </w:r>
    </w:p>
    <w:p w:rsidR="005851BE" w:rsidRPr="005851BE" w:rsidRDefault="005851BE" w:rsidP="005851BE">
      <w:pPr>
        <w:spacing w:line="298"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17.2.     Спори, що виникають при вирішенні питань, пов'язаних з розміщенням зовнішньої реклами, вирішуються у встановленому законом порядку.</w:t>
      </w:r>
    </w:p>
    <w:p w:rsidR="005851BE" w:rsidRPr="005851BE" w:rsidRDefault="005851BE" w:rsidP="005851BE">
      <w:pPr>
        <w:ind w:firstLine="709"/>
        <w:jc w:val="both"/>
        <w:rPr>
          <w:rFonts w:ascii="Times New Roman" w:eastAsia="Times New Roman" w:hAnsi="Times New Roman" w:cs="Times New Roman"/>
          <w:sz w:val="24"/>
          <w:szCs w:val="24"/>
          <w:lang w:val="uk-UA"/>
        </w:rPr>
      </w:pPr>
    </w:p>
    <w:p w:rsidR="005851BE" w:rsidRPr="005851BE" w:rsidRDefault="005851BE" w:rsidP="005851BE">
      <w:pPr>
        <w:ind w:firstLine="709"/>
        <w:jc w:val="both"/>
        <w:rPr>
          <w:rFonts w:ascii="Times New Roman" w:eastAsia="Times New Roman" w:hAnsi="Times New Roman" w:cs="Times New Roman"/>
          <w:b/>
          <w:color w:val="252B33"/>
          <w:sz w:val="24"/>
          <w:szCs w:val="24"/>
          <w:shd w:val="clear" w:color="auto" w:fill="FDFDFD"/>
          <w:lang w:val="uk-UA"/>
        </w:rPr>
      </w:pPr>
      <w:r w:rsidRPr="005851BE">
        <w:rPr>
          <w:rFonts w:ascii="Times New Roman" w:eastAsia="Times New Roman" w:hAnsi="Times New Roman" w:cs="Times New Roman"/>
          <w:sz w:val="24"/>
          <w:szCs w:val="24"/>
          <w:lang w:val="uk-UA"/>
        </w:rPr>
        <w:t xml:space="preserve"> </w:t>
      </w:r>
      <w:r w:rsidRPr="005851BE">
        <w:rPr>
          <w:rFonts w:ascii="Times New Roman" w:eastAsia="Times New Roman" w:hAnsi="Times New Roman" w:cs="Times New Roman"/>
          <w:b/>
          <w:color w:val="252B33"/>
          <w:sz w:val="24"/>
          <w:szCs w:val="24"/>
          <w:shd w:val="clear" w:color="auto" w:fill="FDFDFD"/>
          <w:lang w:val="uk-UA"/>
        </w:rPr>
        <w:t>Перехідні положення</w:t>
      </w:r>
    </w:p>
    <w:p w:rsidR="005851BE" w:rsidRPr="005851BE" w:rsidRDefault="005851BE" w:rsidP="005851BE">
      <w:pPr>
        <w:spacing w:after="160"/>
        <w:ind w:firstLine="709"/>
        <w:jc w:val="both"/>
        <w:rPr>
          <w:rFonts w:ascii="Times New Roman" w:eastAsia="Times New Roman" w:hAnsi="Times New Roman" w:cs="Times New Roman"/>
          <w:color w:val="252B33"/>
          <w:sz w:val="24"/>
          <w:szCs w:val="24"/>
          <w:shd w:val="clear" w:color="auto" w:fill="FDFDFD"/>
          <w:lang w:val="uk-UA"/>
        </w:rPr>
      </w:pPr>
      <w:r w:rsidRPr="005851BE">
        <w:rPr>
          <w:rFonts w:ascii="Times New Roman" w:eastAsia="Times New Roman" w:hAnsi="Times New Roman" w:cs="Times New Roman"/>
          <w:color w:val="252B33"/>
          <w:sz w:val="24"/>
          <w:szCs w:val="24"/>
          <w:shd w:val="clear" w:color="auto" w:fill="FDFDFD"/>
          <w:lang w:val="uk-UA"/>
        </w:rPr>
        <w:t>1. Перехідний період для приведення зовнішньої реклами в м. Біла Церква до  цього Порядку  встановити терміном 2 (два) роки з дня набуття ним чинності.</w:t>
      </w:r>
    </w:p>
    <w:p w:rsidR="005851BE" w:rsidRPr="005851BE" w:rsidRDefault="00D103A5" w:rsidP="005851BE">
      <w:pPr>
        <w:spacing w:after="160"/>
        <w:ind w:firstLine="709"/>
        <w:jc w:val="both"/>
        <w:rPr>
          <w:rFonts w:ascii="Times New Roman" w:eastAsia="Times New Roman" w:hAnsi="Times New Roman" w:cs="Times New Roman"/>
          <w:color w:val="252B33"/>
          <w:sz w:val="24"/>
          <w:szCs w:val="24"/>
          <w:shd w:val="clear" w:color="auto" w:fill="FDFDFD"/>
          <w:lang w:val="uk-UA"/>
        </w:rPr>
      </w:pPr>
      <w:r>
        <w:rPr>
          <w:rFonts w:ascii="Times New Roman" w:eastAsia="Times New Roman" w:hAnsi="Times New Roman" w:cs="Times New Roman"/>
          <w:color w:val="252B33"/>
          <w:sz w:val="24"/>
          <w:szCs w:val="24"/>
          <w:shd w:val="clear" w:color="auto" w:fill="FDFDFD"/>
          <w:lang w:val="uk-UA"/>
        </w:rPr>
        <w:t>2. В перші</w:t>
      </w:r>
      <w:r w:rsidR="005851BE" w:rsidRPr="005851BE">
        <w:rPr>
          <w:rFonts w:ascii="Times New Roman" w:eastAsia="Times New Roman" w:hAnsi="Times New Roman" w:cs="Times New Roman"/>
          <w:color w:val="252B33"/>
          <w:sz w:val="24"/>
          <w:szCs w:val="24"/>
          <w:shd w:val="clear" w:color="auto" w:fill="FDFDFD"/>
          <w:lang w:val="uk-UA"/>
        </w:rPr>
        <w:t xml:space="preserve"> шість місяців з дня набуття чинності Порядку оновлюються рекламні засоби в 0 зоні, в другий рік – в 1 - 4 зонах.</w:t>
      </w:r>
    </w:p>
    <w:p w:rsidR="005851BE" w:rsidRPr="005851BE" w:rsidRDefault="005851BE" w:rsidP="005851BE">
      <w:pPr>
        <w:spacing w:after="160"/>
        <w:ind w:firstLine="709"/>
        <w:jc w:val="both"/>
        <w:rPr>
          <w:rFonts w:ascii="Times New Roman" w:eastAsia="Times New Roman" w:hAnsi="Times New Roman" w:cs="Times New Roman"/>
          <w:color w:val="252B33"/>
          <w:sz w:val="24"/>
          <w:szCs w:val="24"/>
          <w:shd w:val="clear" w:color="auto" w:fill="FDFDFD"/>
          <w:lang w:val="uk-UA"/>
        </w:rPr>
      </w:pPr>
      <w:r w:rsidRPr="005851BE">
        <w:rPr>
          <w:rFonts w:ascii="Times New Roman" w:eastAsia="Times New Roman" w:hAnsi="Times New Roman" w:cs="Times New Roman"/>
          <w:color w:val="252B33"/>
          <w:sz w:val="24"/>
          <w:szCs w:val="24"/>
          <w:shd w:val="clear" w:color="auto" w:fill="FDFDFD"/>
          <w:lang w:val="uk-UA"/>
        </w:rPr>
        <w:t xml:space="preserve">3. Модернізація і демонтаж рекламних засобів при необхідності здійснюється кожним розповсюджувачем в обсязі не менше 35% парку рекламоносіїв в перші пів року, не менше </w:t>
      </w:r>
      <w:r w:rsidRPr="005851BE">
        <w:rPr>
          <w:rFonts w:ascii="Times New Roman" w:eastAsia="Times New Roman" w:hAnsi="Times New Roman" w:cs="Times New Roman"/>
          <w:color w:val="252B33"/>
          <w:sz w:val="24"/>
          <w:szCs w:val="24"/>
          <w:shd w:val="clear" w:color="auto" w:fill="FDFDFD"/>
          <w:lang w:val="uk-UA"/>
        </w:rPr>
        <w:lastRenderedPageBreak/>
        <w:t>35% – протягом першого року  і не менше 30% – в другий рік перехідного періоду, визначеного в п. 2 Перехідних положень.</w:t>
      </w:r>
    </w:p>
    <w:p w:rsidR="005851BE" w:rsidRPr="005851BE" w:rsidRDefault="005851BE" w:rsidP="005851BE">
      <w:pPr>
        <w:spacing w:after="160"/>
        <w:ind w:firstLine="709"/>
        <w:jc w:val="both"/>
        <w:rPr>
          <w:rFonts w:ascii="Times New Roman" w:eastAsia="Times New Roman" w:hAnsi="Times New Roman" w:cs="Times New Roman"/>
          <w:color w:val="252B33"/>
          <w:sz w:val="24"/>
          <w:szCs w:val="24"/>
          <w:shd w:val="clear" w:color="auto" w:fill="FDFDFD"/>
          <w:lang w:val="uk-UA"/>
        </w:rPr>
      </w:pPr>
      <w:r w:rsidRPr="005851BE">
        <w:rPr>
          <w:rFonts w:ascii="Times New Roman" w:eastAsia="Times New Roman" w:hAnsi="Times New Roman" w:cs="Times New Roman"/>
          <w:color w:val="252B33"/>
          <w:sz w:val="24"/>
          <w:szCs w:val="24"/>
          <w:shd w:val="clear" w:color="auto" w:fill="FDFDFD"/>
          <w:lang w:val="uk-UA"/>
        </w:rPr>
        <w:t>4. При виконанні модернізації рекламних засобів продовжувати дозвіл на розміщення рекламного засобу на 5 років окрім випадків</w:t>
      </w:r>
      <w:r w:rsidR="00D103A5">
        <w:rPr>
          <w:rFonts w:ascii="Times New Roman" w:eastAsia="Times New Roman" w:hAnsi="Times New Roman" w:cs="Times New Roman"/>
          <w:color w:val="252B33"/>
          <w:sz w:val="24"/>
          <w:szCs w:val="24"/>
          <w:shd w:val="clear" w:color="auto" w:fill="FDFDFD"/>
          <w:lang w:val="uk-UA"/>
        </w:rPr>
        <w:t>,</w:t>
      </w:r>
      <w:r w:rsidRPr="005851BE">
        <w:rPr>
          <w:rFonts w:ascii="Times New Roman" w:eastAsia="Times New Roman" w:hAnsi="Times New Roman" w:cs="Times New Roman"/>
          <w:color w:val="252B33"/>
          <w:sz w:val="24"/>
          <w:szCs w:val="24"/>
          <w:shd w:val="clear" w:color="auto" w:fill="FDFDFD"/>
          <w:lang w:val="uk-UA"/>
        </w:rPr>
        <w:t xml:space="preserve"> </w:t>
      </w:r>
      <w:r w:rsidRPr="005851BE">
        <w:rPr>
          <w:rFonts w:ascii="Times New Roman" w:eastAsia="Times New Roman" w:hAnsi="Times New Roman" w:cs="Times New Roman"/>
          <w:sz w:val="24"/>
          <w:szCs w:val="24"/>
          <w:lang w:val="uk-UA"/>
        </w:rPr>
        <w:t>коли менший строк не зазначено у заяві розповсюджувачем реклами</w:t>
      </w:r>
      <w:r w:rsidRPr="005851BE">
        <w:rPr>
          <w:rFonts w:ascii="Times New Roman" w:eastAsia="Times New Roman" w:hAnsi="Times New Roman" w:cs="Times New Roman"/>
          <w:color w:val="252B33"/>
          <w:sz w:val="24"/>
          <w:szCs w:val="24"/>
          <w:shd w:val="clear" w:color="auto" w:fill="FDFDFD"/>
          <w:lang w:val="uk-UA"/>
        </w:rPr>
        <w:t>.</w:t>
      </w:r>
    </w:p>
    <w:p w:rsidR="005851BE" w:rsidRPr="005851BE" w:rsidRDefault="005851BE" w:rsidP="005851BE">
      <w:pPr>
        <w:spacing w:after="160"/>
        <w:ind w:firstLine="709"/>
        <w:jc w:val="both"/>
        <w:rPr>
          <w:rFonts w:ascii="Times New Roman" w:eastAsia="Times New Roman" w:hAnsi="Times New Roman" w:cs="Times New Roman"/>
          <w:color w:val="252B33"/>
          <w:sz w:val="24"/>
          <w:szCs w:val="24"/>
          <w:shd w:val="clear" w:color="auto" w:fill="FDFDFD"/>
          <w:lang w:val="uk-UA"/>
        </w:rPr>
      </w:pPr>
      <w:r w:rsidRPr="005851BE">
        <w:rPr>
          <w:rFonts w:ascii="Times New Roman" w:eastAsia="Times New Roman" w:hAnsi="Times New Roman" w:cs="Times New Roman"/>
          <w:color w:val="252B33"/>
          <w:sz w:val="24"/>
          <w:szCs w:val="24"/>
          <w:shd w:val="clear" w:color="auto" w:fill="FDFDFD"/>
          <w:lang w:val="uk-UA"/>
        </w:rPr>
        <w:t>5. Після прийняття даного Порядку всі надані дозволи на розміщення зовнішньої реклами діють до терміну</w:t>
      </w:r>
      <w:r w:rsidR="00D103A5">
        <w:rPr>
          <w:rFonts w:ascii="Times New Roman" w:eastAsia="Times New Roman" w:hAnsi="Times New Roman" w:cs="Times New Roman"/>
          <w:color w:val="252B33"/>
          <w:sz w:val="24"/>
          <w:szCs w:val="24"/>
          <w:shd w:val="clear" w:color="auto" w:fill="FDFDFD"/>
          <w:lang w:val="uk-UA"/>
        </w:rPr>
        <w:t>,</w:t>
      </w:r>
      <w:r w:rsidRPr="005851BE">
        <w:rPr>
          <w:rFonts w:ascii="Times New Roman" w:eastAsia="Times New Roman" w:hAnsi="Times New Roman" w:cs="Times New Roman"/>
          <w:color w:val="252B33"/>
          <w:sz w:val="24"/>
          <w:szCs w:val="24"/>
          <w:shd w:val="clear" w:color="auto" w:fill="FDFDFD"/>
          <w:lang w:val="uk-UA"/>
        </w:rPr>
        <w:t xml:space="preserve"> визначеного в дозволі. Після закінчення терміну дії дозволів, отриманих до набуття чинності даного Порядку, такі дозволи продовжуються за процедурою, визначеною даним Порядком.</w:t>
      </w:r>
    </w:p>
    <w:p w:rsidR="005851BE" w:rsidRPr="005851BE" w:rsidRDefault="005851BE" w:rsidP="005851BE">
      <w:pPr>
        <w:spacing w:line="240" w:lineRule="auto"/>
        <w:ind w:firstLine="709"/>
        <w:jc w:val="both"/>
        <w:rPr>
          <w:rFonts w:ascii="Times New Roman" w:eastAsia="Times New Roman" w:hAnsi="Times New Roman" w:cs="Times New Roman"/>
          <w:lang w:val="uk-UA"/>
        </w:rPr>
      </w:pPr>
    </w:p>
    <w:p w:rsidR="005851BE" w:rsidRPr="005851BE" w:rsidRDefault="005851BE" w:rsidP="005851BE">
      <w:pPr>
        <w:spacing w:line="240" w:lineRule="auto"/>
        <w:ind w:firstLine="709"/>
        <w:jc w:val="both"/>
        <w:rPr>
          <w:rFonts w:ascii="Times New Roman" w:eastAsia="Times New Roman" w:hAnsi="Times New Roman" w:cs="Times New Roman"/>
          <w:lang w:val="uk-UA"/>
        </w:rPr>
      </w:pPr>
    </w:p>
    <w:p w:rsidR="005851BE" w:rsidRPr="005851BE" w:rsidRDefault="005851BE" w:rsidP="005851BE">
      <w:pPr>
        <w:spacing w:line="240" w:lineRule="auto"/>
        <w:ind w:firstLine="709"/>
        <w:jc w:val="both"/>
        <w:rPr>
          <w:rFonts w:ascii="Times New Roman" w:eastAsia="Times New Roman" w:hAnsi="Times New Roman" w:cs="Times New Roman"/>
          <w:lang w:val="uk-UA"/>
        </w:rPr>
      </w:pPr>
      <w:r w:rsidRPr="005851BE">
        <w:rPr>
          <w:rFonts w:ascii="Times New Roman" w:eastAsia="Times New Roman" w:hAnsi="Times New Roman" w:cs="Times New Roman"/>
          <w:lang w:val="uk-UA"/>
        </w:rPr>
        <w:t>Секретар міської ради</w:t>
      </w:r>
      <w:r w:rsidRPr="005851BE">
        <w:rPr>
          <w:rFonts w:ascii="Times New Roman" w:eastAsia="Times New Roman" w:hAnsi="Times New Roman" w:cs="Times New Roman"/>
          <w:lang w:val="uk-UA"/>
        </w:rPr>
        <w:tab/>
      </w:r>
      <w:r w:rsidRPr="005851BE">
        <w:rPr>
          <w:rFonts w:ascii="Times New Roman" w:eastAsia="Times New Roman" w:hAnsi="Times New Roman" w:cs="Times New Roman"/>
          <w:lang w:val="uk-UA"/>
        </w:rPr>
        <w:tab/>
      </w:r>
      <w:r w:rsidRPr="005851BE">
        <w:rPr>
          <w:rFonts w:ascii="Times New Roman" w:eastAsia="Times New Roman" w:hAnsi="Times New Roman" w:cs="Times New Roman"/>
          <w:lang w:val="uk-UA"/>
        </w:rPr>
        <w:tab/>
      </w:r>
      <w:r w:rsidRPr="005851BE">
        <w:rPr>
          <w:rFonts w:ascii="Times New Roman" w:eastAsia="Times New Roman" w:hAnsi="Times New Roman" w:cs="Times New Roman"/>
          <w:lang w:val="uk-UA"/>
        </w:rPr>
        <w:tab/>
      </w:r>
      <w:r w:rsidRPr="005851BE">
        <w:rPr>
          <w:rFonts w:ascii="Times New Roman" w:eastAsia="Times New Roman" w:hAnsi="Times New Roman" w:cs="Times New Roman"/>
          <w:lang w:val="uk-UA"/>
        </w:rPr>
        <w:tab/>
      </w:r>
      <w:r w:rsidRPr="005851BE">
        <w:rPr>
          <w:rFonts w:ascii="Times New Roman" w:eastAsia="Times New Roman" w:hAnsi="Times New Roman" w:cs="Times New Roman"/>
          <w:lang w:val="uk-UA"/>
        </w:rPr>
        <w:tab/>
        <w:t>В. Кошель</w:t>
      </w:r>
    </w:p>
    <w:tbl>
      <w:tblPr>
        <w:tblW w:w="198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85"/>
      </w:tblGrid>
      <w:tr w:rsidR="005851BE" w:rsidRPr="005851BE" w:rsidTr="00A4636F">
        <w:trPr>
          <w:trHeight w:val="2100"/>
        </w:trPr>
        <w:tc>
          <w:tcPr>
            <w:tcW w:w="1985" w:type="dxa"/>
            <w:tcBorders>
              <w:top w:val="nil"/>
              <w:left w:val="nil"/>
              <w:bottom w:val="nil"/>
              <w:right w:val="nil"/>
            </w:tcBorders>
            <w:tcMar>
              <w:top w:w="600" w:type="dxa"/>
              <w:bottom w:w="600" w:type="dxa"/>
            </w:tcMar>
          </w:tcPr>
          <w:p w:rsidR="005851BE" w:rsidRPr="005851BE" w:rsidRDefault="005851BE" w:rsidP="00A4636F">
            <w:pPr>
              <w:spacing w:line="240" w:lineRule="auto"/>
              <w:ind w:firstLine="709"/>
              <w:jc w:val="both"/>
              <w:rPr>
                <w:rFonts w:ascii="Times New Roman" w:eastAsia="Times New Roman" w:hAnsi="Times New Roman" w:cs="Times New Roman"/>
                <w:lang w:val="uk-UA"/>
              </w:rPr>
            </w:pPr>
          </w:p>
        </w:tc>
      </w:tr>
    </w:tbl>
    <w:p w:rsidR="005851BE" w:rsidRPr="005851BE" w:rsidRDefault="005851BE" w:rsidP="005851BE">
      <w:pPr>
        <w:spacing w:after="520" w:line="298" w:lineRule="auto"/>
        <w:ind w:firstLine="709"/>
        <w:jc w:val="both"/>
        <w:rPr>
          <w:rFonts w:ascii="Times New Roman" w:eastAsia="Times New Roman" w:hAnsi="Times New Roman" w:cs="Times New Roman"/>
          <w:lang w:val="uk-UA"/>
        </w:rPr>
      </w:pPr>
    </w:p>
    <w:p w:rsidR="00FF7E04" w:rsidRPr="005851BE" w:rsidRDefault="00580007">
      <w:pPr>
        <w:rPr>
          <w:lang w:val="uk-UA"/>
        </w:rPr>
      </w:pPr>
    </w:p>
    <w:sectPr w:rsidR="00FF7E04" w:rsidRPr="005851BE" w:rsidSect="005851BE">
      <w:head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007" w:rsidRDefault="00580007" w:rsidP="005851BE">
      <w:pPr>
        <w:spacing w:line="240" w:lineRule="auto"/>
      </w:pPr>
      <w:r>
        <w:separator/>
      </w:r>
    </w:p>
  </w:endnote>
  <w:endnote w:type="continuationSeparator" w:id="0">
    <w:p w:rsidR="00580007" w:rsidRDefault="00580007" w:rsidP="005851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007" w:rsidRDefault="00580007" w:rsidP="005851BE">
      <w:pPr>
        <w:spacing w:line="240" w:lineRule="auto"/>
      </w:pPr>
      <w:r>
        <w:separator/>
      </w:r>
    </w:p>
  </w:footnote>
  <w:footnote w:type="continuationSeparator" w:id="0">
    <w:p w:rsidR="00580007" w:rsidRDefault="00580007" w:rsidP="005851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87663"/>
      <w:docPartObj>
        <w:docPartGallery w:val="Page Numbers (Top of Page)"/>
        <w:docPartUnique/>
      </w:docPartObj>
    </w:sdtPr>
    <w:sdtEndPr/>
    <w:sdtContent>
      <w:p w:rsidR="005851BE" w:rsidRDefault="005851BE">
        <w:pPr>
          <w:pStyle w:val="a3"/>
          <w:jc w:val="center"/>
        </w:pPr>
        <w:r>
          <w:fldChar w:fldCharType="begin"/>
        </w:r>
        <w:r>
          <w:instrText>PAGE   \* MERGEFORMAT</w:instrText>
        </w:r>
        <w:r>
          <w:fldChar w:fldCharType="separate"/>
        </w:r>
        <w:r w:rsidR="00211FD7" w:rsidRPr="00211FD7">
          <w:rPr>
            <w:noProof/>
            <w:lang w:val="uk-UA"/>
          </w:rPr>
          <w:t>11</w:t>
        </w:r>
        <w:r>
          <w:fldChar w:fldCharType="end"/>
        </w:r>
      </w:p>
    </w:sdtContent>
  </w:sdt>
  <w:p w:rsidR="005851BE" w:rsidRDefault="005851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BE"/>
    <w:rsid w:val="00094CA9"/>
    <w:rsid w:val="00211FD7"/>
    <w:rsid w:val="00580007"/>
    <w:rsid w:val="005851BE"/>
    <w:rsid w:val="007F7D24"/>
    <w:rsid w:val="009E4C14"/>
    <w:rsid w:val="00C03528"/>
    <w:rsid w:val="00D103A5"/>
    <w:rsid w:val="00D67641"/>
    <w:rsid w:val="00DA03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58F57"/>
  <w15:docId w15:val="{6C464DA9-5BD7-4D87-9EAC-0799C63B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51BE"/>
    <w:pPr>
      <w:spacing w:after="0"/>
    </w:pPr>
    <w:rPr>
      <w:rFonts w:ascii="Arial" w:eastAsia="Arial" w:hAnsi="Arial" w:cs="Arial"/>
      <w:lang w:val="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851BE"/>
    <w:pPr>
      <w:spacing w:after="0" w:line="240" w:lineRule="auto"/>
    </w:pPr>
    <w:rPr>
      <w:rFonts w:ascii="Calibri" w:eastAsia="Times New Roman" w:hAnsi="Calibri" w:cs="Times New Roman"/>
      <w:lang w:val="ru-RU" w:eastAsia="ru-RU"/>
    </w:rPr>
  </w:style>
  <w:style w:type="paragraph" w:styleId="a3">
    <w:name w:val="header"/>
    <w:basedOn w:val="a"/>
    <w:link w:val="a4"/>
    <w:uiPriority w:val="99"/>
    <w:unhideWhenUsed/>
    <w:rsid w:val="005851BE"/>
    <w:pPr>
      <w:tabs>
        <w:tab w:val="center" w:pos="4819"/>
        <w:tab w:val="right" w:pos="9639"/>
      </w:tabs>
      <w:spacing w:line="240" w:lineRule="auto"/>
    </w:pPr>
  </w:style>
  <w:style w:type="character" w:customStyle="1" w:styleId="a4">
    <w:name w:val="Верхний колонтитул Знак"/>
    <w:basedOn w:val="a0"/>
    <w:link w:val="a3"/>
    <w:uiPriority w:val="99"/>
    <w:rsid w:val="005851BE"/>
    <w:rPr>
      <w:rFonts w:ascii="Arial" w:eastAsia="Arial" w:hAnsi="Arial" w:cs="Arial"/>
      <w:lang w:val="ru" w:eastAsia="uk-UA"/>
    </w:rPr>
  </w:style>
  <w:style w:type="paragraph" w:styleId="a5">
    <w:name w:val="footer"/>
    <w:basedOn w:val="a"/>
    <w:link w:val="a6"/>
    <w:uiPriority w:val="99"/>
    <w:unhideWhenUsed/>
    <w:rsid w:val="005851BE"/>
    <w:pPr>
      <w:tabs>
        <w:tab w:val="center" w:pos="4819"/>
        <w:tab w:val="right" w:pos="9639"/>
      </w:tabs>
      <w:spacing w:line="240" w:lineRule="auto"/>
    </w:pPr>
  </w:style>
  <w:style w:type="character" w:customStyle="1" w:styleId="a6">
    <w:name w:val="Нижний колонтитул Знак"/>
    <w:basedOn w:val="a0"/>
    <w:link w:val="a5"/>
    <w:uiPriority w:val="99"/>
    <w:rsid w:val="005851BE"/>
    <w:rPr>
      <w:rFonts w:ascii="Arial" w:eastAsia="Arial" w:hAnsi="Arial" w:cs="Arial"/>
      <w:lang w:val="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4909</Words>
  <Characters>27984</Characters>
  <Application>Microsoft Office Word</Application>
  <DocSecurity>0</DocSecurity>
  <Lines>233</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Пользователь</cp:lastModifiedBy>
  <cp:revision>2</cp:revision>
  <dcterms:created xsi:type="dcterms:W3CDTF">2018-07-31T05:53:00Z</dcterms:created>
  <dcterms:modified xsi:type="dcterms:W3CDTF">2018-07-31T05:53:00Z</dcterms:modified>
</cp:coreProperties>
</file>