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B3C" w14:textId="77777777" w:rsidR="00772EA7" w:rsidRDefault="00772EA7" w:rsidP="00215E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B8B7C68" w14:textId="77777777" w:rsidR="00772EA7" w:rsidRDefault="00772EA7" w:rsidP="00215E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B511C73" w14:textId="77777777" w:rsidR="00772EA7" w:rsidRDefault="00772EA7" w:rsidP="00215E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BE473A5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1E07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A01E07">
        <w:rPr>
          <w:rFonts w:ascii="Times New Roman" w:hAnsi="Times New Roman" w:cs="Times New Roman"/>
          <w:sz w:val="24"/>
          <w:szCs w:val="24"/>
          <w:lang w:val="uk-UA"/>
        </w:rPr>
        <w:t xml:space="preserve"> рішення</w:t>
      </w:r>
    </w:p>
    <w:p w14:paraId="56353DA2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38A4EA3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E07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14:paraId="7BF7946F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1E07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640662A1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1E07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6402A183" w14:textId="77777777" w:rsidR="00772EA7" w:rsidRPr="00A01E07" w:rsidRDefault="00772EA7" w:rsidP="00772EA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3FB156D" w14:textId="5446AC87" w:rsidR="00772EA7" w:rsidRDefault="00772EA7" w:rsidP="002A18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01E0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A185C">
        <w:rPr>
          <w:rFonts w:ascii="Times New Roman" w:hAnsi="Times New Roman" w:cs="Times New Roman"/>
          <w:sz w:val="24"/>
          <w:szCs w:val="24"/>
          <w:lang w:val="uk-UA"/>
        </w:rPr>
        <w:t>17.10.</w:t>
      </w:r>
      <w:r w:rsidRPr="00A01E0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A185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A01E07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м. Біла Церква                                        </w:t>
      </w:r>
      <w:r w:rsidR="002A18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01E0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A185C">
        <w:rPr>
          <w:rFonts w:ascii="Times New Roman" w:hAnsi="Times New Roman" w:cs="Times New Roman"/>
          <w:sz w:val="24"/>
          <w:szCs w:val="24"/>
          <w:lang w:val="uk-UA"/>
        </w:rPr>
        <w:t>802</w:t>
      </w:r>
    </w:p>
    <w:p w14:paraId="6271D395" w14:textId="77777777" w:rsidR="00772EA7" w:rsidRDefault="00772EA7" w:rsidP="00772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BB76887" w14:textId="77777777" w:rsidR="00772EA7" w:rsidRDefault="00772EA7" w:rsidP="00215E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28E7AD4" w14:textId="7E277B70" w:rsidR="00516300" w:rsidRPr="00215E41" w:rsidRDefault="0081418F" w:rsidP="00215E4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5E4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16300"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процедуру</w:t>
      </w: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00A"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включення </w:t>
      </w:r>
      <w:r w:rsidR="00215E41" w:rsidRPr="00215E41">
        <w:rPr>
          <w:rFonts w:ascii="Times New Roman" w:hAnsi="Times New Roman" w:cs="Times New Roman"/>
          <w:sz w:val="24"/>
          <w:szCs w:val="24"/>
          <w:lang w:val="uk-UA"/>
        </w:rPr>
        <w:t>систем опалення на території</w:t>
      </w:r>
    </w:p>
    <w:p w14:paraId="7F0ACB2A" w14:textId="77777777" w:rsidR="0081418F" w:rsidRPr="00215E41" w:rsidRDefault="00215E41" w:rsidP="00B160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15E41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територіальної громади</w:t>
      </w:r>
    </w:p>
    <w:p w14:paraId="5C20F448" w14:textId="77777777" w:rsidR="00A01E07" w:rsidRPr="00215E41" w:rsidRDefault="00A01E07" w:rsidP="008141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4848E4" w14:textId="4CDC0A99" w:rsidR="0081418F" w:rsidRPr="0078558F" w:rsidRDefault="0081418F" w:rsidP="008141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215E41" w:rsidRPr="00215E41">
        <w:rPr>
          <w:rFonts w:ascii="Times New Roman" w:hAnsi="Times New Roman" w:cs="Times New Roman"/>
          <w:sz w:val="24"/>
          <w:szCs w:val="24"/>
          <w:lang w:val="uk-UA"/>
        </w:rPr>
        <w:t>пояснювальну записку</w:t>
      </w: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житлово-комунального господарства Білоцерківської</w:t>
      </w:r>
      <w:r w:rsidR="00F3418A">
        <w:rPr>
          <w:rFonts w:ascii="Times New Roman" w:hAnsi="Times New Roman" w:cs="Times New Roman"/>
          <w:sz w:val="24"/>
          <w:szCs w:val="24"/>
          <w:lang w:val="uk-UA"/>
        </w:rPr>
        <w:t xml:space="preserve"> міської</w:t>
      </w:r>
      <w:r w:rsidR="006D715B"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418A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6D715B"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76A25">
        <w:rPr>
          <w:rFonts w:ascii="Times New Roman" w:hAnsi="Times New Roman" w:cs="Times New Roman"/>
          <w:sz w:val="24"/>
          <w:szCs w:val="24"/>
          <w:lang w:val="uk-UA"/>
        </w:rPr>
        <w:t xml:space="preserve"> 17 </w:t>
      </w:r>
      <w:r w:rsidR="00657CF0">
        <w:rPr>
          <w:rFonts w:ascii="Times New Roman" w:hAnsi="Times New Roman" w:cs="Times New Roman"/>
          <w:sz w:val="24"/>
          <w:szCs w:val="24"/>
          <w:lang w:val="uk-UA"/>
        </w:rPr>
        <w:t>жовтня 202</w:t>
      </w:r>
      <w:r w:rsidR="00772E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57CF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76A25">
        <w:rPr>
          <w:rFonts w:ascii="Times New Roman" w:hAnsi="Times New Roman" w:cs="Times New Roman"/>
          <w:sz w:val="24"/>
          <w:szCs w:val="24"/>
          <w:lang w:val="uk-UA"/>
        </w:rPr>
        <w:t xml:space="preserve"> 2927</w:t>
      </w: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38D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138D0" w:rsidRPr="00F8520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підпункту 1</w:t>
      </w:r>
      <w:r w:rsidR="004138D0">
        <w:rPr>
          <w:rFonts w:ascii="Times New Roman" w:hAnsi="Times New Roman" w:cs="Times New Roman"/>
          <w:color w:val="000000"/>
          <w:sz w:val="24"/>
          <w:szCs w:val="24"/>
          <w:lang w:val="uk-UA"/>
        </w:rPr>
        <w:t>, 24</w:t>
      </w:r>
      <w:r w:rsidR="004138D0" w:rsidRPr="00F8520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пункту «а» частини 1 </w:t>
      </w:r>
      <w:r w:rsidR="004138D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статті 30 </w:t>
      </w:r>
      <w:r w:rsidR="004138D0" w:rsidRPr="00F8520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Закону України </w:t>
      </w:r>
      <w:r w:rsidR="004138D0" w:rsidRPr="00F85205"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Україні», пункту </w:t>
      </w:r>
      <w:r w:rsidR="004138D0" w:rsidRPr="000623F0">
        <w:rPr>
          <w:rFonts w:ascii="Times New Roman" w:hAnsi="Times New Roman"/>
          <w:sz w:val="24"/>
          <w:szCs w:val="24"/>
          <w:lang w:val="uk-UA"/>
        </w:rPr>
        <w:t xml:space="preserve">8 Правил надання послуги з постачання теплової </w:t>
      </w:r>
      <w:r w:rsidR="004138D0">
        <w:rPr>
          <w:rFonts w:ascii="Times New Roman" w:hAnsi="Times New Roman"/>
          <w:sz w:val="24"/>
          <w:szCs w:val="24"/>
          <w:lang w:val="uk-UA"/>
        </w:rPr>
        <w:t xml:space="preserve">енергії, </w:t>
      </w:r>
      <w:r w:rsidR="004138D0" w:rsidRPr="000623F0">
        <w:rPr>
          <w:rFonts w:ascii="Times New Roman" w:hAnsi="Times New Roman"/>
          <w:sz w:val="24"/>
          <w:szCs w:val="24"/>
          <w:lang w:val="uk-UA"/>
        </w:rPr>
        <w:t>затверджених</w:t>
      </w:r>
      <w:r w:rsidR="004138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8D0" w:rsidRPr="000623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8D0">
        <w:rPr>
          <w:rFonts w:ascii="Times New Roman" w:hAnsi="Times New Roman"/>
          <w:sz w:val="24"/>
          <w:szCs w:val="24"/>
          <w:lang w:val="uk-UA"/>
        </w:rPr>
        <w:t xml:space="preserve">постановою </w:t>
      </w:r>
      <w:r w:rsidR="004138D0" w:rsidRPr="00C4055B">
        <w:rPr>
          <w:rFonts w:ascii="Times New Roman" w:hAnsi="Times New Roman"/>
          <w:sz w:val="24"/>
          <w:szCs w:val="24"/>
          <w:lang w:val="uk-UA"/>
        </w:rPr>
        <w:t>Кабінету</w:t>
      </w:r>
      <w:r w:rsidR="004138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38D0" w:rsidRPr="00C4055B">
        <w:rPr>
          <w:rFonts w:ascii="Times New Roman" w:hAnsi="Times New Roman"/>
          <w:sz w:val="24"/>
          <w:szCs w:val="24"/>
          <w:lang w:val="uk-UA"/>
        </w:rPr>
        <w:t xml:space="preserve">Міністрів України </w:t>
      </w:r>
      <w:r w:rsidR="004138D0">
        <w:rPr>
          <w:rFonts w:ascii="Times New Roman" w:hAnsi="Times New Roman"/>
          <w:sz w:val="24"/>
          <w:szCs w:val="24"/>
          <w:lang w:val="uk-UA"/>
        </w:rPr>
        <w:t>від 21 серпня 2019 року</w:t>
      </w:r>
      <w:r w:rsidR="004138D0" w:rsidRPr="00C4055B">
        <w:rPr>
          <w:rFonts w:ascii="Times New Roman" w:hAnsi="Times New Roman"/>
          <w:sz w:val="24"/>
          <w:szCs w:val="24"/>
          <w:lang w:val="uk-UA"/>
        </w:rPr>
        <w:t xml:space="preserve"> № 830</w:t>
      </w:r>
      <w:r w:rsidR="004138D0">
        <w:rPr>
          <w:rFonts w:ascii="Times New Roman" w:hAnsi="Times New Roman" w:cs="Times New Roman"/>
          <w:sz w:val="24"/>
          <w:szCs w:val="24"/>
          <w:lang w:val="uk-UA"/>
        </w:rPr>
        <w:t>, пункту 7.9.4 розділу 7 Правил технічної експлуатації теплових устано</w:t>
      </w:r>
      <w:r w:rsidR="00F0138B">
        <w:rPr>
          <w:rFonts w:ascii="Times New Roman" w:hAnsi="Times New Roman" w:cs="Times New Roman"/>
          <w:sz w:val="24"/>
          <w:szCs w:val="24"/>
          <w:lang w:val="uk-UA"/>
        </w:rPr>
        <w:t xml:space="preserve">вок і мереж, </w:t>
      </w:r>
      <w:r w:rsidR="004138D0">
        <w:rPr>
          <w:rFonts w:ascii="Times New Roman" w:hAnsi="Times New Roman" w:cs="Times New Roman"/>
          <w:sz w:val="24"/>
          <w:szCs w:val="24"/>
          <w:lang w:val="uk-UA"/>
        </w:rPr>
        <w:t>затверджених наказом Міністерства палива та енергетики України від 14 лютого 2007 року № 71, пункту 4 розділу Х Правил підготовки теплових господарств до опалювального періоду, затверджених наказом Міністерства палива та енергетики України, Міністерства з питань житлово-комунального господарства України від 10 грудня 2008 року № 620/378</w:t>
      </w:r>
      <w:r w:rsidR="006D715B" w:rsidRPr="0078558F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рішенням виконавчого комітету Білоцерківської міської ради </w:t>
      </w:r>
      <w:r w:rsidR="006D715B" w:rsidRPr="00C76A2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72EA7" w:rsidRPr="00C76A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76A2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715B" w:rsidRPr="00C76A25">
        <w:rPr>
          <w:rFonts w:ascii="Times New Roman" w:hAnsi="Times New Roman" w:cs="Times New Roman"/>
          <w:sz w:val="24"/>
          <w:szCs w:val="24"/>
          <w:lang w:val="uk-UA"/>
        </w:rPr>
        <w:t xml:space="preserve"> жовтня 20</w:t>
      </w:r>
      <w:r w:rsidR="00730972" w:rsidRPr="00C76A2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72EA7" w:rsidRPr="00C76A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715B" w:rsidRPr="00C76A2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D715B" w:rsidRPr="007855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76A25">
        <w:rPr>
          <w:rFonts w:ascii="Times New Roman" w:hAnsi="Times New Roman" w:cs="Times New Roman"/>
          <w:sz w:val="24"/>
          <w:szCs w:val="24"/>
          <w:lang w:val="uk-UA"/>
        </w:rPr>
        <w:t xml:space="preserve">784 </w:t>
      </w:r>
      <w:r w:rsidR="006D715B" w:rsidRPr="0078558F">
        <w:rPr>
          <w:rFonts w:ascii="Times New Roman" w:hAnsi="Times New Roman" w:cs="Times New Roman"/>
          <w:sz w:val="24"/>
          <w:szCs w:val="24"/>
          <w:lang w:val="uk-UA"/>
        </w:rPr>
        <w:t xml:space="preserve">«Про початок опалювального періоду </w:t>
      </w:r>
      <w:r w:rsidR="00730972" w:rsidRPr="0078558F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72E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30972" w:rsidRPr="0078558F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772EA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30972" w:rsidRPr="0078558F">
        <w:rPr>
          <w:rFonts w:ascii="Times New Roman" w:hAnsi="Times New Roman" w:cs="Times New Roman"/>
          <w:sz w:val="24"/>
          <w:szCs w:val="24"/>
          <w:lang w:val="uk-UA"/>
        </w:rPr>
        <w:t xml:space="preserve"> років </w:t>
      </w:r>
      <w:r w:rsidR="00215E41" w:rsidRPr="0078558F">
        <w:rPr>
          <w:rFonts w:ascii="Times New Roman" w:hAnsi="Times New Roman" w:cs="Times New Roman"/>
          <w:sz w:val="24"/>
          <w:szCs w:val="24"/>
          <w:lang w:val="uk-UA"/>
        </w:rPr>
        <w:t>на території Білоцерківської міської територіальної громади</w:t>
      </w:r>
      <w:r w:rsidR="006D715B" w:rsidRPr="0078558F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78558F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виконавчий комітет міської ради вирішив:</w:t>
      </w:r>
    </w:p>
    <w:p w14:paraId="2B2151C2" w14:textId="54CDB704" w:rsidR="00D27766" w:rsidRPr="0078558F" w:rsidRDefault="00E735C0" w:rsidP="00C76A2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Розпочати</w:t>
      </w:r>
      <w:r w:rsidR="0093033F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процедуру</w:t>
      </w: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включення систем опалення</w:t>
      </w:r>
      <w:r w:rsidR="001E3CBF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житлового фонду </w:t>
      </w: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15E41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території Білоцерківської міської територіальної громади</w:t>
      </w: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</w:t>
      </w:r>
      <w:r w:rsidR="00C76A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 жовтня</w:t>
      </w:r>
      <w:r w:rsidR="00D37023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730972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772E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15E41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</w:t>
      </w:r>
      <w:r w:rsidR="00071B90" w:rsidRPr="007855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84A4DED" w14:textId="77777777" w:rsidR="0025615F" w:rsidRPr="0078558F" w:rsidRDefault="0025615F" w:rsidP="00C76A2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58F">
        <w:rPr>
          <w:rFonts w:ascii="Times New Roman" w:hAnsi="Times New Roman" w:cs="Times New Roman"/>
          <w:sz w:val="24"/>
          <w:szCs w:val="24"/>
          <w:lang w:val="uk-UA"/>
        </w:rPr>
        <w:t>Підключення споживачів до систем теплопостачання здійснювати при наявності актів готовності до опалювального  періоду та при проведених розрахунках  і  погашенні заборгованості за енергоносії.</w:t>
      </w:r>
    </w:p>
    <w:p w14:paraId="159C5DC2" w14:textId="77777777" w:rsidR="0081418F" w:rsidRPr="00215E41" w:rsidRDefault="003905F6" w:rsidP="00C76A2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E4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81418F" w:rsidRPr="00215E41">
        <w:rPr>
          <w:rFonts w:ascii="Times New Roman" w:hAnsi="Times New Roman" w:cs="Times New Roman"/>
          <w:sz w:val="24"/>
          <w:szCs w:val="24"/>
          <w:lang w:val="uk-UA"/>
        </w:rPr>
        <w:t>рішення покласти на заступник</w:t>
      </w:r>
      <w:r w:rsidR="00141AD2" w:rsidRPr="00215E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3418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</w:t>
      </w:r>
      <w:r w:rsidR="00215E41" w:rsidRPr="00215E41">
        <w:rPr>
          <w:rFonts w:ascii="Times New Roman" w:hAnsi="Times New Roman" w:cs="Times New Roman"/>
          <w:sz w:val="24"/>
          <w:szCs w:val="24"/>
          <w:lang w:val="uk-UA"/>
        </w:rPr>
        <w:t>згідно з розподілом обов’язків</w:t>
      </w:r>
    </w:p>
    <w:p w14:paraId="2AC59B18" w14:textId="77777777" w:rsidR="0081418F" w:rsidRDefault="0081418F" w:rsidP="008141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DBA35C" w14:textId="42C09158" w:rsidR="00537DDC" w:rsidRDefault="005B05A6" w:rsidP="00DE4106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</w:t>
      </w:r>
      <w:r w:rsidR="00C76A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041B1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30972">
        <w:rPr>
          <w:rFonts w:ascii="Times New Roman" w:hAnsi="Times New Roman" w:cs="Times New Roman"/>
          <w:sz w:val="24"/>
          <w:szCs w:val="24"/>
          <w:lang w:val="uk-UA"/>
        </w:rPr>
        <w:t xml:space="preserve">Геннадій  ДИКИЙ </w:t>
      </w:r>
    </w:p>
    <w:sectPr w:rsidR="0053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7612E"/>
    <w:multiLevelType w:val="hybridMultilevel"/>
    <w:tmpl w:val="E57C859E"/>
    <w:lvl w:ilvl="0" w:tplc="9B24458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669914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08"/>
    <w:rsid w:val="00001561"/>
    <w:rsid w:val="00022B18"/>
    <w:rsid w:val="00041B1F"/>
    <w:rsid w:val="000544A8"/>
    <w:rsid w:val="00071B90"/>
    <w:rsid w:val="000B188B"/>
    <w:rsid w:val="000F1C52"/>
    <w:rsid w:val="000F326E"/>
    <w:rsid w:val="00141AD2"/>
    <w:rsid w:val="00187662"/>
    <w:rsid w:val="001A216F"/>
    <w:rsid w:val="001E3CBF"/>
    <w:rsid w:val="001F205C"/>
    <w:rsid w:val="002123FF"/>
    <w:rsid w:val="00215E41"/>
    <w:rsid w:val="00231A15"/>
    <w:rsid w:val="0023292A"/>
    <w:rsid w:val="0025615F"/>
    <w:rsid w:val="00290DCC"/>
    <w:rsid w:val="002A185C"/>
    <w:rsid w:val="003900BA"/>
    <w:rsid w:val="003905F6"/>
    <w:rsid w:val="003C4D03"/>
    <w:rsid w:val="004019E0"/>
    <w:rsid w:val="004138D0"/>
    <w:rsid w:val="004A13D0"/>
    <w:rsid w:val="004A6637"/>
    <w:rsid w:val="00516300"/>
    <w:rsid w:val="005172B3"/>
    <w:rsid w:val="00537DDC"/>
    <w:rsid w:val="0059540E"/>
    <w:rsid w:val="005B05A6"/>
    <w:rsid w:val="005C6A0D"/>
    <w:rsid w:val="005D4E08"/>
    <w:rsid w:val="00657CF0"/>
    <w:rsid w:val="006756AE"/>
    <w:rsid w:val="006D715B"/>
    <w:rsid w:val="007020A0"/>
    <w:rsid w:val="00730972"/>
    <w:rsid w:val="00744CEE"/>
    <w:rsid w:val="0076200E"/>
    <w:rsid w:val="00772EA7"/>
    <w:rsid w:val="0078558F"/>
    <w:rsid w:val="0081418F"/>
    <w:rsid w:val="0093033F"/>
    <w:rsid w:val="00947A68"/>
    <w:rsid w:val="00950588"/>
    <w:rsid w:val="009B7072"/>
    <w:rsid w:val="00A01E07"/>
    <w:rsid w:val="00A92BBF"/>
    <w:rsid w:val="00B10A86"/>
    <w:rsid w:val="00B1600A"/>
    <w:rsid w:val="00B2153C"/>
    <w:rsid w:val="00C41781"/>
    <w:rsid w:val="00C76A25"/>
    <w:rsid w:val="00CD005C"/>
    <w:rsid w:val="00D149B0"/>
    <w:rsid w:val="00D27766"/>
    <w:rsid w:val="00D37023"/>
    <w:rsid w:val="00DD1129"/>
    <w:rsid w:val="00DE4106"/>
    <w:rsid w:val="00DE65CB"/>
    <w:rsid w:val="00E0204B"/>
    <w:rsid w:val="00E630C4"/>
    <w:rsid w:val="00E735C0"/>
    <w:rsid w:val="00EC73BC"/>
    <w:rsid w:val="00EF0D59"/>
    <w:rsid w:val="00F0138B"/>
    <w:rsid w:val="00F3418A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674A"/>
  <w15:docId w15:val="{41577730-A8A9-467D-8CCB-33F4944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8F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User</cp:lastModifiedBy>
  <cp:revision>11</cp:revision>
  <cp:lastPrinted>2023-10-17T12:02:00Z</cp:lastPrinted>
  <dcterms:created xsi:type="dcterms:W3CDTF">2021-10-12T06:36:00Z</dcterms:created>
  <dcterms:modified xsi:type="dcterms:W3CDTF">2023-10-17T12:03:00Z</dcterms:modified>
</cp:coreProperties>
</file>