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B0" w:rsidRDefault="007009B0" w:rsidP="007009B0">
      <w:pPr>
        <w:spacing w:after="0" w:line="240" w:lineRule="auto"/>
        <w:ind w:left="6299"/>
        <w:jc w:val="both"/>
      </w:pPr>
      <w:r>
        <w:rPr>
          <w:lang w:val="uk-UA"/>
        </w:rPr>
        <w:t xml:space="preserve">       </w:t>
      </w:r>
      <w:r>
        <w:t xml:space="preserve">             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 </w:t>
      </w:r>
      <w:r>
        <w:rPr>
          <w:lang w:val="uk-UA"/>
        </w:rPr>
        <w:t xml:space="preserve">               </w:t>
      </w:r>
      <w:proofErr w:type="spellStart"/>
      <w:r>
        <w:t>Додаток</w:t>
      </w:r>
      <w:proofErr w:type="spellEnd"/>
      <w:r>
        <w:t xml:space="preserve"> 1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7009B0" w:rsidRDefault="007009B0" w:rsidP="007009B0">
      <w:pPr>
        <w:spacing w:after="0" w:line="240" w:lineRule="auto"/>
        <w:ind w:left="6299"/>
        <w:jc w:val="both"/>
      </w:pPr>
      <w:proofErr w:type="spellStart"/>
      <w:r>
        <w:t>від</w:t>
      </w:r>
      <w:proofErr w:type="spellEnd"/>
      <w:r w:rsidR="00E512E9">
        <w:rPr>
          <w:lang w:val="uk-UA"/>
        </w:rPr>
        <w:t xml:space="preserve"> 25 травня </w:t>
      </w:r>
      <w:r>
        <w:rPr>
          <w:lang w:val="uk-UA"/>
        </w:rPr>
        <w:t>2017р.</w:t>
      </w:r>
      <w:r>
        <w:t xml:space="preserve"> </w:t>
      </w:r>
    </w:p>
    <w:p w:rsidR="007009B0" w:rsidRPr="00E512E9" w:rsidRDefault="007009B0" w:rsidP="007009B0">
      <w:pPr>
        <w:spacing w:after="0" w:line="240" w:lineRule="auto"/>
        <w:ind w:left="6299"/>
        <w:jc w:val="both"/>
        <w:rPr>
          <w:lang w:val="en-US"/>
        </w:rPr>
      </w:pPr>
      <w:r w:rsidRPr="00E512E9">
        <w:t>№</w:t>
      </w:r>
      <w:r w:rsidR="00E512E9" w:rsidRPr="00E512E9">
        <w:rPr>
          <w:lang w:val="uk-UA"/>
        </w:rPr>
        <w:t xml:space="preserve"> 778-32-</w:t>
      </w:r>
      <w:r w:rsidR="00E512E9" w:rsidRPr="00E512E9">
        <w:rPr>
          <w:lang w:val="en-US"/>
        </w:rPr>
        <w:t>VII</w:t>
      </w:r>
    </w:p>
    <w:p w:rsidR="007009B0" w:rsidRDefault="007009B0" w:rsidP="007009B0">
      <w:pPr>
        <w:spacing w:after="0" w:line="240" w:lineRule="auto"/>
        <w:ind w:left="6300"/>
        <w:jc w:val="both"/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  <w:proofErr w:type="spellStart"/>
      <w:r>
        <w:t>Перелік</w:t>
      </w:r>
      <w:proofErr w:type="spellEnd"/>
      <w:r>
        <w:t xml:space="preserve"> </w:t>
      </w:r>
      <w:r>
        <w:rPr>
          <w:color w:val="000000"/>
          <w:lang w:val="uk-UA" w:eastAsia="ru-RU"/>
        </w:rPr>
        <w:t>майна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з балансу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баланс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 w:rsidRPr="009039FD"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Муніципальне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шляхово-експлуатаційне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управління</w:t>
      </w:r>
      <w:proofErr w:type="spellEnd"/>
      <w:r w:rsidRPr="009039FD">
        <w:rPr>
          <w:color w:val="000000"/>
          <w:lang w:eastAsia="ru-RU"/>
        </w:rPr>
        <w:t>»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</w:p>
    <w:p w:rsidR="007009B0" w:rsidRDefault="007009B0" w:rsidP="007009B0">
      <w:pPr>
        <w:spacing w:after="0" w:line="240" w:lineRule="auto"/>
        <w:jc w:val="center"/>
      </w:pP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модернізація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вуличного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освітлення</w:t>
      </w:r>
      <w:proofErr w:type="spellEnd"/>
      <w:r>
        <w:rPr>
          <w:color w:val="000000"/>
          <w:lang w:eastAsia="ru-RU"/>
        </w:rPr>
        <w:t>» (в грн.):</w:t>
      </w:r>
    </w:p>
    <w:p w:rsidR="007009B0" w:rsidRDefault="007009B0" w:rsidP="007009B0">
      <w:pPr>
        <w:tabs>
          <w:tab w:val="left" w:pos="4215"/>
        </w:tabs>
        <w:spacing w:after="0" w:line="240" w:lineRule="auto"/>
        <w:jc w:val="center"/>
        <w:rPr>
          <w:b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06"/>
        <w:gridCol w:w="1930"/>
      </w:tblGrid>
      <w:tr w:rsidR="007009B0" w:rsidRPr="00AE4304" w:rsidTr="005A452D">
        <w:trPr>
          <w:trHeight w:val="63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. </w:t>
            </w:r>
            <w:proofErr w:type="spellStart"/>
            <w:r w:rsidRPr="00AE4304">
              <w:rPr>
                <w:color w:val="000000"/>
                <w:lang w:eastAsia="ru-RU"/>
              </w:rPr>
              <w:t>Леваневського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(</w:t>
            </w:r>
            <w:proofErr w:type="spellStart"/>
            <w:r w:rsidRPr="00AE4304">
              <w:rPr>
                <w:color w:val="000000"/>
                <w:lang w:eastAsia="ru-RU"/>
              </w:rPr>
              <w:t>Росава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AE4304">
              <w:rPr>
                <w:color w:val="000000"/>
                <w:lang w:eastAsia="ru-RU"/>
              </w:rPr>
              <w:t>Шляхопровід</w:t>
            </w:r>
            <w:proofErr w:type="spellEnd"/>
            <w:r w:rsidRPr="00AE4304">
              <w:rPr>
                <w:color w:val="000000"/>
                <w:lang w:eastAsia="ru-RU"/>
              </w:rPr>
              <w:t>)</w:t>
            </w:r>
          </w:p>
        </w:tc>
        <w:tc>
          <w:tcPr>
            <w:tcW w:w="1930" w:type="dxa"/>
            <w:vAlign w:val="center"/>
          </w:tcPr>
          <w:p w:rsidR="007009B0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220248,00</w:t>
            </w:r>
          </w:p>
        </w:tc>
      </w:tr>
      <w:tr w:rsidR="007009B0" w:rsidRPr="00AE4304" w:rsidTr="005A452D">
        <w:trPr>
          <w:trHeight w:val="585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E4304">
              <w:rPr>
                <w:color w:val="000000"/>
                <w:lang w:eastAsia="ru-RU"/>
              </w:rPr>
              <w:t xml:space="preserve">бульвар </w:t>
            </w:r>
            <w:proofErr w:type="spellStart"/>
            <w:r w:rsidRPr="00AE4304">
              <w:rPr>
                <w:color w:val="000000"/>
                <w:lang w:eastAsia="ru-RU"/>
              </w:rPr>
              <w:t>Олександрійський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(</w:t>
            </w:r>
            <w:proofErr w:type="spellStart"/>
            <w:r w:rsidRPr="00AE4304">
              <w:rPr>
                <w:color w:val="000000"/>
                <w:lang w:eastAsia="ru-RU"/>
              </w:rPr>
              <w:t>вул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. </w:t>
            </w:r>
            <w:proofErr w:type="spellStart"/>
            <w:r w:rsidRPr="00AE4304">
              <w:rPr>
                <w:color w:val="000000"/>
                <w:lang w:eastAsia="ru-RU"/>
              </w:rPr>
              <w:t>Вокзальна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AE4304">
              <w:rPr>
                <w:color w:val="000000"/>
                <w:lang w:eastAsia="ru-RU"/>
              </w:rPr>
              <w:t>Військбуд</w:t>
            </w:r>
            <w:proofErr w:type="spellEnd"/>
            <w:r w:rsidRPr="00AE4304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103951,00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мікрорайон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  <w:proofErr w:type="spellStart"/>
            <w:r w:rsidRPr="00AE4304">
              <w:rPr>
                <w:color w:val="000000"/>
                <w:lang w:eastAsia="ru-RU"/>
              </w:rPr>
              <w:t>Піщаний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854545,00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вул.Гайок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22878,00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вул.Східна</w:t>
            </w:r>
            <w:proofErr w:type="spellEnd"/>
            <w:r w:rsidRPr="00AE4304">
              <w:rPr>
                <w:color w:val="000000"/>
                <w:lang w:eastAsia="ru-RU"/>
              </w:rPr>
              <w:t>, Митрофанова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8125,00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Залізничне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селище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8298,00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вул.Некрасова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6633,00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E4304">
              <w:rPr>
                <w:color w:val="000000"/>
                <w:lang w:eastAsia="ru-RU"/>
              </w:rPr>
              <w:t>Міський пляж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10011,00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м.Біла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  <w:proofErr w:type="spellStart"/>
            <w:r w:rsidRPr="00AE4304">
              <w:rPr>
                <w:color w:val="000000"/>
                <w:lang w:eastAsia="ru-RU"/>
              </w:rPr>
              <w:t>Церква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38637,00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E4304">
              <w:rPr>
                <w:color w:val="000000"/>
                <w:lang w:eastAsia="ru-RU"/>
              </w:rPr>
              <w:t xml:space="preserve">проспект Князя </w:t>
            </w:r>
            <w:proofErr w:type="spellStart"/>
            <w:r w:rsidRPr="00AE4304">
              <w:rPr>
                <w:color w:val="000000"/>
                <w:lang w:eastAsia="ru-RU"/>
              </w:rPr>
              <w:t>Володимира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9511,00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E4304">
              <w:rPr>
                <w:color w:val="000000"/>
                <w:lang w:eastAsia="ru-RU"/>
              </w:rPr>
              <w:t xml:space="preserve">бульвар </w:t>
            </w:r>
            <w:proofErr w:type="spellStart"/>
            <w:r w:rsidRPr="00AE4304">
              <w:rPr>
                <w:color w:val="000000"/>
                <w:lang w:eastAsia="ru-RU"/>
              </w:rPr>
              <w:t>Олександрійський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9608,00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</w:t>
            </w:r>
            <w:proofErr w:type="spellEnd"/>
            <w:r w:rsidRPr="00AE4304">
              <w:rPr>
                <w:color w:val="000000"/>
                <w:lang w:eastAsia="ru-RU"/>
              </w:rPr>
              <w:t>. Шолом-Алейхема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6293,00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вул.Січових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  <w:proofErr w:type="spellStart"/>
            <w:r w:rsidRPr="00AE4304">
              <w:rPr>
                <w:color w:val="000000"/>
                <w:lang w:eastAsia="ru-RU"/>
              </w:rPr>
              <w:t>стрільців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8095,00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Торгова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  <w:proofErr w:type="spellStart"/>
            <w:r w:rsidRPr="00AE4304">
              <w:rPr>
                <w:color w:val="000000"/>
                <w:lang w:eastAsia="ru-RU"/>
              </w:rPr>
              <w:t>площа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5495,00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. </w:t>
            </w:r>
            <w:proofErr w:type="spellStart"/>
            <w:r w:rsidRPr="00AE4304">
              <w:rPr>
                <w:color w:val="000000"/>
                <w:lang w:eastAsia="ru-RU"/>
              </w:rPr>
              <w:t>Л.Курбаса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4898,00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вул.Ярослава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Мудрого</w:t>
            </w:r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1643,00</w:t>
            </w:r>
          </w:p>
        </w:tc>
      </w:tr>
      <w:tr w:rsidR="007009B0" w:rsidRPr="00AE4304" w:rsidTr="005A452D">
        <w:trPr>
          <w:trHeight w:val="510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вул.Першотравнева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8029,00</w:t>
            </w:r>
          </w:p>
        </w:tc>
      </w:tr>
      <w:tr w:rsidR="007009B0" w:rsidRPr="00AE4304" w:rsidTr="005A452D">
        <w:trPr>
          <w:trHeight w:val="645"/>
        </w:trPr>
        <w:tc>
          <w:tcPr>
            <w:tcW w:w="709" w:type="dxa"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6706" w:type="dxa"/>
            <w:shd w:val="clear" w:color="auto" w:fill="auto"/>
            <w:vAlign w:val="center"/>
            <w:hideMark/>
          </w:tcPr>
          <w:p w:rsidR="007009B0" w:rsidRPr="00AE4304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E4304">
              <w:rPr>
                <w:color w:val="000000"/>
                <w:lang w:eastAsia="ru-RU"/>
              </w:rPr>
              <w:t>вул.Героїв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  <w:proofErr w:type="spellStart"/>
            <w:r w:rsidRPr="00AE4304">
              <w:rPr>
                <w:color w:val="000000"/>
                <w:lang w:eastAsia="ru-RU"/>
              </w:rPr>
              <w:t>Небесної</w:t>
            </w:r>
            <w:proofErr w:type="spellEnd"/>
            <w:r w:rsidRPr="00AE4304">
              <w:rPr>
                <w:color w:val="000000"/>
                <w:lang w:eastAsia="ru-RU"/>
              </w:rPr>
              <w:t xml:space="preserve"> </w:t>
            </w:r>
            <w:proofErr w:type="spellStart"/>
            <w:r w:rsidRPr="00AE4304">
              <w:rPr>
                <w:color w:val="000000"/>
                <w:lang w:eastAsia="ru-RU"/>
              </w:rPr>
              <w:t>Сотні-Логінова</w:t>
            </w:r>
            <w:proofErr w:type="spellEnd"/>
          </w:p>
        </w:tc>
        <w:tc>
          <w:tcPr>
            <w:tcW w:w="0" w:type="auto"/>
            <w:vAlign w:val="center"/>
          </w:tcPr>
          <w:p w:rsidR="007009B0" w:rsidRDefault="007009B0" w:rsidP="005A45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8407,00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Турчанінова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617,00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>. Ковбасюка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619,00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>. Семашко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619,00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Глиняна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619,00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Дружби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619,00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15C6">
              <w:rPr>
                <w:color w:val="000000"/>
                <w:lang w:eastAsia="ru-RU"/>
              </w:rPr>
              <w:t xml:space="preserve">б-р. </w:t>
            </w:r>
            <w:proofErr w:type="spellStart"/>
            <w:r w:rsidRPr="001415C6">
              <w:rPr>
                <w:color w:val="000000"/>
                <w:lang w:eastAsia="ru-RU"/>
              </w:rPr>
              <w:t>Грушевського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5714,00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масив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15C6">
              <w:rPr>
                <w:color w:val="000000"/>
                <w:lang w:eastAsia="ru-RU"/>
              </w:rPr>
              <w:t>Піщаний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5714,00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масив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15C6">
              <w:rPr>
                <w:color w:val="000000"/>
                <w:lang w:eastAsia="ru-RU"/>
              </w:rPr>
              <w:t>Таращанський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5714,00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Київська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8879,00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Сквирське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15C6">
              <w:rPr>
                <w:color w:val="000000"/>
                <w:lang w:eastAsia="ru-RU"/>
              </w:rPr>
              <w:t>шосе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8879,00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Б. </w:t>
            </w:r>
            <w:proofErr w:type="spellStart"/>
            <w:r w:rsidRPr="001415C6">
              <w:rPr>
                <w:color w:val="000000"/>
                <w:lang w:eastAsia="ru-RU"/>
              </w:rPr>
              <w:t>Хмельницького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4918,00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Осипенка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4719,00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>. Я. Мудрого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6511,00</w:t>
            </w:r>
          </w:p>
        </w:tc>
      </w:tr>
      <w:tr w:rsidR="007009B0" w:rsidRPr="001415C6" w:rsidTr="005A452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0" w:rsidRPr="001415C6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1415C6">
              <w:rPr>
                <w:color w:val="000000"/>
                <w:lang w:eastAsia="ru-RU"/>
              </w:rPr>
              <w:t>вул</w:t>
            </w:r>
            <w:proofErr w:type="spellEnd"/>
            <w:r w:rsidRPr="001415C6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15C6">
              <w:rPr>
                <w:color w:val="000000"/>
                <w:lang w:eastAsia="ru-RU"/>
              </w:rPr>
              <w:t>Гризодубової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9B0" w:rsidRPr="001415C6" w:rsidRDefault="007009B0" w:rsidP="005A452D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1415C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619,00</w:t>
            </w:r>
          </w:p>
        </w:tc>
      </w:tr>
    </w:tbl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Г.А.Дикий</w:t>
      </w:r>
      <w:proofErr w:type="spellEnd"/>
    </w:p>
    <w:p w:rsidR="007009B0" w:rsidRPr="007009B0" w:rsidRDefault="007009B0" w:rsidP="007009B0">
      <w:pPr>
        <w:spacing w:after="0" w:line="240" w:lineRule="auto"/>
        <w:jc w:val="both"/>
        <w:rPr>
          <w:lang w:val="uk-UA"/>
        </w:rPr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  <w:r>
        <w:rPr>
          <w:lang w:val="uk-UA"/>
        </w:rPr>
        <w:t xml:space="preserve">             </w:t>
      </w:r>
      <w:proofErr w:type="spellStart"/>
      <w:r>
        <w:t>Додаток</w:t>
      </w:r>
      <w:proofErr w:type="spellEnd"/>
      <w:r>
        <w:t xml:space="preserve"> 2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512E9" w:rsidRDefault="00E512E9" w:rsidP="00E512E9">
      <w:pPr>
        <w:spacing w:after="0" w:line="240" w:lineRule="auto"/>
        <w:ind w:left="6299"/>
        <w:jc w:val="both"/>
      </w:pPr>
      <w:proofErr w:type="spellStart"/>
      <w:r>
        <w:t>від</w:t>
      </w:r>
      <w:proofErr w:type="spellEnd"/>
      <w:r>
        <w:rPr>
          <w:lang w:val="uk-UA"/>
        </w:rPr>
        <w:t xml:space="preserve"> 25 травня 2017р.</w:t>
      </w:r>
      <w:r>
        <w:t xml:space="preserve"> </w:t>
      </w:r>
    </w:p>
    <w:p w:rsidR="00E512E9" w:rsidRPr="00E512E9" w:rsidRDefault="00E512E9" w:rsidP="00E512E9">
      <w:pPr>
        <w:spacing w:after="0" w:line="240" w:lineRule="auto"/>
        <w:ind w:left="6299"/>
        <w:jc w:val="both"/>
        <w:rPr>
          <w:lang w:val="en-US"/>
        </w:rPr>
      </w:pPr>
      <w:r w:rsidRPr="00E512E9">
        <w:t>№</w:t>
      </w:r>
      <w:r w:rsidRPr="00E512E9">
        <w:rPr>
          <w:lang w:val="uk-UA"/>
        </w:rPr>
        <w:t xml:space="preserve"> 778-32-</w:t>
      </w:r>
      <w:r w:rsidRPr="00E512E9">
        <w:rPr>
          <w:lang w:val="en-US"/>
        </w:rPr>
        <w:t>VII</w:t>
      </w: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300"/>
        <w:jc w:val="center"/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  <w:proofErr w:type="spellStart"/>
      <w:r>
        <w:t>Перелік</w:t>
      </w:r>
      <w:proofErr w:type="spellEnd"/>
      <w:r>
        <w:t xml:space="preserve"> </w:t>
      </w:r>
      <w:r>
        <w:rPr>
          <w:color w:val="000000"/>
          <w:lang w:val="uk-UA" w:eastAsia="ru-RU"/>
        </w:rPr>
        <w:t>майна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з балансу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баланс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 w:rsidRPr="009039FD"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Муніципальне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шляхово-експлуатаційне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управління</w:t>
      </w:r>
      <w:proofErr w:type="spellEnd"/>
      <w:r w:rsidRPr="009039FD">
        <w:rPr>
          <w:color w:val="000000"/>
          <w:lang w:eastAsia="ru-RU"/>
        </w:rPr>
        <w:t>»</w:t>
      </w: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  <w:proofErr w:type="spellStart"/>
      <w:r>
        <w:t>Об’єкти</w:t>
      </w:r>
      <w:proofErr w:type="spellEnd"/>
      <w:r>
        <w:t xml:space="preserve"> </w:t>
      </w:r>
      <w:proofErr w:type="gramStart"/>
      <w:r>
        <w:t xml:space="preserve">« </w:t>
      </w:r>
      <w:proofErr w:type="spellStart"/>
      <w:r>
        <w:t>Будівництво</w:t>
      </w:r>
      <w:proofErr w:type="spellEnd"/>
      <w:proofErr w:type="gramEnd"/>
      <w:r>
        <w:t xml:space="preserve"> </w:t>
      </w:r>
      <w:proofErr w:type="spellStart"/>
      <w:r>
        <w:t>світлофорних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>» ( в грн.):</w:t>
      </w:r>
    </w:p>
    <w:p w:rsidR="007009B0" w:rsidRDefault="007009B0" w:rsidP="007009B0">
      <w:pPr>
        <w:spacing w:after="0" w:line="240" w:lineRule="auto"/>
        <w:jc w:val="center"/>
      </w:pPr>
    </w:p>
    <w:tbl>
      <w:tblPr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6134"/>
        <w:gridCol w:w="1940"/>
      </w:tblGrid>
      <w:tr w:rsidR="007009B0" w:rsidRPr="006F0387" w:rsidTr="005A452D">
        <w:trPr>
          <w:trHeight w:val="630"/>
        </w:trPr>
        <w:tc>
          <w:tcPr>
            <w:tcW w:w="1266" w:type="dxa"/>
          </w:tcPr>
          <w:p w:rsidR="007009B0" w:rsidRPr="006F0387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134" w:type="dxa"/>
            <w:shd w:val="clear" w:color="auto" w:fill="auto"/>
            <w:vAlign w:val="center"/>
            <w:hideMark/>
          </w:tcPr>
          <w:p w:rsidR="007009B0" w:rsidRPr="006F0387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6F0387">
              <w:rPr>
                <w:color w:val="000000"/>
                <w:lang w:eastAsia="ru-RU"/>
              </w:rPr>
              <w:t>вул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. </w:t>
            </w:r>
            <w:proofErr w:type="spellStart"/>
            <w:r w:rsidRPr="006F0387">
              <w:rPr>
                <w:color w:val="000000"/>
                <w:lang w:eastAsia="ru-RU"/>
              </w:rPr>
              <w:t>Сквирське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 </w:t>
            </w:r>
            <w:proofErr w:type="spellStart"/>
            <w:r w:rsidRPr="006F0387">
              <w:rPr>
                <w:color w:val="000000"/>
                <w:lang w:eastAsia="ru-RU"/>
              </w:rPr>
              <w:t>шосе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F0387">
              <w:rPr>
                <w:color w:val="000000"/>
                <w:lang w:eastAsia="ru-RU"/>
              </w:rPr>
              <w:t>Залізничний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 вокзал)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009B0" w:rsidRPr="006F0387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F0387">
              <w:rPr>
                <w:color w:val="000000"/>
                <w:lang w:eastAsia="ru-RU"/>
              </w:rPr>
              <w:t>14974,00</w:t>
            </w:r>
          </w:p>
        </w:tc>
      </w:tr>
      <w:tr w:rsidR="007009B0" w:rsidRPr="006F0387" w:rsidTr="005A452D">
        <w:trPr>
          <w:trHeight w:val="570"/>
        </w:trPr>
        <w:tc>
          <w:tcPr>
            <w:tcW w:w="1266" w:type="dxa"/>
          </w:tcPr>
          <w:p w:rsidR="007009B0" w:rsidRPr="006F0387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134" w:type="dxa"/>
            <w:shd w:val="clear" w:color="auto" w:fill="auto"/>
            <w:vAlign w:val="center"/>
            <w:hideMark/>
          </w:tcPr>
          <w:p w:rsidR="007009B0" w:rsidRPr="006F0387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6F0387">
              <w:rPr>
                <w:color w:val="000000"/>
                <w:lang w:eastAsia="ru-RU"/>
              </w:rPr>
              <w:t>перехрестя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 </w:t>
            </w:r>
            <w:proofErr w:type="spellStart"/>
            <w:r w:rsidRPr="006F0387">
              <w:rPr>
                <w:color w:val="000000"/>
                <w:lang w:eastAsia="ru-RU"/>
              </w:rPr>
              <w:t>вул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. </w:t>
            </w:r>
            <w:proofErr w:type="spellStart"/>
            <w:r w:rsidRPr="006F0387">
              <w:rPr>
                <w:color w:val="000000"/>
                <w:lang w:eastAsia="ru-RU"/>
              </w:rPr>
              <w:t>Леваневського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6F0387">
              <w:rPr>
                <w:color w:val="000000"/>
                <w:lang w:eastAsia="ru-RU"/>
              </w:rPr>
              <w:t>вул</w:t>
            </w:r>
            <w:proofErr w:type="spellEnd"/>
            <w:r w:rsidRPr="006F0387">
              <w:rPr>
                <w:color w:val="000000"/>
                <w:lang w:eastAsia="ru-RU"/>
              </w:rPr>
              <w:t xml:space="preserve">. </w:t>
            </w:r>
            <w:proofErr w:type="spellStart"/>
            <w:r w:rsidRPr="006F0387">
              <w:rPr>
                <w:color w:val="000000"/>
                <w:lang w:eastAsia="ru-RU"/>
              </w:rPr>
              <w:t>Заводська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009B0" w:rsidRPr="006F0387" w:rsidRDefault="007009B0" w:rsidP="005A452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F0387">
              <w:rPr>
                <w:color w:val="000000"/>
                <w:lang w:eastAsia="ru-RU"/>
              </w:rPr>
              <w:t>4347,00</w:t>
            </w:r>
          </w:p>
        </w:tc>
      </w:tr>
    </w:tbl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Pr="007009B0" w:rsidRDefault="007009B0" w:rsidP="007009B0">
      <w:pPr>
        <w:spacing w:after="0" w:line="240" w:lineRule="auto"/>
        <w:rPr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Г.А. Дикий </w:t>
      </w: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  <w:r>
        <w:rPr>
          <w:lang w:val="uk-UA"/>
        </w:rPr>
        <w:t xml:space="preserve">              </w:t>
      </w:r>
      <w:proofErr w:type="spellStart"/>
      <w:r>
        <w:t>Додаток</w:t>
      </w:r>
      <w:proofErr w:type="spellEnd"/>
      <w:r>
        <w:t xml:space="preserve"> 3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512E9" w:rsidRDefault="00E512E9" w:rsidP="00E512E9">
      <w:pPr>
        <w:spacing w:after="0" w:line="240" w:lineRule="auto"/>
        <w:ind w:left="6299"/>
        <w:jc w:val="both"/>
      </w:pPr>
      <w:proofErr w:type="spellStart"/>
      <w:r>
        <w:t>від</w:t>
      </w:r>
      <w:proofErr w:type="spellEnd"/>
      <w:r>
        <w:rPr>
          <w:lang w:val="uk-UA"/>
        </w:rPr>
        <w:t xml:space="preserve"> 25 травня 2017р.</w:t>
      </w:r>
      <w:r>
        <w:t xml:space="preserve"> </w:t>
      </w:r>
    </w:p>
    <w:p w:rsidR="00E512E9" w:rsidRPr="00E512E9" w:rsidRDefault="00E512E9" w:rsidP="00E512E9">
      <w:pPr>
        <w:spacing w:after="0" w:line="240" w:lineRule="auto"/>
        <w:ind w:left="6299"/>
        <w:jc w:val="both"/>
        <w:rPr>
          <w:lang w:val="en-US"/>
        </w:rPr>
      </w:pPr>
      <w:r w:rsidRPr="00E512E9">
        <w:t>№</w:t>
      </w:r>
      <w:r w:rsidRPr="00E512E9">
        <w:rPr>
          <w:lang w:val="uk-UA"/>
        </w:rPr>
        <w:t xml:space="preserve"> 778-32-</w:t>
      </w:r>
      <w:r w:rsidRPr="00E512E9">
        <w:rPr>
          <w:lang w:val="en-US"/>
        </w:rPr>
        <w:t>VII</w:t>
      </w: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  <w:proofErr w:type="spellStart"/>
      <w:r>
        <w:t>Перелік</w:t>
      </w:r>
      <w:proofErr w:type="spellEnd"/>
      <w:r>
        <w:t xml:space="preserve"> </w:t>
      </w:r>
      <w:r>
        <w:rPr>
          <w:color w:val="000000"/>
          <w:lang w:val="uk-UA" w:eastAsia="ru-RU"/>
        </w:rPr>
        <w:t>майна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з балансу департаменту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баланс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Білоцерківської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rPr>
          <w:color w:val="000000"/>
          <w:lang w:eastAsia="ru-RU"/>
        </w:rPr>
        <w:t>житлово-експлуатаційна</w:t>
      </w:r>
      <w:proofErr w:type="spellEnd"/>
      <w:r>
        <w:rPr>
          <w:color w:val="000000"/>
          <w:lang w:eastAsia="ru-RU"/>
        </w:rPr>
        <w:t xml:space="preserve"> контора № 1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Будівництво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оснащення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житлового</w:t>
      </w:r>
      <w:proofErr w:type="spellEnd"/>
      <w:r>
        <w:rPr>
          <w:color w:val="000000"/>
          <w:lang w:eastAsia="ru-RU"/>
        </w:rPr>
        <w:t xml:space="preserve"> фонду </w:t>
      </w:r>
      <w:proofErr w:type="spellStart"/>
      <w:proofErr w:type="gramStart"/>
      <w:r>
        <w:rPr>
          <w:color w:val="000000"/>
          <w:lang w:eastAsia="ru-RU"/>
        </w:rPr>
        <w:t>засобами</w:t>
      </w:r>
      <w:proofErr w:type="spellEnd"/>
      <w:r>
        <w:rPr>
          <w:color w:val="000000"/>
          <w:lang w:eastAsia="ru-RU"/>
        </w:rPr>
        <w:t xml:space="preserve">  </w:t>
      </w:r>
      <w:proofErr w:type="spellStart"/>
      <w:r>
        <w:rPr>
          <w:color w:val="000000"/>
          <w:lang w:eastAsia="ru-RU"/>
        </w:rPr>
        <w:t>обліку</w:t>
      </w:r>
      <w:proofErr w:type="spellEnd"/>
      <w:proofErr w:type="gram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використання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регулювання</w:t>
      </w:r>
      <w:proofErr w:type="spellEnd"/>
      <w:r>
        <w:rPr>
          <w:color w:val="000000"/>
          <w:lang w:eastAsia="ru-RU"/>
        </w:rPr>
        <w:t xml:space="preserve"> та </w:t>
      </w:r>
      <w:proofErr w:type="spellStart"/>
      <w:r>
        <w:rPr>
          <w:color w:val="000000"/>
          <w:lang w:eastAsia="ru-RU"/>
        </w:rPr>
        <w:t>споживання</w:t>
      </w:r>
      <w:proofErr w:type="spellEnd"/>
      <w:r>
        <w:rPr>
          <w:color w:val="000000"/>
          <w:lang w:eastAsia="ru-RU"/>
        </w:rPr>
        <w:t xml:space="preserve"> води та </w:t>
      </w:r>
      <w:proofErr w:type="spellStart"/>
      <w:r>
        <w:rPr>
          <w:color w:val="000000"/>
          <w:lang w:eastAsia="ru-RU"/>
        </w:rPr>
        <w:t>теплової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енергії</w:t>
      </w:r>
      <w:proofErr w:type="spellEnd"/>
      <w:r>
        <w:rPr>
          <w:color w:val="000000"/>
          <w:lang w:eastAsia="ru-RU"/>
        </w:rPr>
        <w:t>» ( в грн.):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413"/>
        <w:gridCol w:w="5693"/>
        <w:gridCol w:w="2239"/>
      </w:tblGrid>
      <w:tr w:rsidR="007009B0" w:rsidTr="005A452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Фастівська, 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21624,00</w:t>
            </w:r>
          </w:p>
        </w:tc>
      </w:tr>
      <w:tr w:rsidR="007009B0" w:rsidTr="005A452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Фастівська, 24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6554,00</w:t>
            </w:r>
          </w:p>
        </w:tc>
      </w:tr>
      <w:tr w:rsidR="007009B0" w:rsidTr="005A452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Фастівська, 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7666,00</w:t>
            </w:r>
          </w:p>
        </w:tc>
      </w:tr>
      <w:tr w:rsidR="007009B0" w:rsidTr="005A452D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Фастівська, 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6554,00</w:t>
            </w:r>
          </w:p>
        </w:tc>
      </w:tr>
    </w:tbl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</w:p>
    <w:p w:rsidR="007009B0" w:rsidRPr="007009B0" w:rsidRDefault="007009B0" w:rsidP="007009B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Г.А.Дикий</w:t>
      </w:r>
      <w:proofErr w:type="spellEnd"/>
      <w:r>
        <w:rPr>
          <w:lang w:val="uk-UA"/>
        </w:rPr>
        <w:t xml:space="preserve"> </w:t>
      </w: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eastAsia="ru-RU"/>
        </w:rPr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Pr="00AD72E6" w:rsidRDefault="007009B0" w:rsidP="007009B0">
      <w:pPr>
        <w:spacing w:after="0" w:line="240" w:lineRule="auto"/>
        <w:ind w:left="6299"/>
        <w:jc w:val="both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4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512E9" w:rsidRDefault="00E512E9" w:rsidP="00E512E9">
      <w:pPr>
        <w:spacing w:after="0" w:line="240" w:lineRule="auto"/>
        <w:ind w:left="6299"/>
        <w:jc w:val="both"/>
      </w:pPr>
      <w:proofErr w:type="spellStart"/>
      <w:r>
        <w:t>від</w:t>
      </w:r>
      <w:proofErr w:type="spellEnd"/>
      <w:r>
        <w:rPr>
          <w:lang w:val="uk-UA"/>
        </w:rPr>
        <w:t xml:space="preserve"> 25 травня 2017р.</w:t>
      </w:r>
      <w:r>
        <w:t xml:space="preserve"> </w:t>
      </w:r>
    </w:p>
    <w:p w:rsidR="00E512E9" w:rsidRPr="00E512E9" w:rsidRDefault="00E512E9" w:rsidP="00E512E9">
      <w:pPr>
        <w:spacing w:after="0" w:line="240" w:lineRule="auto"/>
        <w:ind w:left="6299"/>
        <w:jc w:val="both"/>
        <w:rPr>
          <w:lang w:val="en-US"/>
        </w:rPr>
      </w:pPr>
      <w:r w:rsidRPr="00E512E9">
        <w:t>№</w:t>
      </w:r>
      <w:r w:rsidRPr="00E512E9">
        <w:rPr>
          <w:lang w:val="uk-UA"/>
        </w:rPr>
        <w:t xml:space="preserve"> 778-32-</w:t>
      </w:r>
      <w:r w:rsidRPr="00E512E9">
        <w:rPr>
          <w:lang w:val="en-US"/>
        </w:rPr>
        <w:t>VII</w:t>
      </w:r>
    </w:p>
    <w:p w:rsidR="007009B0" w:rsidRPr="00EE5336" w:rsidRDefault="007009B0" w:rsidP="007009B0">
      <w:pPr>
        <w:spacing w:after="0" w:line="240" w:lineRule="auto"/>
        <w:jc w:val="center"/>
        <w:rPr>
          <w:u w:val="single"/>
          <w:lang w:val="uk-UA"/>
        </w:rPr>
      </w:pPr>
    </w:p>
    <w:p w:rsidR="007009B0" w:rsidRPr="00EE5336" w:rsidRDefault="007009B0" w:rsidP="007009B0">
      <w:pPr>
        <w:spacing w:after="0" w:line="240" w:lineRule="auto"/>
        <w:jc w:val="center"/>
        <w:rPr>
          <w:u w:val="single"/>
          <w:lang w:val="uk-UA"/>
        </w:rPr>
      </w:pPr>
    </w:p>
    <w:p w:rsidR="007009B0" w:rsidRPr="00EE5336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 w:rsidRPr="00EE5336">
        <w:rPr>
          <w:lang w:val="uk-UA"/>
        </w:rPr>
        <w:t xml:space="preserve">Перелік </w:t>
      </w:r>
      <w:r>
        <w:rPr>
          <w:color w:val="000000"/>
          <w:lang w:val="uk-UA" w:eastAsia="ru-RU"/>
        </w:rPr>
        <w:t>майна</w:t>
      </w:r>
      <w:r w:rsidRPr="00EE5336">
        <w:rPr>
          <w:lang w:val="uk-UA"/>
        </w:rPr>
        <w:t xml:space="preserve">, що передається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</w:t>
      </w:r>
      <w:r w:rsidRPr="00EE5336">
        <w:rPr>
          <w:color w:val="000000"/>
          <w:lang w:val="uk-UA" w:eastAsia="ru-RU"/>
        </w:rPr>
        <w:t xml:space="preserve">житлово-експлуатаційна контора № 6 </w:t>
      </w:r>
    </w:p>
    <w:p w:rsidR="007009B0" w:rsidRPr="00EE5336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О</w:t>
      </w:r>
      <w:proofErr w:type="spellStart"/>
      <w:r>
        <w:rPr>
          <w:color w:val="000000"/>
          <w:lang w:eastAsia="ru-RU"/>
        </w:rPr>
        <w:t>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внутрішньобудинкової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системи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опалення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системи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газопостачання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багатоквартирного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житлового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будинку</w:t>
      </w:r>
      <w:proofErr w:type="spellEnd"/>
      <w:r>
        <w:rPr>
          <w:color w:val="000000"/>
          <w:lang w:eastAsia="ru-RU"/>
        </w:rPr>
        <w:t>»</w:t>
      </w:r>
      <w:r>
        <w:rPr>
          <w:color w:val="000000"/>
          <w:lang w:val="uk-UA" w:eastAsia="ru-RU"/>
        </w:rPr>
        <w:t xml:space="preserve"> (в грн.):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271"/>
        <w:gridCol w:w="5835"/>
        <w:gridCol w:w="2239"/>
      </w:tblGrid>
      <w:tr w:rsidR="007009B0" w:rsidTr="005A452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В. Симоненка, 14/1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268762,00</w:t>
            </w:r>
          </w:p>
        </w:tc>
      </w:tr>
      <w:tr w:rsidR="007009B0" w:rsidTr="005A452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В. Симоненка, 14/2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0" w:rsidRDefault="007009B0" w:rsidP="005A452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268762,00</w:t>
            </w:r>
          </w:p>
        </w:tc>
      </w:tr>
    </w:tbl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both"/>
      </w:pPr>
    </w:p>
    <w:p w:rsidR="007009B0" w:rsidRDefault="007009B0" w:rsidP="007009B0">
      <w:pPr>
        <w:spacing w:after="0" w:line="240" w:lineRule="auto"/>
        <w:jc w:val="both"/>
      </w:pPr>
    </w:p>
    <w:p w:rsidR="007009B0" w:rsidRPr="007009B0" w:rsidRDefault="007009B0" w:rsidP="007009B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Г.А.Дикий</w:t>
      </w:r>
      <w:proofErr w:type="spellEnd"/>
      <w:r>
        <w:rPr>
          <w:lang w:val="uk-UA"/>
        </w:rPr>
        <w:t xml:space="preserve"> </w:t>
      </w: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Default="007009B0" w:rsidP="007009B0">
      <w:pPr>
        <w:spacing w:after="0" w:line="240" w:lineRule="auto"/>
        <w:ind w:left="6299"/>
        <w:jc w:val="both"/>
      </w:pPr>
    </w:p>
    <w:p w:rsidR="007009B0" w:rsidRPr="00AD72E6" w:rsidRDefault="007009B0" w:rsidP="007009B0">
      <w:pPr>
        <w:spacing w:after="0" w:line="240" w:lineRule="auto"/>
        <w:ind w:left="6299"/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5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512E9" w:rsidRDefault="00E512E9" w:rsidP="00E512E9">
      <w:pPr>
        <w:spacing w:after="0" w:line="240" w:lineRule="auto"/>
        <w:ind w:left="6299"/>
        <w:jc w:val="both"/>
      </w:pPr>
      <w:proofErr w:type="spellStart"/>
      <w:r>
        <w:t>від</w:t>
      </w:r>
      <w:proofErr w:type="spellEnd"/>
      <w:r>
        <w:rPr>
          <w:lang w:val="uk-UA"/>
        </w:rPr>
        <w:t xml:space="preserve"> 25 травня 2017р.</w:t>
      </w:r>
      <w:r>
        <w:t xml:space="preserve"> </w:t>
      </w:r>
    </w:p>
    <w:p w:rsidR="00E512E9" w:rsidRPr="00E512E9" w:rsidRDefault="00E512E9" w:rsidP="00E512E9">
      <w:pPr>
        <w:spacing w:after="0" w:line="240" w:lineRule="auto"/>
        <w:ind w:left="6299"/>
        <w:jc w:val="both"/>
        <w:rPr>
          <w:lang w:val="en-US"/>
        </w:rPr>
      </w:pPr>
      <w:r w:rsidRPr="00E512E9">
        <w:t>№</w:t>
      </w:r>
      <w:r w:rsidRPr="00E512E9">
        <w:rPr>
          <w:lang w:val="uk-UA"/>
        </w:rPr>
        <w:t xml:space="preserve"> 778-32-</w:t>
      </w:r>
      <w:r w:rsidRPr="00E512E9">
        <w:rPr>
          <w:lang w:val="en-US"/>
        </w:rPr>
        <w:t>VII</w:t>
      </w:r>
    </w:p>
    <w:p w:rsidR="007009B0" w:rsidRPr="00EE5336" w:rsidRDefault="007009B0" w:rsidP="007009B0">
      <w:pPr>
        <w:spacing w:after="0" w:line="240" w:lineRule="auto"/>
        <w:jc w:val="right"/>
        <w:rPr>
          <w:lang w:val="uk-UA"/>
        </w:rPr>
      </w:pPr>
    </w:p>
    <w:p w:rsidR="007009B0" w:rsidRPr="00EE5336" w:rsidRDefault="007009B0" w:rsidP="007009B0">
      <w:pPr>
        <w:spacing w:after="0" w:line="240" w:lineRule="auto"/>
        <w:jc w:val="right"/>
        <w:rPr>
          <w:lang w:val="uk-UA"/>
        </w:rPr>
      </w:pPr>
    </w:p>
    <w:p w:rsidR="007009B0" w:rsidRPr="00EE5336" w:rsidRDefault="007009B0" w:rsidP="007009B0">
      <w:pPr>
        <w:spacing w:after="0" w:line="240" w:lineRule="auto"/>
        <w:jc w:val="right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 w:rsidRPr="00EE5336">
        <w:rPr>
          <w:lang w:val="uk-UA"/>
        </w:rPr>
        <w:t xml:space="preserve">Перелік </w:t>
      </w:r>
      <w:r>
        <w:rPr>
          <w:color w:val="000000"/>
          <w:lang w:val="uk-UA" w:eastAsia="ru-RU"/>
        </w:rPr>
        <w:t>майна</w:t>
      </w:r>
      <w:r w:rsidRPr="00EE5336">
        <w:rPr>
          <w:lang w:val="uk-UA"/>
        </w:rPr>
        <w:t xml:space="preserve">, що передається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</w:t>
      </w:r>
      <w:r w:rsidRPr="00EE5336">
        <w:rPr>
          <w:color w:val="000000"/>
          <w:lang w:val="uk-UA" w:eastAsia="ru-RU"/>
        </w:rPr>
        <w:t xml:space="preserve">житлово-експлуатаційна контора № </w:t>
      </w:r>
      <w:r>
        <w:rPr>
          <w:color w:val="000000"/>
          <w:lang w:val="uk-UA" w:eastAsia="ru-RU"/>
        </w:rPr>
        <w:t>7</w:t>
      </w:r>
    </w:p>
    <w:p w:rsidR="007009B0" w:rsidRPr="00EE5336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 w:rsidRPr="00EE5336">
        <w:rPr>
          <w:color w:val="000000"/>
          <w:lang w:val="uk-UA" w:eastAsia="ru-RU"/>
        </w:rPr>
        <w:t xml:space="preserve"> 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О</w:t>
      </w:r>
      <w:proofErr w:type="spellStart"/>
      <w:r>
        <w:rPr>
          <w:color w:val="000000"/>
          <w:lang w:eastAsia="ru-RU"/>
        </w:rPr>
        <w:t>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модернізація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ліфта</w:t>
      </w:r>
      <w:proofErr w:type="spellEnd"/>
      <w:r>
        <w:rPr>
          <w:color w:val="000000"/>
          <w:lang w:eastAsia="ru-RU"/>
        </w:rPr>
        <w:t>»</w:t>
      </w:r>
      <w:r>
        <w:rPr>
          <w:color w:val="000000"/>
          <w:lang w:val="uk-UA" w:eastAsia="ru-RU"/>
        </w:rPr>
        <w:t xml:space="preserve"> (в грн.):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5411"/>
        <w:gridCol w:w="2239"/>
      </w:tblGrid>
      <w:tr w:rsidR="007009B0" w:rsidRPr="00AF56B1" w:rsidTr="005A452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Некрасова, 115</w:t>
            </w:r>
          </w:p>
        </w:tc>
        <w:tc>
          <w:tcPr>
            <w:tcW w:w="1198" w:type="pct"/>
          </w:tcPr>
          <w:p w:rsidR="007009B0" w:rsidRPr="00AF56B1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3320,00</w:t>
            </w:r>
          </w:p>
        </w:tc>
      </w:tr>
      <w:tr w:rsidR="007009B0" w:rsidRPr="00AF56B1" w:rsidTr="005A452D">
        <w:trPr>
          <w:trHeight w:val="227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Леваневського, 32 (В/П)</w:t>
            </w:r>
          </w:p>
          <w:p w:rsidR="007009B0" w:rsidRDefault="007009B0" w:rsidP="005A452D">
            <w:pPr>
              <w:jc w:val="center"/>
              <w:rPr>
                <w:lang w:val="uk-UA"/>
              </w:rPr>
            </w:pPr>
          </w:p>
        </w:tc>
        <w:tc>
          <w:tcPr>
            <w:tcW w:w="1198" w:type="pct"/>
          </w:tcPr>
          <w:p w:rsidR="007009B0" w:rsidRPr="00AF56B1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3266,00</w:t>
            </w:r>
          </w:p>
        </w:tc>
      </w:tr>
      <w:tr w:rsidR="007009B0" w:rsidTr="005A452D">
        <w:tc>
          <w:tcPr>
            <w:tcW w:w="907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95" w:type="pct"/>
          </w:tcPr>
          <w:p w:rsidR="007009B0" w:rsidRDefault="007009B0" w:rsidP="005A45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Леваневського, 59 (п.3-6)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7624,00</w:t>
            </w:r>
          </w:p>
        </w:tc>
      </w:tr>
      <w:tr w:rsidR="007009B0" w:rsidTr="005A452D">
        <w:tc>
          <w:tcPr>
            <w:tcW w:w="907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95" w:type="pct"/>
          </w:tcPr>
          <w:p w:rsidR="007009B0" w:rsidRDefault="007009B0" w:rsidP="005A45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Курсова, 35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1594,00</w:t>
            </w:r>
          </w:p>
        </w:tc>
      </w:tr>
      <w:tr w:rsidR="007009B0" w:rsidTr="005A452D">
        <w:tc>
          <w:tcPr>
            <w:tcW w:w="907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95" w:type="pct"/>
          </w:tcPr>
          <w:p w:rsidR="007009B0" w:rsidRDefault="007009B0" w:rsidP="005A45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Східна, 28, п.1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379,00</w:t>
            </w:r>
          </w:p>
        </w:tc>
      </w:tr>
    </w:tbl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>
        <w:rPr>
          <w:lang w:val="uk-UA"/>
        </w:rPr>
        <w:t xml:space="preserve">Об’єкт </w:t>
      </w:r>
      <w:r>
        <w:rPr>
          <w:color w:val="000000"/>
          <w:lang w:val="uk-UA" w:eastAsia="ru-RU"/>
        </w:rPr>
        <w:t>«Будівництво індивідуального теплового пункту» ( в грн.):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5411"/>
        <w:gridCol w:w="2239"/>
      </w:tblGrid>
      <w:tr w:rsidR="007009B0" w:rsidTr="005A452D">
        <w:tc>
          <w:tcPr>
            <w:tcW w:w="907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95" w:type="pct"/>
          </w:tcPr>
          <w:p w:rsidR="007009B0" w:rsidRDefault="007009B0" w:rsidP="005A45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Київська, 60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23050,00</w:t>
            </w:r>
          </w:p>
        </w:tc>
      </w:tr>
    </w:tbl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lang w:val="uk-UA"/>
        </w:rPr>
      </w:pPr>
    </w:p>
    <w:p w:rsidR="007009B0" w:rsidRPr="007009B0" w:rsidRDefault="007009B0" w:rsidP="007009B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Г.А.Дикий</w:t>
      </w:r>
      <w:proofErr w:type="spellEnd"/>
      <w:r>
        <w:rPr>
          <w:lang w:val="uk-UA"/>
        </w:rPr>
        <w:t xml:space="preserve"> </w:t>
      </w: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Default="007009B0" w:rsidP="007009B0">
      <w:pPr>
        <w:spacing w:after="0" w:line="240" w:lineRule="auto"/>
        <w:jc w:val="center"/>
      </w:pPr>
    </w:p>
    <w:p w:rsidR="007009B0" w:rsidRPr="00AD72E6" w:rsidRDefault="007009B0" w:rsidP="007009B0">
      <w:pPr>
        <w:spacing w:after="0" w:line="240" w:lineRule="auto"/>
        <w:ind w:left="6299"/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6</w:t>
      </w:r>
    </w:p>
    <w:p w:rsidR="007009B0" w:rsidRDefault="007009B0" w:rsidP="007009B0">
      <w:pPr>
        <w:spacing w:after="0" w:line="240" w:lineRule="auto"/>
        <w:ind w:left="6299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E512E9" w:rsidRDefault="00E512E9" w:rsidP="00E512E9">
      <w:pPr>
        <w:spacing w:after="0" w:line="240" w:lineRule="auto"/>
        <w:ind w:left="6299"/>
        <w:jc w:val="both"/>
      </w:pPr>
      <w:proofErr w:type="spellStart"/>
      <w:r>
        <w:t>від</w:t>
      </w:r>
      <w:proofErr w:type="spellEnd"/>
      <w:r>
        <w:rPr>
          <w:lang w:val="uk-UA"/>
        </w:rPr>
        <w:t xml:space="preserve"> 25 травня 2017р.</w:t>
      </w:r>
      <w:r>
        <w:t xml:space="preserve"> </w:t>
      </w:r>
    </w:p>
    <w:p w:rsidR="00E512E9" w:rsidRPr="00E512E9" w:rsidRDefault="00E512E9" w:rsidP="00E512E9">
      <w:pPr>
        <w:spacing w:after="0" w:line="240" w:lineRule="auto"/>
        <w:ind w:left="6299"/>
        <w:jc w:val="both"/>
        <w:rPr>
          <w:lang w:val="en-US"/>
        </w:rPr>
      </w:pPr>
      <w:r w:rsidRPr="00E512E9">
        <w:t>№</w:t>
      </w:r>
      <w:r w:rsidRPr="00E512E9">
        <w:rPr>
          <w:lang w:val="uk-UA"/>
        </w:rPr>
        <w:t xml:space="preserve"> 778-32-</w:t>
      </w:r>
      <w:r w:rsidRPr="00E512E9">
        <w:rPr>
          <w:lang w:val="en-US"/>
        </w:rPr>
        <w:t>VII</w:t>
      </w:r>
    </w:p>
    <w:p w:rsidR="007009B0" w:rsidRDefault="007009B0" w:rsidP="007009B0">
      <w:pPr>
        <w:spacing w:after="0" w:line="240" w:lineRule="auto"/>
        <w:jc w:val="center"/>
        <w:rPr>
          <w:u w:val="single"/>
          <w:lang w:val="uk-UA"/>
        </w:rPr>
      </w:pPr>
      <w:bookmarkStart w:id="0" w:name="_GoBack"/>
      <w:bookmarkEnd w:id="0"/>
    </w:p>
    <w:p w:rsidR="007009B0" w:rsidRDefault="007009B0" w:rsidP="007009B0">
      <w:pPr>
        <w:spacing w:after="0" w:line="240" w:lineRule="auto"/>
        <w:jc w:val="center"/>
        <w:rPr>
          <w:u w:val="single"/>
          <w:lang w:val="uk-UA"/>
        </w:rPr>
      </w:pPr>
    </w:p>
    <w:p w:rsidR="007009B0" w:rsidRPr="0060708E" w:rsidRDefault="007009B0" w:rsidP="007009B0">
      <w:pPr>
        <w:spacing w:after="0" w:line="240" w:lineRule="auto"/>
        <w:jc w:val="center"/>
        <w:rPr>
          <w:u w:val="single"/>
          <w:lang w:val="uk-UA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 w:rsidRPr="0060708E">
        <w:rPr>
          <w:lang w:val="uk-UA"/>
        </w:rPr>
        <w:t xml:space="preserve">Перелік </w:t>
      </w:r>
      <w:r>
        <w:rPr>
          <w:color w:val="000000"/>
          <w:lang w:val="uk-UA" w:eastAsia="ru-RU"/>
        </w:rPr>
        <w:t>майна</w:t>
      </w:r>
      <w:r w:rsidRPr="0060708E">
        <w:rPr>
          <w:lang w:val="uk-UA"/>
        </w:rPr>
        <w:t xml:space="preserve">, що передається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</w:t>
      </w:r>
      <w:r w:rsidRPr="0060708E">
        <w:rPr>
          <w:color w:val="000000"/>
          <w:lang w:val="uk-UA" w:eastAsia="ru-RU"/>
        </w:rPr>
        <w:t>«</w:t>
      </w:r>
      <w:proofErr w:type="spellStart"/>
      <w:r w:rsidRPr="0060708E">
        <w:rPr>
          <w:color w:val="000000"/>
          <w:lang w:val="uk-UA" w:eastAsia="ru-RU"/>
        </w:rPr>
        <w:t>Білоцерківтепломережа</w:t>
      </w:r>
      <w:proofErr w:type="spellEnd"/>
      <w:r w:rsidRPr="0060708E">
        <w:rPr>
          <w:color w:val="000000"/>
          <w:lang w:val="uk-UA" w:eastAsia="ru-RU"/>
        </w:rPr>
        <w:t xml:space="preserve">» 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О</w:t>
      </w:r>
      <w:r w:rsidRPr="0060708E">
        <w:rPr>
          <w:color w:val="000000"/>
          <w:lang w:val="uk-UA" w:eastAsia="ru-RU"/>
        </w:rPr>
        <w:t>б’єкти «Реконструкція (оснащення житлового фонду) засобами обліку витрачання та регулювання споживання води і теплової енергії»</w:t>
      </w:r>
      <w:r>
        <w:rPr>
          <w:color w:val="000000"/>
          <w:lang w:val="uk-UA" w:eastAsia="ru-RU"/>
        </w:rPr>
        <w:t xml:space="preserve"> ( в </w:t>
      </w:r>
      <w:proofErr w:type="spellStart"/>
      <w:r>
        <w:rPr>
          <w:color w:val="000000"/>
          <w:lang w:val="uk-UA" w:eastAsia="ru-RU"/>
        </w:rPr>
        <w:t>гн</w:t>
      </w:r>
      <w:proofErr w:type="spellEnd"/>
      <w:r>
        <w:rPr>
          <w:color w:val="000000"/>
          <w:lang w:val="uk-UA" w:eastAsia="ru-RU"/>
        </w:rPr>
        <w:t>.):</w:t>
      </w: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6259"/>
        <w:gridCol w:w="2239"/>
      </w:tblGrid>
      <w:tr w:rsidR="007009B0" w:rsidTr="005A452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Томилівська</w:t>
            </w:r>
            <w:proofErr w:type="spellEnd"/>
            <w:r>
              <w:t>, 50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 w:rsidRPr="005C7990">
              <w:rPr>
                <w:lang w:val="uk-UA"/>
              </w:rPr>
              <w:t>135376</w:t>
            </w:r>
            <w:r>
              <w:rPr>
                <w:lang w:val="uk-UA"/>
              </w:rPr>
              <w:t>,00</w:t>
            </w:r>
          </w:p>
        </w:tc>
      </w:tr>
      <w:tr w:rsidR="007009B0" w:rsidTr="005A452D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Томилівська</w:t>
            </w:r>
            <w:proofErr w:type="spellEnd"/>
            <w:r>
              <w:t>, 50/1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 w:rsidRPr="005C7990">
              <w:rPr>
                <w:lang w:val="uk-UA"/>
              </w:rPr>
              <w:t>126408</w:t>
            </w:r>
            <w:r>
              <w:rPr>
                <w:lang w:val="uk-UA"/>
              </w:rPr>
              <w:t>,00</w:t>
            </w:r>
          </w:p>
        </w:tc>
      </w:tr>
      <w:tr w:rsidR="007009B0" w:rsidTr="005A452D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Томилівська</w:t>
            </w:r>
            <w:proofErr w:type="spellEnd"/>
            <w:r>
              <w:t>, 50/2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 w:rsidRPr="005C7990">
              <w:rPr>
                <w:lang w:val="uk-UA"/>
              </w:rPr>
              <w:t>130367</w:t>
            </w:r>
            <w:r>
              <w:rPr>
                <w:lang w:val="uk-UA"/>
              </w:rPr>
              <w:t>,00</w:t>
            </w:r>
          </w:p>
        </w:tc>
      </w:tr>
      <w:tr w:rsidR="007009B0" w:rsidTr="005A452D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Раскової</w:t>
            </w:r>
            <w:proofErr w:type="spellEnd"/>
            <w:r>
              <w:t>, 60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 w:rsidRPr="00AF56B1">
              <w:rPr>
                <w:lang w:val="uk-UA"/>
              </w:rPr>
              <w:t>128564</w:t>
            </w:r>
            <w:r>
              <w:rPr>
                <w:lang w:val="uk-UA"/>
              </w:rPr>
              <w:t>,00</w:t>
            </w:r>
          </w:p>
        </w:tc>
      </w:tr>
      <w:tr w:rsidR="007009B0" w:rsidTr="005A452D"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0" w:rsidRDefault="007009B0" w:rsidP="005A452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0" w:rsidRDefault="007009B0" w:rsidP="005A452D">
            <w:pPr>
              <w:jc w:val="center"/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t>Раскової</w:t>
            </w:r>
            <w:proofErr w:type="spellEnd"/>
            <w:r>
              <w:t>, 61,61а</w:t>
            </w:r>
          </w:p>
        </w:tc>
        <w:tc>
          <w:tcPr>
            <w:tcW w:w="1198" w:type="pct"/>
          </w:tcPr>
          <w:p w:rsidR="007009B0" w:rsidRDefault="007009B0" w:rsidP="005A452D">
            <w:pPr>
              <w:rPr>
                <w:lang w:val="uk-UA"/>
              </w:rPr>
            </w:pPr>
            <w:r w:rsidRPr="00AF56B1">
              <w:rPr>
                <w:lang w:val="uk-UA"/>
              </w:rPr>
              <w:t>126727</w:t>
            </w:r>
            <w:r>
              <w:rPr>
                <w:lang w:val="uk-UA"/>
              </w:rPr>
              <w:t>,00</w:t>
            </w:r>
          </w:p>
        </w:tc>
      </w:tr>
    </w:tbl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Default="007009B0" w:rsidP="007009B0">
      <w:pPr>
        <w:spacing w:after="0" w:line="240" w:lineRule="auto"/>
        <w:jc w:val="center"/>
        <w:rPr>
          <w:color w:val="000000"/>
          <w:lang w:val="uk-UA" w:eastAsia="ru-RU"/>
        </w:rPr>
      </w:pPr>
    </w:p>
    <w:p w:rsidR="007009B0" w:rsidRPr="007009B0" w:rsidRDefault="007009B0" w:rsidP="007009B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>
        <w:rPr>
          <w:lang w:val="uk-UA"/>
        </w:rPr>
        <w:t>Г.А.Дикий</w:t>
      </w:r>
      <w:proofErr w:type="spellEnd"/>
      <w:r>
        <w:rPr>
          <w:lang w:val="uk-UA"/>
        </w:rPr>
        <w:t xml:space="preserve"> </w:t>
      </w:r>
    </w:p>
    <w:p w:rsidR="007009B0" w:rsidRDefault="007009B0" w:rsidP="007009B0">
      <w:pPr>
        <w:spacing w:after="0" w:line="240" w:lineRule="auto"/>
        <w:jc w:val="center"/>
      </w:pPr>
    </w:p>
    <w:p w:rsidR="007009B0" w:rsidRPr="0060708E" w:rsidRDefault="007009B0" w:rsidP="007009B0">
      <w:pPr>
        <w:spacing w:after="0" w:line="240" w:lineRule="auto"/>
        <w:jc w:val="center"/>
      </w:pPr>
    </w:p>
    <w:p w:rsidR="007009B0" w:rsidRDefault="007009B0" w:rsidP="007009B0"/>
    <w:p w:rsidR="006573BB" w:rsidRDefault="00E512E9"/>
    <w:sectPr w:rsidR="006573BB" w:rsidSect="000744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0"/>
    <w:rsid w:val="001D0BEE"/>
    <w:rsid w:val="00407C55"/>
    <w:rsid w:val="004C771B"/>
    <w:rsid w:val="007009B0"/>
    <w:rsid w:val="00913E85"/>
    <w:rsid w:val="00E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284B-7EE1-4442-A205-A03F207E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B0"/>
    <w:pPr>
      <w:spacing w:after="160" w:line="256" w:lineRule="auto"/>
    </w:pPr>
    <w:rPr>
      <w:rFonts w:cs="Times New Roman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B0"/>
    <w:rPr>
      <w:rFonts w:cs="Times New Roman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2017-05-25T12:53:00Z</cp:lastPrinted>
  <dcterms:created xsi:type="dcterms:W3CDTF">2017-05-25T13:32:00Z</dcterms:created>
  <dcterms:modified xsi:type="dcterms:W3CDTF">2017-06-06T06:15:00Z</dcterms:modified>
</cp:coreProperties>
</file>