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8B" w:rsidRDefault="007C108B" w:rsidP="007C108B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3765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7C108B" w:rsidRDefault="007C108B" w:rsidP="007C108B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7C108B" w:rsidRDefault="007C108B" w:rsidP="007C108B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7C108B" w:rsidRDefault="007C108B" w:rsidP="007C108B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C108B" w:rsidRDefault="007C108B" w:rsidP="007C108B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C108B" w:rsidRDefault="007C108B" w:rsidP="007C108B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C108B" w:rsidRPr="00AC7B72" w:rsidRDefault="007C108B" w:rsidP="007C108B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6034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</w:p>
    <w:p w:rsidR="007C108B" w:rsidRDefault="007C108B" w:rsidP="007C10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7B7" w:rsidRPr="00D9291A" w:rsidRDefault="004917B7" w:rsidP="00491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 </w:t>
      </w:r>
    </w:p>
    <w:p w:rsidR="004917B7" w:rsidRPr="00D9291A" w:rsidRDefault="004917B7" w:rsidP="00491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та передачу земельної ділянки комунальної власності в постійне користування</w:t>
      </w:r>
    </w:p>
    <w:p w:rsidR="004917B7" w:rsidRPr="00D9291A" w:rsidRDefault="004917B7" w:rsidP="00491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БІЛОЦЕРКІВСЬКОМУ ВИРОБНИЧОМУ ПІДПРИЄМСТВУ</w:t>
      </w:r>
    </w:p>
    <w:p w:rsidR="004917B7" w:rsidRPr="00D9291A" w:rsidRDefault="004917B7" w:rsidP="00491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«ВЕСНА» УКРАЇНСЬКОГО ТОВАРИСТВА ГЛУХИХ</w:t>
      </w:r>
    </w:p>
    <w:p w:rsidR="004917B7" w:rsidRPr="00D9291A" w:rsidRDefault="004917B7" w:rsidP="00491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17B7" w:rsidRPr="00D9291A" w:rsidRDefault="004917B7" w:rsidP="004917B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Розглянувши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27 серпня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239/02-17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серпня 2020 року №219,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заяву БІЛОЦЕРКІВСЬКОГО ВИРОБНИЧОГО ПІДПРИЄМСТВА «ВЕСНА» УКРАЇНСЬКОГО ТОВАРИСТВА ГЛУХИХ від 20 серпня 2020 року 15.1-07/3878, проект землеустрою щодо відведення земельної ділянки, рішення міської ради від  25 жовтня  2018 року  № </w:t>
      </w:r>
      <w:r w:rsidRPr="00D9291A">
        <w:rPr>
          <w:rFonts w:ascii="Times New Roman" w:eastAsia="Times New Roman" w:hAnsi="Times New Roman"/>
          <w:sz w:val="24"/>
          <w:szCs w:val="24"/>
          <w:lang w:eastAsia="uk-UA"/>
        </w:rPr>
        <w:t>2941-59-VII</w:t>
      </w:r>
      <w:r w:rsidRPr="00D9291A">
        <w:rPr>
          <w:rFonts w:ascii="Times New Roman" w:hAnsi="Times New Roman"/>
          <w:sz w:val="24"/>
          <w:szCs w:val="24"/>
        </w:rPr>
        <w:t xml:space="preserve"> «Про надання дозволу на розроблення проекту землеустрою щодо відведення земельної ділянки в постійне користування </w:t>
      </w:r>
      <w:r w:rsidRPr="00D9291A">
        <w:rPr>
          <w:rFonts w:ascii="Times New Roman" w:hAnsi="Times New Roman"/>
          <w:bCs/>
          <w:sz w:val="24"/>
          <w:szCs w:val="24"/>
        </w:rPr>
        <w:t>БІЛОЦЕРКІВСЬКОМУ ВИРОБНИЧОМУ ПІДПРИЄМСТВУ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hAnsi="Times New Roman"/>
          <w:bCs/>
          <w:sz w:val="24"/>
          <w:szCs w:val="24"/>
        </w:rPr>
        <w:t>«ВЕСНА» УКРАЇНСЬКОГО ТОВАРИСТВА ГЛУХИХ»</w:t>
      </w:r>
      <w:r w:rsidRPr="00D9291A">
        <w:rPr>
          <w:rFonts w:ascii="Times New Roman" w:hAnsi="Times New Roman"/>
          <w:sz w:val="24"/>
          <w:szCs w:val="24"/>
        </w:rPr>
        <w:t xml:space="preserve"> відповідно до ст. ст. 12, 79-1, 92, 120, 122, 125, 126, 134,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4917B7" w:rsidRPr="00D9291A" w:rsidRDefault="004917B7" w:rsidP="00491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17B7" w:rsidRPr="00D9291A" w:rsidRDefault="004917B7" w:rsidP="004917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БІЛОЦЕРКІВСЬКОМУ ВИРОБНИЧОМУ ПІДПРИЄМСТВУ «ВЕСНА» УКРАЇНСЬКОГО ТОВАРИСТВА ГЛУХИХ з цільовим призначенням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03.15. Для </w:t>
      </w:r>
      <w:r w:rsidRPr="00D92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будівництва та обслуговування інших будівель громадської забудови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(вид використання – для експлуатації та обслуговування складських приміщень, нежитлове приміщення)</w:t>
      </w:r>
      <w:r w:rsidRPr="00D9291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9291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: </w:t>
      </w:r>
      <w:r w:rsidRPr="00D9291A">
        <w:rPr>
          <w:rFonts w:ascii="Times New Roman" w:hAnsi="Times New Roman"/>
          <w:sz w:val="24"/>
          <w:szCs w:val="24"/>
          <w:lang w:eastAsia="ru-RU"/>
        </w:rPr>
        <w:t>вулиця Верхня,8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9291A">
        <w:rPr>
          <w:rFonts w:ascii="Times New Roman" w:hAnsi="Times New Roman"/>
          <w:sz w:val="24"/>
          <w:szCs w:val="24"/>
        </w:rPr>
        <w:t>площею 0,0176га, що додається.</w:t>
      </w:r>
    </w:p>
    <w:p w:rsidR="004917B7" w:rsidRPr="00D9291A" w:rsidRDefault="004917B7" w:rsidP="004917B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в постійне користування БІЛОЦЕРКІВСЬКОМУ ВИРОБНИЧОМУ ПІДПРИЄМСТВУ «ВЕСНА» УКРАЇНСЬКОГО ТОВАРИСТВА ГЛУХИХ з цільовим призначенням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03.15. Для </w:t>
      </w:r>
      <w:r w:rsidRPr="00D92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будівництва та обслуговування інших будівель громадської забудови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(вид використання – для експлуатації та обслуговування складських приміщень, нежитлове приміщення)</w:t>
      </w:r>
      <w:r w:rsidRPr="00D9291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9291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: </w:t>
      </w:r>
      <w:r w:rsidRPr="00D9291A">
        <w:rPr>
          <w:rFonts w:ascii="Times New Roman" w:hAnsi="Times New Roman"/>
          <w:sz w:val="24"/>
          <w:szCs w:val="24"/>
          <w:lang w:eastAsia="ru-RU"/>
        </w:rPr>
        <w:t>вулиця Верхня,8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9291A">
        <w:rPr>
          <w:rFonts w:ascii="Times New Roman" w:hAnsi="Times New Roman"/>
          <w:sz w:val="24"/>
          <w:szCs w:val="24"/>
        </w:rPr>
        <w:t>площею 0,0176га, за рахунок земель населеного пункту м. Біла Церква. Кадастровий номер: 3210300000:04:032:0192.</w:t>
      </w:r>
    </w:p>
    <w:p w:rsidR="004917B7" w:rsidRPr="00D9291A" w:rsidRDefault="004917B7" w:rsidP="004917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3.Особі, зазначеній в цьому рішенні зареєструвати право постійного користування на земельну ділянку в Державному реєстрі речових прав на нерухоме майно.</w:t>
      </w:r>
    </w:p>
    <w:p w:rsidR="004917B7" w:rsidRPr="00D9291A" w:rsidRDefault="004917B7" w:rsidP="004917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917B7" w:rsidRPr="00D9291A" w:rsidRDefault="004917B7" w:rsidP="00491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77D6" w:rsidRDefault="004917B7">
      <w:bookmarkStart w:id="0" w:name="_GoBack"/>
      <w:bookmarkEnd w:id="0"/>
      <w:r w:rsidRPr="00D9291A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     </w:t>
      </w:r>
      <w:proofErr w:type="spellStart"/>
      <w:r w:rsidRPr="00D9291A">
        <w:rPr>
          <w:rFonts w:ascii="Times New Roman" w:hAnsi="Times New Roman"/>
          <w:sz w:val="24"/>
          <w:szCs w:val="24"/>
          <w:lang w:val="ru-RU"/>
        </w:rPr>
        <w:t>Геннад</w:t>
      </w:r>
      <w:r w:rsidRPr="00D9291A">
        <w:rPr>
          <w:rFonts w:ascii="Times New Roman" w:hAnsi="Times New Roman"/>
          <w:sz w:val="24"/>
          <w:szCs w:val="24"/>
        </w:rPr>
        <w:t>ій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ДИКИЙ</w:t>
      </w:r>
    </w:p>
    <w:sectPr w:rsidR="007477D6" w:rsidSect="007C108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7"/>
    <w:rsid w:val="004917B7"/>
    <w:rsid w:val="007477D6"/>
    <w:rsid w:val="007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5B5ABB-EE05-4735-966E-C27105B9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B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7B7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7C108B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7C108B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7C108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2020-09-29T06:46:00Z</cp:lastPrinted>
  <dcterms:created xsi:type="dcterms:W3CDTF">2020-09-29T06:46:00Z</dcterms:created>
  <dcterms:modified xsi:type="dcterms:W3CDTF">2020-10-01T07:36:00Z</dcterms:modified>
</cp:coreProperties>
</file>