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744D" w:rsidRPr="00E9744D" w:rsidTr="005373A8">
        <w:tc>
          <w:tcPr>
            <w:tcW w:w="5000" w:type="pct"/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7CD" w:rsidRDefault="006977CD" w:rsidP="005373A8">
      <w:pPr>
        <w:suppressAutoHyphens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  <w:lang w:val="uk-UA" w:eastAsia="ru-RU"/>
        </w:rPr>
      </w:pPr>
      <w:bookmarkStart w:id="0" w:name="n352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73A8" w:rsidRPr="00AA780E">
        <w:rPr>
          <w:rFonts w:ascii="Times New Roman" w:hAnsi="Times New Roman"/>
          <w:sz w:val="24"/>
          <w:szCs w:val="24"/>
        </w:rPr>
        <w:t>Додаток</w:t>
      </w:r>
      <w:r w:rsidR="005373A8">
        <w:rPr>
          <w:rFonts w:ascii="Times New Roman" w:hAnsi="Times New Roman"/>
          <w:sz w:val="24"/>
          <w:szCs w:val="24"/>
        </w:rPr>
        <w:t xml:space="preserve"> </w:t>
      </w:r>
      <w:r w:rsidR="00E347B0">
        <w:rPr>
          <w:rFonts w:ascii="Times New Roman" w:hAnsi="Times New Roman"/>
          <w:sz w:val="24"/>
          <w:szCs w:val="24"/>
          <w:lang w:val="uk-UA"/>
        </w:rPr>
        <w:t>28</w:t>
      </w:r>
      <w:r w:rsidR="005373A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5373A8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5373A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373A8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</w:p>
    <w:p w:rsidR="005373A8" w:rsidRDefault="006977CD" w:rsidP="005373A8">
      <w:pPr>
        <w:suppressAutoHyphens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373A8" w:rsidRPr="00907663">
        <w:rPr>
          <w:rFonts w:ascii="Times New Roman" w:hAnsi="Times New Roman"/>
          <w:sz w:val="24"/>
          <w:szCs w:val="24"/>
          <w:lang w:eastAsia="ru-RU"/>
        </w:rPr>
        <w:t>до pішення виконавчого комітету</w:t>
      </w:r>
    </w:p>
    <w:p w:rsidR="005373A8" w:rsidRDefault="005373A8" w:rsidP="005373A8">
      <w:pPr>
        <w:suppressAutoHyphens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іськ</w:t>
      </w:r>
      <w:r>
        <w:rPr>
          <w:rFonts w:ascii="Times New Roman" w:hAnsi="Times New Roman"/>
          <w:sz w:val="24"/>
          <w:szCs w:val="24"/>
          <w:lang w:val="uk-UA" w:eastAsia="ru-RU"/>
        </w:rPr>
        <w:t>ої ради</w:t>
      </w:r>
    </w:p>
    <w:p w:rsidR="005373A8" w:rsidRPr="00772F8E" w:rsidRDefault="005373A8" w:rsidP="00772F8E">
      <w:pPr>
        <w:suppressAutoHyphens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72F8E" w:rsidRDefault="00772F8E" w:rsidP="00E9744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744D" w:rsidRPr="00772F8E" w:rsidRDefault="00E9744D" w:rsidP="00E9744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E97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373A8"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озрахун</w:t>
      </w:r>
      <w:r w:rsidR="005373A8"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ок </w:t>
      </w:r>
      <w:r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загальновиробничих</w:t>
      </w:r>
      <w:r w:rsidR="005373A8"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витрат, пов’язаних</w:t>
      </w:r>
      <w:r w:rsidRPr="00772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наданням</w:t>
      </w:r>
      <w:r w:rsidR="005373A8"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 з поводження з побутовими</w:t>
      </w:r>
      <w:r w:rsidR="005373A8"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7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відходами</w:t>
      </w:r>
    </w:p>
    <w:tbl>
      <w:tblPr>
        <w:tblW w:w="5370" w:type="pct"/>
        <w:tblInd w:w="-69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151"/>
        <w:gridCol w:w="401"/>
        <w:gridCol w:w="506"/>
        <w:gridCol w:w="401"/>
        <w:gridCol w:w="183"/>
        <w:gridCol w:w="189"/>
        <w:gridCol w:w="506"/>
        <w:gridCol w:w="401"/>
        <w:gridCol w:w="179"/>
        <w:gridCol w:w="194"/>
        <w:gridCol w:w="506"/>
        <w:gridCol w:w="401"/>
        <w:gridCol w:w="367"/>
        <w:gridCol w:w="506"/>
        <w:gridCol w:w="401"/>
        <w:gridCol w:w="361"/>
      </w:tblGrid>
      <w:tr w:rsidR="00E9744D" w:rsidRPr="00E9744D" w:rsidTr="005373A8"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353"/>
            <w:bookmarkEnd w:id="2"/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0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Складові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</w:p>
        </w:tc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2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діючим тарифом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Планований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 ____</w:t>
            </w:r>
          </w:p>
        </w:tc>
      </w:tr>
      <w:tr w:rsidR="00E9744D" w:rsidRPr="00E9744D" w:rsidTr="005373A8"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до базового рік ____</w:t>
            </w:r>
          </w:p>
        </w:tc>
        <w:tc>
          <w:tcPr>
            <w:tcW w:w="6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 ____</w:t>
            </w:r>
          </w:p>
        </w:tc>
        <w:tc>
          <w:tcPr>
            <w:tcW w:w="631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E9744D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E97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E9744D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E97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E9744D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E97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E9744D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E97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Загальновиробничі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надання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 з поводження з побутовими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зокрема: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праці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загальновиробничого персоналу: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внесок на загальнообов'язкове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службових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відряджень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підготовки та перепідготовки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кадрів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загальновиробничого (цехового, дільничного, лінійного) призначення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утримання та експлуатацію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основнихзасобів та необоротних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загальновиробничого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призначення, усього, зокрема: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утримання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приміщень: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освітлення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дезінфекція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водовідведення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утримання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приміщень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ремонт основних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 та необоротних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загальновиробничого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страхування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 та необоротних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загальновиробничого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операційну</w:t>
            </w:r>
            <w:r w:rsidR="0069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 та необоротних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загальновиробничого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вдосконалення</w:t>
            </w:r>
            <w:r w:rsidR="0069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технології та організаціївиробництва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охорону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 та дотримання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техніки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безпеки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охорону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навколишнього природного середовища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охоронуоб'єктів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виробничого та загальновиробничого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ожежна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торожова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санітарних зон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здійснення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технологічного контролю за виробничими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процесами та якістю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 з поводження з побутовими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послуг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спеціалізованих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перевірок стану обладнання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потужностей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ПММ, усього, зокрема (розшифрувати):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5373A8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изельне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паливо, л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мазут, л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податків, зборів: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загальновиробничого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наданняпослуг з вивезення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відходів: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3A8" w:rsidRPr="00E9744D" w:rsidTr="005373A8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44D" w:rsidRPr="00E9744D" w:rsidRDefault="00E9744D" w:rsidP="00E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44D" w:rsidRPr="00E9744D" w:rsidTr="005373A8">
        <w:trPr>
          <w:trHeight w:val="60"/>
        </w:trPr>
        <w:tc>
          <w:tcPr>
            <w:tcW w:w="301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354"/>
            <w:bookmarkEnd w:id="3"/>
            <w:r w:rsidRPr="00E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(керівник)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E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356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9744D" w:rsidRPr="00E9744D" w:rsidRDefault="006977CD" w:rsidP="00E97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E9744D" w:rsidRPr="00E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744D"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E9744D" w:rsidRPr="00E9744D" w:rsidRDefault="00E9744D" w:rsidP="00E97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bookmarkStart w:id="4" w:name="n355"/>
      <w:bookmarkEnd w:id="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531"/>
      </w:tblGrid>
      <w:tr w:rsidR="00E9744D" w:rsidRPr="00E9744D" w:rsidTr="005373A8"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Примітка.</w:t>
            </w: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744D" w:rsidRPr="00E9744D" w:rsidRDefault="00E9744D" w:rsidP="00E974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Розрахунок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 за послугами з вивезення, перероблення та захоронення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побутових</w:t>
            </w:r>
            <w:r w:rsidR="005373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9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відходів.</w:t>
            </w:r>
          </w:p>
        </w:tc>
      </w:tr>
    </w:tbl>
    <w:p w:rsidR="006977CD" w:rsidRDefault="006977CD" w:rsidP="00537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73A8" w:rsidRPr="000316C3" w:rsidRDefault="005373A8" w:rsidP="00537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157558" w:rsidRDefault="005373A8" w:rsidP="005373A8"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sectPr w:rsidR="00157558" w:rsidSect="005373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C3" w:rsidRDefault="00231DC3" w:rsidP="005373A8">
      <w:pPr>
        <w:spacing w:after="0" w:line="240" w:lineRule="auto"/>
      </w:pPr>
      <w:r>
        <w:separator/>
      </w:r>
    </w:p>
  </w:endnote>
  <w:endnote w:type="continuationSeparator" w:id="0">
    <w:p w:rsidR="00231DC3" w:rsidRDefault="00231DC3" w:rsidP="0053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C3" w:rsidRDefault="00231DC3" w:rsidP="005373A8">
      <w:pPr>
        <w:spacing w:after="0" w:line="240" w:lineRule="auto"/>
      </w:pPr>
      <w:r>
        <w:separator/>
      </w:r>
    </w:p>
  </w:footnote>
  <w:footnote w:type="continuationSeparator" w:id="0">
    <w:p w:rsidR="00231DC3" w:rsidRDefault="00231DC3" w:rsidP="0053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383684"/>
      <w:docPartObj>
        <w:docPartGallery w:val="Page Numbers (Top of Page)"/>
        <w:docPartUnique/>
      </w:docPartObj>
    </w:sdtPr>
    <w:sdtEndPr/>
    <w:sdtContent>
      <w:p w:rsidR="005373A8" w:rsidRPr="006977CD" w:rsidRDefault="0058498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77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7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77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F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77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373A8" w:rsidRPr="006977CD" w:rsidRDefault="005373A8" w:rsidP="005373A8">
    <w:pPr>
      <w:pStyle w:val="a3"/>
      <w:tabs>
        <w:tab w:val="clear" w:pos="4677"/>
        <w:tab w:val="clear" w:pos="9355"/>
        <w:tab w:val="left" w:pos="5436"/>
      </w:tabs>
      <w:rPr>
        <w:rFonts w:ascii="Times New Roman" w:hAnsi="Times New Roman" w:cs="Times New Roman"/>
        <w:sz w:val="24"/>
        <w:szCs w:val="24"/>
        <w:lang w:val="uk-UA"/>
      </w:rPr>
    </w:pPr>
    <w:r w:rsidRPr="006977CD">
      <w:rPr>
        <w:rFonts w:ascii="Times New Roman" w:hAnsi="Times New Roman" w:cs="Times New Roman"/>
        <w:sz w:val="24"/>
        <w:szCs w:val="24"/>
      </w:rPr>
      <w:tab/>
    </w:r>
    <w:r w:rsidR="006977CD">
      <w:rPr>
        <w:rFonts w:ascii="Times New Roman" w:hAnsi="Times New Roman" w:cs="Times New Roman"/>
        <w:sz w:val="24"/>
        <w:szCs w:val="24"/>
        <w:lang w:val="uk-UA"/>
      </w:rPr>
      <w:t xml:space="preserve">                   </w:t>
    </w:r>
    <w:r w:rsidRPr="006977CD">
      <w:rPr>
        <w:rFonts w:ascii="Times New Roman" w:hAnsi="Times New Roman" w:cs="Times New Roman"/>
        <w:sz w:val="24"/>
        <w:szCs w:val="24"/>
        <w:lang w:val="uk-UA"/>
      </w:rPr>
      <w:t>Продовження додатка</w:t>
    </w:r>
    <w:r w:rsidR="006977CD" w:rsidRPr="006977CD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E347B0">
      <w:rPr>
        <w:rFonts w:ascii="Times New Roman" w:hAnsi="Times New Roman" w:cs="Times New Roman"/>
        <w:sz w:val="24"/>
        <w:szCs w:val="24"/>
        <w:lang w:val="uk-UA"/>
      </w:rPr>
      <w:t>28</w:t>
    </w:r>
    <w:r w:rsidR="006977CD" w:rsidRPr="006977CD">
      <w:rPr>
        <w:rFonts w:ascii="Times New Roman" w:hAnsi="Times New Roman" w:cs="Times New Roman"/>
        <w:sz w:val="24"/>
        <w:szCs w:val="24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0A0"/>
    <w:rsid w:val="00231DC3"/>
    <w:rsid w:val="003B20A0"/>
    <w:rsid w:val="005373A8"/>
    <w:rsid w:val="00584981"/>
    <w:rsid w:val="006977CD"/>
    <w:rsid w:val="00772F8E"/>
    <w:rsid w:val="00784F3B"/>
    <w:rsid w:val="009204C7"/>
    <w:rsid w:val="009B7599"/>
    <w:rsid w:val="00D72374"/>
    <w:rsid w:val="00DE6F85"/>
    <w:rsid w:val="00E347B0"/>
    <w:rsid w:val="00E9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B94E"/>
  <w15:docId w15:val="{C0A91564-DA1C-4C69-B15B-356AE25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3A8"/>
  </w:style>
  <w:style w:type="paragraph" w:styleId="a5">
    <w:name w:val="footer"/>
    <w:basedOn w:val="a"/>
    <w:link w:val="a6"/>
    <w:uiPriority w:val="99"/>
    <w:unhideWhenUsed/>
    <w:rsid w:val="0053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cp:lastPrinted>2021-08-10T07:43:00Z</cp:lastPrinted>
  <dcterms:created xsi:type="dcterms:W3CDTF">2021-08-09T12:46:00Z</dcterms:created>
  <dcterms:modified xsi:type="dcterms:W3CDTF">2021-08-10T07:48:00Z</dcterms:modified>
</cp:coreProperties>
</file>