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C7" w:rsidRDefault="00E969C7" w:rsidP="00E969C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969C7" w:rsidRDefault="00E969C7" w:rsidP="00E969C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4802" r:id="rId5"/>
        </w:object>
      </w:r>
    </w:p>
    <w:p w:rsidR="00E969C7" w:rsidRDefault="00E969C7" w:rsidP="00E969C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969C7" w:rsidRDefault="00E969C7" w:rsidP="00E969C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969C7" w:rsidRDefault="00E969C7" w:rsidP="00E969C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69C7" w:rsidRDefault="00E969C7" w:rsidP="00E969C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69C7" w:rsidRDefault="00E969C7" w:rsidP="00E969C7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583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-101-VII</w:t>
      </w:r>
    </w:p>
    <w:p w:rsidR="00E969C7" w:rsidRDefault="00E969C7" w:rsidP="00E96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3EB1" w:rsidRPr="00771E56" w:rsidRDefault="00AA3EB1" w:rsidP="00AA3E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</w:t>
      </w:r>
    </w:p>
    <w:p w:rsidR="00AA3EB1" w:rsidRPr="00771E56" w:rsidRDefault="00AA3EB1" w:rsidP="00AA3E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та передачу </w:t>
      </w:r>
    </w:p>
    <w:p w:rsidR="00AA3EB1" w:rsidRPr="00771E56" w:rsidRDefault="00AA3EB1" w:rsidP="00AA3E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земельної ділянки комунальної власності у  спільну сумісну власність </w:t>
      </w:r>
    </w:p>
    <w:p w:rsidR="00AA3EB1" w:rsidRPr="00771E56" w:rsidRDefault="00AA3EB1" w:rsidP="00AA3E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громадянам Петренку Петру Івановичу, Ковтун Ользі Володимирівні, </w:t>
      </w:r>
    </w:p>
    <w:p w:rsidR="00AA3EB1" w:rsidRPr="00771E56" w:rsidRDefault="00AA3EB1" w:rsidP="00AA3E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>Петренко Тетяні Олександрівні</w:t>
      </w:r>
    </w:p>
    <w:p w:rsidR="00AA3EB1" w:rsidRPr="00771E56" w:rsidRDefault="00AA3EB1" w:rsidP="00AA3E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EB1" w:rsidRPr="00771E56" w:rsidRDefault="00AA3EB1" w:rsidP="00AA3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71E56">
        <w:rPr>
          <w:rFonts w:ascii="Times New Roman" w:hAnsi="Times New Roman"/>
          <w:sz w:val="24"/>
          <w:szCs w:val="24"/>
        </w:rPr>
        <w:t xml:space="preserve">комісії </w:t>
      </w:r>
      <w:r w:rsidRPr="00771E5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71E5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17 липня 2020 року №184/02-17</w:t>
      </w:r>
      <w:r w:rsidRPr="00771E5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71E5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</w:t>
      </w:r>
      <w:r w:rsidRPr="00771E5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771E56">
        <w:rPr>
          <w:rFonts w:ascii="Times New Roman" w:hAnsi="Times New Roman"/>
          <w:sz w:val="24"/>
          <w:szCs w:val="24"/>
          <w:lang w:eastAsia="ru-RU"/>
        </w:rPr>
        <w:t xml:space="preserve">Петренка Петра Івановича, Ковтун Ольги Володимирівни, Петренко Тетяни Олександрівни </w:t>
      </w:r>
      <w:r w:rsidRPr="00771E56">
        <w:rPr>
          <w:rFonts w:ascii="Times New Roman" w:hAnsi="Times New Roman"/>
          <w:sz w:val="24"/>
          <w:szCs w:val="24"/>
          <w:lang w:eastAsia="zh-CN"/>
        </w:rPr>
        <w:t>від 15 липня 2020 року №</w:t>
      </w:r>
      <w:r w:rsidRPr="00771E56">
        <w:rPr>
          <w:rFonts w:ascii="Times New Roman" w:hAnsi="Times New Roman"/>
          <w:sz w:val="24"/>
          <w:szCs w:val="24"/>
        </w:rPr>
        <w:t>15.1-07/3141</w:t>
      </w:r>
      <w:r w:rsidRPr="00771E56">
        <w:rPr>
          <w:rFonts w:ascii="Times New Roman" w:hAnsi="Times New Roman"/>
          <w:sz w:val="24"/>
          <w:szCs w:val="24"/>
          <w:lang w:eastAsia="zh-CN"/>
        </w:rPr>
        <w:t>,</w:t>
      </w:r>
      <w:r w:rsidRPr="00771E56">
        <w:rPr>
          <w:rFonts w:ascii="Times New Roman" w:hAnsi="Times New Roman"/>
          <w:sz w:val="24"/>
          <w:szCs w:val="24"/>
        </w:rPr>
        <w:t xml:space="preserve"> </w:t>
      </w:r>
      <w:r w:rsidRPr="00771E5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771E5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A3EB1" w:rsidRPr="00771E56" w:rsidRDefault="00AA3EB1" w:rsidP="00AA3E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A3EB1" w:rsidRPr="00771E56" w:rsidRDefault="00AA3EB1" w:rsidP="00AA3E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Петренку Петру Івановичу, Ковтун Ользі Володимирівні, Петренко Тетяні Олександрівні </w:t>
      </w:r>
      <w:r w:rsidRPr="00771E5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71E56">
        <w:rPr>
          <w:rFonts w:ascii="Times New Roman" w:hAnsi="Times New Roman"/>
          <w:sz w:val="24"/>
          <w:szCs w:val="24"/>
          <w:lang w:eastAsia="ru-RU"/>
        </w:rPr>
        <w:t>за адресою: провулок Кар’єрний, 3  площею 0,1000 га, що додається.</w:t>
      </w:r>
    </w:p>
    <w:p w:rsidR="00AA3EB1" w:rsidRPr="00771E56" w:rsidRDefault="00AA3EB1" w:rsidP="00AA3E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Петренко Петру Івановичу, Ковтун Ользі Володимирівні, Петренко Тетяні </w:t>
      </w:r>
      <w:proofErr w:type="spellStart"/>
      <w:r w:rsidRPr="00771E56">
        <w:rPr>
          <w:rFonts w:ascii="Times New Roman" w:hAnsi="Times New Roman"/>
          <w:sz w:val="24"/>
          <w:szCs w:val="24"/>
          <w:lang w:eastAsia="ru-RU"/>
        </w:rPr>
        <w:t>Олекандрівні</w:t>
      </w:r>
      <w:proofErr w:type="spellEnd"/>
      <w:r w:rsidRPr="00771E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E5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771E56">
        <w:rPr>
          <w:rFonts w:ascii="Times New Roman" w:hAnsi="Times New Roman"/>
          <w:sz w:val="24"/>
          <w:szCs w:val="24"/>
          <w:lang w:eastAsia="ru-RU"/>
        </w:rPr>
        <w:t>за адресою: провулок Кар’єрний,3  площею 0,1000 га</w:t>
      </w:r>
      <w:r w:rsidRPr="00771E56">
        <w:rPr>
          <w:rFonts w:ascii="Times New Roman" w:hAnsi="Times New Roman"/>
          <w:sz w:val="24"/>
          <w:szCs w:val="24"/>
        </w:rPr>
        <w:t xml:space="preserve">. </w:t>
      </w:r>
      <w:r w:rsidRPr="00771E56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 3210300000:07:017:0122.</w:t>
      </w:r>
    </w:p>
    <w:p w:rsidR="00AA3EB1" w:rsidRPr="00771E56" w:rsidRDefault="00AA3EB1" w:rsidP="00AA3E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771E5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AA3EB1" w:rsidRPr="00771E56" w:rsidRDefault="00AA3EB1" w:rsidP="00AA3E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E56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3EB1" w:rsidRPr="00771E56" w:rsidRDefault="00AA3EB1" w:rsidP="00AA3E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B3E" w:rsidRDefault="00AA3EB1" w:rsidP="0032331A">
      <w:pPr>
        <w:spacing w:after="0" w:line="240" w:lineRule="auto"/>
        <w:contextualSpacing/>
        <w:jc w:val="both"/>
      </w:pPr>
      <w:r w:rsidRPr="00771E5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771E5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2331A"/>
    <w:rsid w:val="00397AC6"/>
    <w:rsid w:val="003A48C9"/>
    <w:rsid w:val="00856B3E"/>
    <w:rsid w:val="00AA3EB1"/>
    <w:rsid w:val="00E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AC6F3B-C790-4ADB-B7A6-24796F5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969C7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E969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2020-08-28T10:55:00Z</cp:lastPrinted>
  <dcterms:created xsi:type="dcterms:W3CDTF">2020-08-28T10:54:00Z</dcterms:created>
  <dcterms:modified xsi:type="dcterms:W3CDTF">2020-09-02T09:26:00Z</dcterms:modified>
</cp:coreProperties>
</file>