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D" w:rsidRPr="000B7E99" w:rsidRDefault="00DD2DCD" w:rsidP="00DD2DCD">
      <w:pPr>
        <w:pStyle w:val="a3"/>
        <w:tabs>
          <w:tab w:val="left" w:pos="7183"/>
        </w:tabs>
        <w:ind w:left="102"/>
      </w:pPr>
      <w:r w:rsidRPr="000B7E99">
        <w:t xml:space="preserve">                                                                                               Додаток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</w:pPr>
      <w:r w:rsidRPr="000B7E99">
        <w:t xml:space="preserve">                                                                                               до рішення виконавчого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</w:pPr>
      <w:r w:rsidRPr="000B7E99">
        <w:t xml:space="preserve">                                                                                               комітету міської ради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</w:pPr>
      <w:r w:rsidRPr="000B7E99">
        <w:t xml:space="preserve">                                                                                               від «____» ______ 2021 р. №_____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</w:pPr>
    </w:p>
    <w:p w:rsidR="00DD2DCD" w:rsidRPr="000B7E99" w:rsidRDefault="00DD2DCD" w:rsidP="00DD2DCD">
      <w:pPr>
        <w:pStyle w:val="a3"/>
        <w:tabs>
          <w:tab w:val="left" w:pos="7183"/>
        </w:tabs>
        <w:ind w:left="102"/>
      </w:pPr>
    </w:p>
    <w:p w:rsidR="00DD2DCD" w:rsidRPr="000B7E99" w:rsidRDefault="00DD2DCD" w:rsidP="00DD2DCD">
      <w:pPr>
        <w:pStyle w:val="a3"/>
        <w:tabs>
          <w:tab w:val="left" w:pos="7183"/>
        </w:tabs>
        <w:ind w:left="102"/>
        <w:jc w:val="center"/>
      </w:pPr>
      <w:r w:rsidRPr="000B7E99">
        <w:t>С К Л А Д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  <w:jc w:val="center"/>
      </w:pPr>
      <w:r w:rsidRPr="000B7E99">
        <w:t>комісії по визначенню місця розташування контейнерних майданчиків в районах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  <w:jc w:val="center"/>
      </w:pPr>
      <w:r w:rsidRPr="000B7E99">
        <w:t>забудови, що склалася на території Білоцерківської міської територіальної громади</w:t>
      </w:r>
    </w:p>
    <w:p w:rsidR="00DD2DCD" w:rsidRPr="000B7E99" w:rsidRDefault="00DD2DCD" w:rsidP="00DD2DCD">
      <w:pPr>
        <w:pStyle w:val="a3"/>
        <w:tabs>
          <w:tab w:val="left" w:pos="7183"/>
        </w:tabs>
        <w:ind w:left="102"/>
        <w:jc w:val="center"/>
      </w:pPr>
    </w:p>
    <w:tbl>
      <w:tblPr>
        <w:tblStyle w:val="a5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498"/>
      </w:tblGrid>
      <w:tr w:rsidR="00DD2DCD" w:rsidRPr="000B7E99" w:rsidTr="00DE39CF">
        <w:tc>
          <w:tcPr>
            <w:tcW w:w="2841" w:type="dxa"/>
          </w:tcPr>
          <w:p w:rsidR="00DD2DCD" w:rsidRPr="000B7E99" w:rsidRDefault="00DD2DCD" w:rsidP="00DD2DCD">
            <w:pPr>
              <w:pStyle w:val="a3"/>
              <w:tabs>
                <w:tab w:val="left" w:pos="7183"/>
              </w:tabs>
              <w:jc w:val="both"/>
            </w:pPr>
            <w:proofErr w:type="spellStart"/>
            <w:r w:rsidRPr="000B7E99">
              <w:t>Колотницька</w:t>
            </w:r>
            <w:proofErr w:type="spellEnd"/>
          </w:p>
          <w:p w:rsidR="00DD2DCD" w:rsidRPr="000B7E99" w:rsidRDefault="00DD2DCD" w:rsidP="00DD2DCD">
            <w:pPr>
              <w:pStyle w:val="a3"/>
              <w:tabs>
                <w:tab w:val="left" w:pos="7183"/>
              </w:tabs>
              <w:jc w:val="both"/>
            </w:pPr>
            <w:r w:rsidRPr="000B7E99">
              <w:t>Альона Володимирівна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center"/>
            </w:pP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6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B7E99">
              <w:rPr>
                <w:sz w:val="24"/>
                <w:szCs w:val="24"/>
              </w:rPr>
              <w:t>голова комісії, заступник директора</w:t>
            </w:r>
            <w:r w:rsidR="007F3D55">
              <w:rPr>
                <w:sz w:val="24"/>
                <w:szCs w:val="24"/>
              </w:rPr>
              <w:t xml:space="preserve"> </w:t>
            </w:r>
            <w:r w:rsidRPr="000B7E99">
              <w:rPr>
                <w:sz w:val="24"/>
                <w:szCs w:val="24"/>
              </w:rPr>
              <w:t>-</w:t>
            </w:r>
            <w:r w:rsidR="007F3D5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7E99">
              <w:rPr>
                <w:sz w:val="24"/>
                <w:szCs w:val="24"/>
              </w:rPr>
              <w:t xml:space="preserve">начальник управління </w:t>
            </w:r>
            <w:r w:rsidR="00C5010C" w:rsidRPr="000B7E99">
              <w:rPr>
                <w:sz w:val="24"/>
                <w:szCs w:val="24"/>
              </w:rPr>
              <w:t xml:space="preserve">благоустрою та екології </w:t>
            </w:r>
            <w:r w:rsidRPr="000B7E99">
              <w:rPr>
                <w:sz w:val="24"/>
                <w:szCs w:val="24"/>
              </w:rPr>
              <w:t>департаменту житлово-комунального господарства Білоцерківської міської ради</w:t>
            </w:r>
            <w:r w:rsidR="00C5010C" w:rsidRPr="000B7E99">
              <w:rPr>
                <w:sz w:val="24"/>
                <w:szCs w:val="24"/>
              </w:rPr>
              <w:t>;</w:t>
            </w:r>
          </w:p>
          <w:p w:rsidR="00DD2DCD" w:rsidRPr="000B7E99" w:rsidRDefault="00DD2DCD" w:rsidP="00DD2DCD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proofErr w:type="spellStart"/>
            <w:r w:rsidRPr="000B7E99">
              <w:t>Брездіна</w:t>
            </w:r>
            <w:proofErr w:type="spellEnd"/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Ірина Валентинівна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>секретар комісії, головний спеціаліст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</w:t>
            </w:r>
            <w:r w:rsidR="00C5010C" w:rsidRPr="000B7E99">
              <w:t>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9645" w:type="dxa"/>
            <w:gridSpan w:val="2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center"/>
            </w:pPr>
            <w:r w:rsidRPr="000B7E99">
              <w:t>Члени комісії:</w:t>
            </w:r>
          </w:p>
          <w:p w:rsidR="00C5010C" w:rsidRPr="000B7E99" w:rsidRDefault="00C5010C" w:rsidP="00DE39CF">
            <w:pPr>
              <w:pStyle w:val="a3"/>
              <w:tabs>
                <w:tab w:val="left" w:pos="7183"/>
              </w:tabs>
              <w:jc w:val="center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proofErr w:type="spellStart"/>
            <w:r w:rsidRPr="000B7E99">
              <w:t>Камінецький</w:t>
            </w:r>
            <w:proofErr w:type="spellEnd"/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Віталій Леонідович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>начальник відділу землеустрою та земельного кадастру управління регулювання земельних відносин Білоцерківської міської ради;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Макійчук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Руслан Володимирович</w:t>
            </w:r>
          </w:p>
        </w:tc>
        <w:tc>
          <w:tcPr>
            <w:tcW w:w="6804" w:type="dxa"/>
          </w:tcPr>
          <w:p w:rsidR="00DD2DCD" w:rsidRPr="000B7E99" w:rsidRDefault="00DD2DCD" w:rsidP="00DE39CF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Михайленко Наталія Анатоліївна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 xml:space="preserve">провідний фахівець сектору державного нагляду за дотриманням санітарного законодавства Білоцерківського відділу Головного управління </w:t>
            </w:r>
            <w:proofErr w:type="spellStart"/>
            <w:r w:rsidRPr="000B7E99">
              <w:t>Держпродспоживслужби</w:t>
            </w:r>
            <w:proofErr w:type="spellEnd"/>
            <w:r w:rsidRPr="000B7E99">
              <w:t xml:space="preserve"> в Київській області (за згодою);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proofErr w:type="spellStart"/>
            <w:r w:rsidRPr="000B7E99">
              <w:t>Ос</w:t>
            </w:r>
            <w:r w:rsidR="0064142F">
              <w:t>і</w:t>
            </w:r>
            <w:r w:rsidRPr="000B7E99">
              <w:t>пенко</w:t>
            </w:r>
            <w:proofErr w:type="spellEnd"/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Михайло Валерійович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>начальник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 xml:space="preserve">Остапенко 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Ольга Олександрівна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 xml:space="preserve">начальник відділу планування та забудови міста управління містобудування та архітектури Білоцерківської міської ради; 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proofErr w:type="spellStart"/>
            <w:r w:rsidRPr="000B7E99">
              <w:t>Розкошенко</w:t>
            </w:r>
            <w:proofErr w:type="spellEnd"/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  <w:r w:rsidRPr="000B7E99">
              <w:t>Микола Михайлович</w:t>
            </w: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 xml:space="preserve">заступник </w:t>
            </w:r>
            <w:r w:rsidR="0064142F">
              <w:t>директора</w:t>
            </w:r>
            <w:r w:rsidRPr="000B7E99">
              <w:t xml:space="preserve"> ПрАТ «КАТП-1028» (за згодою);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  <w:tr w:rsidR="00DD2DCD" w:rsidRPr="000B7E99" w:rsidTr="00DE39CF">
        <w:tc>
          <w:tcPr>
            <w:tcW w:w="2841" w:type="dxa"/>
          </w:tcPr>
          <w:p w:rsidR="00DD2DCD" w:rsidRPr="000B7E99" w:rsidRDefault="00DD2DCD" w:rsidP="00DE39CF">
            <w:pPr>
              <w:pStyle w:val="a3"/>
              <w:tabs>
                <w:tab w:val="left" w:pos="7183"/>
              </w:tabs>
            </w:pPr>
          </w:p>
        </w:tc>
        <w:tc>
          <w:tcPr>
            <w:tcW w:w="6804" w:type="dxa"/>
          </w:tcPr>
          <w:p w:rsidR="00DD2DCD" w:rsidRPr="000B7E99" w:rsidRDefault="00DD2DCD" w:rsidP="00C5010C">
            <w:pPr>
              <w:pStyle w:val="a3"/>
              <w:numPr>
                <w:ilvl w:val="0"/>
                <w:numId w:val="4"/>
              </w:numPr>
              <w:tabs>
                <w:tab w:val="left" w:pos="7183"/>
              </w:tabs>
              <w:jc w:val="both"/>
            </w:pPr>
            <w:r w:rsidRPr="000B7E99">
              <w:t>староста відповідного населеного пункту Білоцерківської міської територіальної громади.</w:t>
            </w:r>
          </w:p>
          <w:p w:rsidR="00DD2DCD" w:rsidRPr="000B7E99" w:rsidRDefault="00DD2DCD" w:rsidP="00DE39CF">
            <w:pPr>
              <w:pStyle w:val="a3"/>
              <w:tabs>
                <w:tab w:val="left" w:pos="7183"/>
              </w:tabs>
              <w:jc w:val="both"/>
            </w:pPr>
          </w:p>
        </w:tc>
      </w:tr>
    </w:tbl>
    <w:p w:rsidR="00DD2DCD" w:rsidRPr="000B7E99" w:rsidRDefault="00DD2DCD" w:rsidP="00DD2DCD">
      <w:pPr>
        <w:pStyle w:val="a3"/>
        <w:tabs>
          <w:tab w:val="left" w:pos="7183"/>
        </w:tabs>
      </w:pPr>
    </w:p>
    <w:p w:rsidR="00DD2DCD" w:rsidRPr="000B7E99" w:rsidRDefault="00DD2DCD" w:rsidP="00DD2DCD">
      <w:pPr>
        <w:jc w:val="both"/>
        <w:rPr>
          <w:sz w:val="24"/>
          <w:szCs w:val="24"/>
        </w:rPr>
      </w:pPr>
      <w:r w:rsidRPr="000B7E99">
        <w:rPr>
          <w:sz w:val="24"/>
          <w:szCs w:val="24"/>
        </w:rPr>
        <w:t>Керуючий справами виконавчого</w:t>
      </w:r>
    </w:p>
    <w:p w:rsidR="00157558" w:rsidRPr="00DD2DCD" w:rsidRDefault="00DD2DCD" w:rsidP="00DD2DCD">
      <w:pPr>
        <w:jc w:val="both"/>
        <w:rPr>
          <w:sz w:val="24"/>
          <w:szCs w:val="24"/>
        </w:rPr>
      </w:pPr>
      <w:r w:rsidRPr="000B7E99">
        <w:rPr>
          <w:sz w:val="24"/>
          <w:szCs w:val="24"/>
        </w:rPr>
        <w:t xml:space="preserve">комітету міської ради                                                                                  Анна ОЛІЙНИК   </w:t>
      </w:r>
      <w:r w:rsidRPr="00E613EB">
        <w:rPr>
          <w:sz w:val="24"/>
          <w:szCs w:val="24"/>
        </w:rPr>
        <w:t xml:space="preserve">                                           </w:t>
      </w:r>
    </w:p>
    <w:sectPr w:rsidR="00157558" w:rsidRPr="00DD2DCD" w:rsidSect="00DD2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AB3"/>
    <w:multiLevelType w:val="hybridMultilevel"/>
    <w:tmpl w:val="DA64E12E"/>
    <w:lvl w:ilvl="0" w:tplc="FF7618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263E54"/>
    <w:multiLevelType w:val="hybridMultilevel"/>
    <w:tmpl w:val="1A8A9D6A"/>
    <w:lvl w:ilvl="0" w:tplc="B01A4AC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A1F2224"/>
    <w:multiLevelType w:val="hybridMultilevel"/>
    <w:tmpl w:val="ADFAC796"/>
    <w:lvl w:ilvl="0" w:tplc="EFAAD8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45D"/>
    <w:multiLevelType w:val="hybridMultilevel"/>
    <w:tmpl w:val="66487796"/>
    <w:lvl w:ilvl="0" w:tplc="265C06A6"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3F9F72E8"/>
    <w:multiLevelType w:val="hybridMultilevel"/>
    <w:tmpl w:val="C5A4B35C"/>
    <w:lvl w:ilvl="0" w:tplc="FDBCAF3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7E"/>
    <w:rsid w:val="000B7E99"/>
    <w:rsid w:val="001F5A7E"/>
    <w:rsid w:val="0064142F"/>
    <w:rsid w:val="00784F3B"/>
    <w:rsid w:val="007F3D55"/>
    <w:rsid w:val="009204C7"/>
    <w:rsid w:val="00C5010C"/>
    <w:rsid w:val="00D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1B79"/>
  <w15:chartTrackingRefBased/>
  <w15:docId w15:val="{A93272E3-8045-4433-BBAA-54C9525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D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2DCD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39"/>
    <w:rsid w:val="00DD2D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cp:lastPrinted>2021-07-23T10:02:00Z</cp:lastPrinted>
  <dcterms:created xsi:type="dcterms:W3CDTF">2021-07-22T06:10:00Z</dcterms:created>
  <dcterms:modified xsi:type="dcterms:W3CDTF">2021-07-23T10:03:00Z</dcterms:modified>
</cp:coreProperties>
</file>