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D1" w:rsidRDefault="004041EF" w:rsidP="00380BD1">
      <w:pPr>
        <w:pStyle w:val="a5"/>
        <w:jc w:val="center"/>
        <w:rPr>
          <w:rFonts w:ascii="Times New Roman" w:hAnsi="Times New Roman"/>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660544764" r:id="rId5"/>
        </w:object>
      </w:r>
      <w:r w:rsidR="00380BD1">
        <w:rPr>
          <w:rFonts w:ascii="Times New Roman" w:hAnsi="Times New Roman"/>
          <w:sz w:val="24"/>
          <w:szCs w:val="24"/>
        </w:rPr>
        <w:tab/>
      </w:r>
    </w:p>
    <w:p w:rsidR="00380BD1" w:rsidRDefault="00380BD1" w:rsidP="00380BD1">
      <w:pPr>
        <w:pStyle w:val="a5"/>
        <w:jc w:val="center"/>
        <w:rPr>
          <w:rFonts w:ascii="Times New Roman" w:hAnsi="Times New Roman"/>
          <w:sz w:val="36"/>
          <w:szCs w:val="36"/>
        </w:rPr>
      </w:pPr>
    </w:p>
    <w:p w:rsidR="00380BD1" w:rsidRDefault="00380BD1" w:rsidP="00380BD1">
      <w:pPr>
        <w:pStyle w:val="a5"/>
        <w:jc w:val="center"/>
        <w:rPr>
          <w:rFonts w:ascii="Times New Roman" w:hAnsi="Times New Roman"/>
          <w:sz w:val="36"/>
          <w:szCs w:val="36"/>
        </w:rPr>
      </w:pPr>
    </w:p>
    <w:p w:rsidR="00380BD1" w:rsidRDefault="00380BD1" w:rsidP="00380BD1">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380BD1" w:rsidRDefault="00380BD1" w:rsidP="00380BD1">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80BD1" w:rsidRDefault="00380BD1" w:rsidP="00380BD1">
      <w:pPr>
        <w:pStyle w:val="a5"/>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380BD1" w:rsidRDefault="00380BD1" w:rsidP="00380BD1">
      <w:pPr>
        <w:tabs>
          <w:tab w:val="left" w:pos="4962"/>
        </w:tabs>
        <w:rPr>
          <w:rFonts w:ascii="Times New Roman" w:hAnsi="Times New Roman"/>
          <w:sz w:val="24"/>
          <w:szCs w:val="24"/>
        </w:rPr>
      </w:pPr>
      <w:r>
        <w:rPr>
          <w:rFonts w:ascii="Times New Roman" w:hAnsi="Times New Roman"/>
          <w:sz w:val="24"/>
          <w:szCs w:val="24"/>
        </w:rPr>
        <w:t xml:space="preserve">від </w:t>
      </w:r>
      <w:r w:rsidR="004041EF">
        <w:rPr>
          <w:rFonts w:ascii="Times New Roman" w:hAnsi="Times New Roman"/>
          <w:sz w:val="24"/>
          <w:szCs w:val="24"/>
        </w:rPr>
        <w:t>27 серпня</w:t>
      </w:r>
      <w:bookmarkStart w:id="0" w:name="_GoBack"/>
      <w:bookmarkEnd w:id="0"/>
      <w:r>
        <w:rPr>
          <w:rFonts w:ascii="Times New Roman" w:hAnsi="Times New Roman"/>
          <w:sz w:val="24"/>
          <w:szCs w:val="24"/>
        </w:rPr>
        <w:t xml:space="preserve"> 2020 року                                                                        № 5746-101-VII</w:t>
      </w:r>
    </w:p>
    <w:p w:rsidR="00383912" w:rsidRDefault="00383912" w:rsidP="00383912">
      <w:pPr>
        <w:spacing w:after="0" w:line="240" w:lineRule="auto"/>
        <w:jc w:val="both"/>
        <w:rPr>
          <w:rFonts w:ascii="Times New Roman" w:eastAsia="Calibri" w:hAnsi="Times New Roman" w:cs="Times New Roman"/>
          <w:sz w:val="24"/>
          <w:szCs w:val="24"/>
          <w:lang w:eastAsia="ru-RU"/>
        </w:rPr>
      </w:pPr>
    </w:p>
    <w:p w:rsidR="00383912" w:rsidRDefault="00383912" w:rsidP="00383912">
      <w:pPr>
        <w:spacing w:after="0" w:line="240" w:lineRule="auto"/>
        <w:jc w:val="both"/>
        <w:rPr>
          <w:rFonts w:ascii="Times New Roman" w:eastAsia="Calibri" w:hAnsi="Times New Roman" w:cs="Times New Roman"/>
          <w:sz w:val="24"/>
          <w:szCs w:val="24"/>
          <w:lang w:eastAsia="ru-RU"/>
        </w:rPr>
      </w:pPr>
      <w:r w:rsidRPr="00331FC3">
        <w:rPr>
          <w:rFonts w:ascii="Times New Roman" w:eastAsia="Calibri" w:hAnsi="Times New Roman" w:cs="Times New Roman"/>
          <w:sz w:val="24"/>
          <w:szCs w:val="24"/>
          <w:lang w:eastAsia="ru-RU"/>
        </w:rPr>
        <w:t xml:space="preserve">Про затвердження проекту землеустрою щодо відведення  </w:t>
      </w:r>
    </w:p>
    <w:p w:rsidR="00383912" w:rsidRDefault="00383912" w:rsidP="00383912">
      <w:pPr>
        <w:spacing w:after="0" w:line="240" w:lineRule="auto"/>
        <w:jc w:val="both"/>
        <w:rPr>
          <w:rFonts w:ascii="Times New Roman" w:eastAsia="Calibri" w:hAnsi="Times New Roman" w:cs="Times New Roman"/>
          <w:sz w:val="24"/>
          <w:szCs w:val="24"/>
          <w:lang w:eastAsia="ru-RU"/>
        </w:rPr>
      </w:pPr>
      <w:r w:rsidRPr="00331FC3">
        <w:rPr>
          <w:rFonts w:ascii="Times New Roman" w:eastAsia="Calibri" w:hAnsi="Times New Roman" w:cs="Times New Roman"/>
          <w:sz w:val="24"/>
          <w:szCs w:val="24"/>
          <w:lang w:eastAsia="ru-RU"/>
        </w:rPr>
        <w:t xml:space="preserve">земельної  ділянки Територіальній громаді м.Біла Церква </w:t>
      </w:r>
    </w:p>
    <w:p w:rsidR="00383912" w:rsidRDefault="00383912" w:rsidP="00383912">
      <w:pPr>
        <w:spacing w:after="0" w:line="240" w:lineRule="auto"/>
        <w:jc w:val="both"/>
        <w:rPr>
          <w:rFonts w:ascii="Times New Roman" w:eastAsia="Calibri" w:hAnsi="Times New Roman" w:cs="Times New Roman"/>
          <w:sz w:val="24"/>
          <w:szCs w:val="24"/>
          <w:lang w:eastAsia="ru-RU"/>
        </w:rPr>
      </w:pPr>
      <w:r w:rsidRPr="00331FC3">
        <w:rPr>
          <w:rFonts w:ascii="Times New Roman" w:eastAsia="Calibri" w:hAnsi="Times New Roman" w:cs="Times New Roman"/>
          <w:sz w:val="24"/>
          <w:szCs w:val="24"/>
          <w:lang w:eastAsia="ru-RU"/>
        </w:rPr>
        <w:t xml:space="preserve">в особі Білоцерківської міської ради </w:t>
      </w:r>
    </w:p>
    <w:p w:rsidR="00383912" w:rsidRDefault="00383912" w:rsidP="00383912">
      <w:pPr>
        <w:spacing w:after="0" w:line="240" w:lineRule="auto"/>
        <w:jc w:val="both"/>
        <w:rPr>
          <w:rFonts w:ascii="Times New Roman" w:eastAsia="Calibri" w:hAnsi="Times New Roman" w:cs="Times New Roman"/>
          <w:bCs/>
          <w:sz w:val="24"/>
          <w:szCs w:val="24"/>
          <w:lang w:eastAsia="uk-UA"/>
        </w:rPr>
      </w:pPr>
      <w:r w:rsidRPr="00331FC3">
        <w:rPr>
          <w:rFonts w:ascii="Times New Roman" w:eastAsia="Calibri" w:hAnsi="Times New Roman" w:cs="Times New Roman"/>
          <w:sz w:val="24"/>
          <w:szCs w:val="24"/>
          <w:lang w:eastAsia="ru-RU"/>
        </w:rPr>
        <w:t xml:space="preserve">за </w:t>
      </w:r>
      <w:proofErr w:type="spellStart"/>
      <w:r w:rsidRPr="00331FC3">
        <w:rPr>
          <w:rFonts w:ascii="Times New Roman" w:eastAsia="Calibri" w:hAnsi="Times New Roman" w:cs="Times New Roman"/>
          <w:sz w:val="24"/>
          <w:szCs w:val="24"/>
          <w:lang w:eastAsia="ru-RU"/>
        </w:rPr>
        <w:t>адресою</w:t>
      </w:r>
      <w:proofErr w:type="spellEnd"/>
      <w:r w:rsidRPr="00331FC3">
        <w:rPr>
          <w:rFonts w:ascii="Times New Roman" w:eastAsia="Calibri" w:hAnsi="Times New Roman" w:cs="Times New Roman"/>
          <w:sz w:val="24"/>
          <w:szCs w:val="24"/>
          <w:lang w:eastAsia="ru-RU"/>
        </w:rPr>
        <w:t xml:space="preserve">: </w:t>
      </w:r>
      <w:proofErr w:type="spellStart"/>
      <w:r w:rsidRPr="00331FC3">
        <w:rPr>
          <w:rFonts w:ascii="Times New Roman" w:eastAsia="Calibri" w:hAnsi="Times New Roman" w:cs="Times New Roman"/>
          <w:bCs/>
          <w:sz w:val="24"/>
          <w:szCs w:val="24"/>
          <w:lang w:eastAsia="uk-UA"/>
        </w:rPr>
        <w:t>вул.Сухоярська</w:t>
      </w:r>
      <w:proofErr w:type="spellEnd"/>
      <w:r w:rsidRPr="00331FC3">
        <w:rPr>
          <w:rFonts w:ascii="Times New Roman" w:eastAsia="Calibri" w:hAnsi="Times New Roman" w:cs="Times New Roman"/>
          <w:bCs/>
          <w:sz w:val="24"/>
          <w:szCs w:val="24"/>
          <w:lang w:eastAsia="uk-UA"/>
        </w:rPr>
        <w:t xml:space="preserve">, в районі будівлі №18 </w:t>
      </w:r>
    </w:p>
    <w:p w:rsidR="00383912" w:rsidRPr="00331FC3" w:rsidRDefault="00383912" w:rsidP="00383912">
      <w:pPr>
        <w:spacing w:after="0" w:line="240" w:lineRule="auto"/>
        <w:jc w:val="both"/>
        <w:rPr>
          <w:rFonts w:ascii="Times New Roman" w:eastAsia="Calibri" w:hAnsi="Times New Roman" w:cs="Times New Roman"/>
          <w:sz w:val="24"/>
          <w:szCs w:val="24"/>
          <w:lang w:eastAsia="ru-RU"/>
        </w:rPr>
      </w:pPr>
      <w:r w:rsidRPr="00331FC3">
        <w:rPr>
          <w:rFonts w:ascii="Times New Roman" w:eastAsia="Calibri" w:hAnsi="Times New Roman" w:cs="Times New Roman"/>
          <w:bCs/>
          <w:sz w:val="24"/>
          <w:szCs w:val="24"/>
          <w:lang w:eastAsia="uk-UA"/>
        </w:rPr>
        <w:t>та проведення експертної грошової оцінки земельної ділянки</w:t>
      </w:r>
    </w:p>
    <w:p w:rsidR="00383912" w:rsidRPr="00331FC3" w:rsidRDefault="00383912" w:rsidP="00383912">
      <w:pPr>
        <w:spacing w:after="0" w:line="240" w:lineRule="auto"/>
        <w:jc w:val="both"/>
        <w:rPr>
          <w:rFonts w:ascii="Times New Roman" w:eastAsia="Calibri" w:hAnsi="Times New Roman" w:cs="Times New Roman"/>
          <w:sz w:val="24"/>
          <w:szCs w:val="24"/>
          <w:lang w:eastAsia="ru-RU"/>
        </w:rPr>
      </w:pPr>
    </w:p>
    <w:p w:rsidR="00383912" w:rsidRPr="00331FC3" w:rsidRDefault="00383912" w:rsidP="00383912">
      <w:pPr>
        <w:spacing w:after="0" w:line="240" w:lineRule="auto"/>
        <w:ind w:firstLine="708"/>
        <w:jc w:val="both"/>
        <w:rPr>
          <w:rFonts w:ascii="Times New Roman" w:eastAsia="Calibri" w:hAnsi="Times New Roman" w:cs="Times New Roman"/>
          <w:sz w:val="24"/>
          <w:szCs w:val="24"/>
        </w:rPr>
      </w:pPr>
      <w:r w:rsidRPr="00331FC3">
        <w:rPr>
          <w:rFonts w:ascii="Times New Roman" w:eastAsia="Calibri" w:hAnsi="Times New Roman" w:cs="Times New Roman"/>
          <w:sz w:val="24"/>
          <w:szCs w:val="24"/>
        </w:rPr>
        <w:t xml:space="preserve">Розглянувши </w:t>
      </w:r>
      <w:r w:rsidRPr="00331FC3">
        <w:rPr>
          <w:rFonts w:ascii="Times New Roman" w:eastAsia="Calibri" w:hAnsi="Times New Roman" w:cs="Times New Roman"/>
          <w:sz w:val="24"/>
          <w:szCs w:val="24"/>
          <w:lang w:eastAsia="zh-CN"/>
        </w:rPr>
        <w:t xml:space="preserve">звернення постійної </w:t>
      </w:r>
      <w:r w:rsidRPr="00331FC3">
        <w:rPr>
          <w:rFonts w:ascii="Times New Roman" w:eastAsia="Calibri" w:hAnsi="Times New Roman" w:cs="Times New Roman"/>
          <w:sz w:val="24"/>
          <w:szCs w:val="24"/>
        </w:rPr>
        <w:t xml:space="preserve">комісії </w:t>
      </w:r>
      <w:r w:rsidRPr="00331FC3">
        <w:rPr>
          <w:rFonts w:ascii="Times New Roman" w:eastAsia="Calibri" w:hAnsi="Times New Roman" w:cs="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31FC3">
        <w:rPr>
          <w:rFonts w:ascii="Times New Roman" w:eastAsia="Calibri" w:hAnsi="Times New Roman" w:cs="Times New Roman"/>
          <w:sz w:val="24"/>
          <w:szCs w:val="24"/>
          <w:lang w:eastAsia="zh-CN"/>
        </w:rPr>
        <w:t xml:space="preserve"> до міського голови </w:t>
      </w:r>
      <w:r>
        <w:rPr>
          <w:rFonts w:ascii="Times New Roman" w:hAnsi="Times New Roman"/>
          <w:sz w:val="24"/>
          <w:szCs w:val="24"/>
          <w:lang w:eastAsia="zh-CN"/>
        </w:rPr>
        <w:t>від 28 серпня 2020 року №244/02-17</w:t>
      </w:r>
      <w:r w:rsidRPr="00331FC3">
        <w:rPr>
          <w:rFonts w:ascii="Times New Roman" w:eastAsia="Calibri" w:hAnsi="Times New Roman" w:cs="Times New Roman"/>
          <w:sz w:val="24"/>
          <w:szCs w:val="24"/>
          <w:lang w:eastAsia="zh-CN"/>
        </w:rPr>
        <w:t xml:space="preserve">, протокол постійної комісії </w:t>
      </w:r>
      <w:r w:rsidRPr="00331FC3">
        <w:rPr>
          <w:rFonts w:ascii="Times New Roman" w:eastAsia="Calibri" w:hAnsi="Times New Roman" w:cs="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04 серпня 2020 року №217</w:t>
      </w:r>
      <w:r w:rsidRPr="00331FC3">
        <w:rPr>
          <w:rFonts w:ascii="Times New Roman" w:eastAsia="Times New Roman" w:hAnsi="Times New Roman" w:cs="Times New Roman"/>
          <w:color w:val="000000" w:themeColor="text1"/>
          <w:sz w:val="24"/>
          <w:szCs w:val="24"/>
          <w:lang w:eastAsia="zh-CN"/>
        </w:rPr>
        <w:t xml:space="preserve">, </w:t>
      </w:r>
      <w:r w:rsidRPr="00331FC3">
        <w:rPr>
          <w:rFonts w:ascii="Times New Roman" w:eastAsia="Calibri" w:hAnsi="Times New Roman" w:cs="Times New Roman"/>
          <w:color w:val="000000" w:themeColor="text1"/>
          <w:sz w:val="24"/>
          <w:szCs w:val="24"/>
        </w:rPr>
        <w:t xml:space="preserve">проект землеустрою </w:t>
      </w:r>
      <w:r w:rsidRPr="00331FC3">
        <w:rPr>
          <w:rFonts w:ascii="Times New Roman" w:eastAsia="Calibri" w:hAnsi="Times New Roman" w:cs="Times New Roman"/>
          <w:sz w:val="24"/>
          <w:szCs w:val="24"/>
        </w:rPr>
        <w:t xml:space="preserve">щодо відведення земельної ділянки Територіальній громаді  м.Біла Церква в особі Білоцерківської міської ради, рішення міської ради від 26 грудня 2019 року № 4807-87-VII «Про розроблення проекту землеустрою щодо  відведення земельної ділянки комунальної власності за </w:t>
      </w:r>
      <w:proofErr w:type="spellStart"/>
      <w:r w:rsidRPr="00331FC3">
        <w:rPr>
          <w:rFonts w:ascii="Times New Roman" w:eastAsia="Calibri" w:hAnsi="Times New Roman" w:cs="Times New Roman"/>
          <w:sz w:val="24"/>
          <w:szCs w:val="24"/>
        </w:rPr>
        <w:t>адресою</w:t>
      </w:r>
      <w:proofErr w:type="spellEnd"/>
      <w:r w:rsidRPr="00331FC3">
        <w:rPr>
          <w:rFonts w:ascii="Times New Roman" w:eastAsia="Calibri" w:hAnsi="Times New Roman" w:cs="Times New Roman"/>
          <w:sz w:val="24"/>
          <w:szCs w:val="24"/>
        </w:rPr>
        <w:t xml:space="preserve">: </w:t>
      </w:r>
      <w:proofErr w:type="spellStart"/>
      <w:r w:rsidRPr="00331FC3">
        <w:rPr>
          <w:rFonts w:ascii="Times New Roman" w:eastAsia="Calibri" w:hAnsi="Times New Roman" w:cs="Times New Roman"/>
          <w:bCs/>
          <w:sz w:val="24"/>
          <w:szCs w:val="24"/>
          <w:lang w:eastAsia="uk-UA"/>
        </w:rPr>
        <w:t>вул.Сухоярська</w:t>
      </w:r>
      <w:proofErr w:type="spellEnd"/>
      <w:r w:rsidRPr="00331FC3">
        <w:rPr>
          <w:rFonts w:ascii="Times New Roman" w:eastAsia="Calibri" w:hAnsi="Times New Roman" w:cs="Times New Roman"/>
          <w:bCs/>
          <w:sz w:val="24"/>
          <w:szCs w:val="24"/>
          <w:lang w:eastAsia="uk-UA"/>
        </w:rPr>
        <w:t>, в районі будівлі №18</w:t>
      </w:r>
      <w:r w:rsidRPr="00331FC3">
        <w:rPr>
          <w:rFonts w:ascii="Times New Roman" w:eastAsia="Calibri" w:hAnsi="Times New Roman" w:cs="Times New Roman"/>
          <w:sz w:val="24"/>
          <w:szCs w:val="24"/>
        </w:rPr>
        <w:t xml:space="preserve"> з метою підготовки лоту до проведення земельних торгів у формі аукціону», відповідно до ст. ст. </w:t>
      </w:r>
      <w:r w:rsidRPr="00331FC3">
        <w:rPr>
          <w:rFonts w:ascii="Times New Roman" w:eastAsia="Calibri" w:hAnsi="Times New Roman" w:cs="Times New Roman"/>
          <w:color w:val="303030"/>
          <w:sz w:val="24"/>
          <w:szCs w:val="24"/>
          <w:lang w:eastAsia="uk-UA"/>
        </w:rPr>
        <w:t xml:space="preserve">12, 83, </w:t>
      </w:r>
      <w:r w:rsidRPr="00331FC3">
        <w:rPr>
          <w:rFonts w:ascii="Times New Roman" w:eastAsia="Calibri" w:hAnsi="Times New Roman" w:cs="Times New Roman"/>
          <w:sz w:val="24"/>
          <w:szCs w:val="24"/>
          <w:lang w:eastAsia="zh-CN"/>
        </w:rPr>
        <w:t>93, 116, 122, 128, 136 Земельного кодексу України, законів України «Про Державний земельний кадастр», «Про землеустрій»,</w:t>
      </w:r>
      <w:r w:rsidRPr="00331FC3">
        <w:rPr>
          <w:rFonts w:ascii="Times New Roman" w:eastAsia="Calibri" w:hAnsi="Times New Roman" w:cs="Times New Roman"/>
          <w:color w:val="303030"/>
          <w:sz w:val="24"/>
          <w:szCs w:val="24"/>
          <w:lang w:eastAsia="uk-UA"/>
        </w:rPr>
        <w:t xml:space="preserve"> «Про </w:t>
      </w:r>
      <w:r w:rsidRPr="00331FC3">
        <w:rPr>
          <w:rFonts w:ascii="Times New Roman" w:eastAsia="Calibri" w:hAnsi="Times New Roman" w:cs="Times New Roman"/>
          <w:sz w:val="24"/>
          <w:szCs w:val="24"/>
          <w:lang w:eastAsia="uk-UA"/>
        </w:rPr>
        <w:t xml:space="preserve">державну реєстрацію речових прав на нерухоме майно та їх обтяжень», «Про регулювання містобудівної діяльності», «Про внесення змін до деяких законодавчих актів України щодо розмежування земель державної та комунальної власності», «Про оцінку земель»,  «Про публічні закупівлі», </w:t>
      </w:r>
      <w:r w:rsidRPr="00331FC3">
        <w:rPr>
          <w:rFonts w:ascii="Times New Roman" w:eastAsia="Calibri" w:hAnsi="Times New Roman" w:cs="Times New Roman"/>
          <w:sz w:val="24"/>
          <w:szCs w:val="24"/>
          <w:lang w:eastAsia="zh-CN"/>
        </w:rPr>
        <w:t xml:space="preserve">п.34 ч.1 ст. 26 Закону України «Про місцеве самоврядування в Україні», </w:t>
      </w:r>
      <w:r w:rsidRPr="00331FC3">
        <w:rPr>
          <w:rFonts w:ascii="Times New Roman" w:eastAsia="Calibri" w:hAnsi="Times New Roman" w:cs="Times New Roman"/>
          <w:sz w:val="24"/>
          <w:szCs w:val="24"/>
          <w:lang w:eastAsia="ru-RU"/>
        </w:rPr>
        <w:t>рішення міської ради від 23 лютого 2017 року № 501-26-</w:t>
      </w:r>
      <w:r w:rsidRPr="00331FC3">
        <w:rPr>
          <w:rFonts w:ascii="Times New Roman" w:eastAsia="Calibri" w:hAnsi="Times New Roman" w:cs="Times New Roman"/>
          <w:sz w:val="24"/>
          <w:szCs w:val="24"/>
          <w:lang w:val="en-US" w:eastAsia="ru-RU"/>
        </w:rPr>
        <w:t>VII</w:t>
      </w:r>
      <w:r w:rsidRPr="00331FC3">
        <w:rPr>
          <w:rFonts w:ascii="Times New Roman" w:eastAsia="Calibri" w:hAnsi="Times New Roman" w:cs="Times New Roman"/>
          <w:sz w:val="24"/>
          <w:szCs w:val="24"/>
          <w:lang w:eastAsia="ru-RU"/>
        </w:rPr>
        <w:t xml:space="preserve"> «Про затвердження Програми розвитку земельних відносин у місті Білій Церкві на 2017-2020 роки» (зі змінами), </w:t>
      </w:r>
      <w:r w:rsidRPr="00331FC3">
        <w:rPr>
          <w:rFonts w:ascii="Times New Roman" w:eastAsia="Calibri" w:hAnsi="Times New Roman" w:cs="Times New Roman"/>
          <w:sz w:val="24"/>
          <w:szCs w:val="24"/>
        </w:rPr>
        <w:t>з метою підготовки лоту до проведення земельних торгів у формі аукціону, ефективного використання земельного фонду міста, розвитку первинного ринку землі, виконання плану надходжень та залучення додаткових коштів до міського бюджету від відчуження земельних ділянок несільськогосподарського призначення, що перебувають у комунальній власності Територіальної громади м.Біла Церква, міська рада вирішила:</w:t>
      </w:r>
    </w:p>
    <w:p w:rsidR="00383912" w:rsidRPr="00331FC3" w:rsidRDefault="00383912" w:rsidP="00383912">
      <w:pPr>
        <w:spacing w:after="0" w:line="240" w:lineRule="auto"/>
        <w:ind w:firstLine="708"/>
        <w:jc w:val="both"/>
        <w:rPr>
          <w:rFonts w:ascii="Times New Roman" w:eastAsia="Calibri" w:hAnsi="Times New Roman" w:cs="Times New Roman"/>
          <w:sz w:val="24"/>
          <w:szCs w:val="24"/>
        </w:rPr>
      </w:pPr>
    </w:p>
    <w:p w:rsidR="00383912" w:rsidRPr="00331FC3" w:rsidRDefault="00383912" w:rsidP="00383912">
      <w:pPr>
        <w:spacing w:after="0" w:line="240" w:lineRule="auto"/>
        <w:ind w:firstLine="708"/>
        <w:contextualSpacing/>
        <w:jc w:val="both"/>
        <w:rPr>
          <w:rFonts w:ascii="Times New Roman" w:eastAsia="Times New Roman" w:hAnsi="Times New Roman" w:cs="Times New Roman"/>
          <w:sz w:val="24"/>
          <w:szCs w:val="24"/>
          <w:lang w:eastAsia="ru-RU"/>
        </w:rPr>
      </w:pPr>
      <w:r w:rsidRPr="00331FC3">
        <w:rPr>
          <w:rFonts w:ascii="Times New Roman" w:eastAsia="Calibri" w:hAnsi="Times New Roman" w:cs="Times New Roman"/>
          <w:sz w:val="24"/>
          <w:szCs w:val="24"/>
          <w:lang w:eastAsia="ru-RU"/>
        </w:rPr>
        <w:t xml:space="preserve">1.Затвердити проект землеустрою щодо відведення земельної ділянки щодо відведення  земельної  ділянки Територіальній громаді м.Біла Церква в особі Білоцерківської міської ради </w:t>
      </w:r>
      <w:r w:rsidRPr="00331FC3">
        <w:rPr>
          <w:rFonts w:ascii="Times New Roman" w:eastAsia="Times New Roman" w:hAnsi="Times New Roman" w:cs="Times New Roman"/>
          <w:sz w:val="24"/>
          <w:szCs w:val="24"/>
          <w:lang w:eastAsia="ru-RU"/>
        </w:rPr>
        <w:t xml:space="preserve">з цільовим призначенням </w:t>
      </w:r>
      <w:r w:rsidRPr="00331FC3">
        <w:rPr>
          <w:rFonts w:ascii="Times New Roman" w:eastAsia="Calibri" w:hAnsi="Times New Roman" w:cs="Times New Roman"/>
          <w:color w:val="000000"/>
          <w:sz w:val="24"/>
          <w:szCs w:val="24"/>
          <w:shd w:val="clear" w:color="auto" w:fill="FFFFFF"/>
          <w:lang w:eastAsia="ru-RU"/>
        </w:rPr>
        <w:t xml:space="preserve">03.07 Для будівництва та обслуговування будівель торгівлі за </w:t>
      </w:r>
      <w:proofErr w:type="spellStart"/>
      <w:r w:rsidRPr="00331FC3">
        <w:rPr>
          <w:rFonts w:ascii="Times New Roman" w:eastAsia="Calibri" w:hAnsi="Times New Roman" w:cs="Times New Roman"/>
          <w:color w:val="000000"/>
          <w:sz w:val="24"/>
          <w:szCs w:val="24"/>
          <w:shd w:val="clear" w:color="auto" w:fill="FFFFFF"/>
          <w:lang w:eastAsia="ru-RU"/>
        </w:rPr>
        <w:t>адресою</w:t>
      </w:r>
      <w:proofErr w:type="spellEnd"/>
      <w:r w:rsidRPr="00331FC3">
        <w:rPr>
          <w:rFonts w:ascii="Times New Roman" w:eastAsia="Calibri" w:hAnsi="Times New Roman" w:cs="Times New Roman"/>
          <w:color w:val="000000"/>
          <w:sz w:val="24"/>
          <w:szCs w:val="24"/>
          <w:shd w:val="clear" w:color="auto" w:fill="FFFFFF"/>
          <w:lang w:eastAsia="ru-RU"/>
        </w:rPr>
        <w:t>:</w:t>
      </w:r>
      <w:r w:rsidRPr="00331FC3">
        <w:rPr>
          <w:rFonts w:ascii="Times New Roman" w:eastAsia="Times New Roman" w:hAnsi="Times New Roman" w:cs="Times New Roman"/>
          <w:sz w:val="24"/>
          <w:szCs w:val="24"/>
          <w:lang w:eastAsia="ru-RU"/>
        </w:rPr>
        <w:t xml:space="preserve"> </w:t>
      </w:r>
      <w:proofErr w:type="spellStart"/>
      <w:r w:rsidRPr="00331FC3">
        <w:rPr>
          <w:rFonts w:ascii="Times New Roman" w:eastAsia="Calibri" w:hAnsi="Times New Roman" w:cs="Times New Roman"/>
          <w:bCs/>
          <w:sz w:val="24"/>
          <w:szCs w:val="24"/>
          <w:lang w:eastAsia="uk-UA"/>
        </w:rPr>
        <w:t>вул.Сухоярська</w:t>
      </w:r>
      <w:proofErr w:type="spellEnd"/>
      <w:r w:rsidRPr="00331FC3">
        <w:rPr>
          <w:rFonts w:ascii="Times New Roman" w:eastAsia="Calibri" w:hAnsi="Times New Roman" w:cs="Times New Roman"/>
          <w:bCs/>
          <w:sz w:val="24"/>
          <w:szCs w:val="24"/>
          <w:lang w:eastAsia="uk-UA"/>
        </w:rPr>
        <w:t>, в районі будівлі №18</w:t>
      </w:r>
      <w:r w:rsidRPr="00331FC3">
        <w:rPr>
          <w:rFonts w:ascii="Times New Roman" w:eastAsia="Times New Roman" w:hAnsi="Times New Roman" w:cs="Times New Roman"/>
          <w:sz w:val="24"/>
          <w:szCs w:val="24"/>
          <w:lang w:eastAsia="ru-RU"/>
        </w:rPr>
        <w:t>,</w:t>
      </w:r>
      <w:r w:rsidRPr="00331FC3">
        <w:rPr>
          <w:rFonts w:ascii="Times New Roman" w:eastAsia="Times New Roman" w:hAnsi="Times New Roman" w:cs="Times New Roman"/>
          <w:b/>
          <w:sz w:val="24"/>
          <w:szCs w:val="24"/>
          <w:lang w:eastAsia="ru-RU"/>
        </w:rPr>
        <w:t xml:space="preserve"> </w:t>
      </w:r>
      <w:r w:rsidRPr="00331FC3">
        <w:rPr>
          <w:rFonts w:ascii="Times New Roman" w:eastAsia="Times New Roman" w:hAnsi="Times New Roman" w:cs="Times New Roman"/>
          <w:sz w:val="24"/>
          <w:szCs w:val="24"/>
          <w:lang w:eastAsia="ru-RU"/>
        </w:rPr>
        <w:t>площею 0,0152 га, кадастровий номер: 3210300000:06:036:0048, що додається.</w:t>
      </w:r>
    </w:p>
    <w:p w:rsidR="00383912" w:rsidRPr="00331FC3" w:rsidRDefault="00383912" w:rsidP="00383912">
      <w:pPr>
        <w:spacing w:after="0" w:line="240" w:lineRule="auto"/>
        <w:ind w:firstLine="708"/>
        <w:contextualSpacing/>
        <w:jc w:val="both"/>
        <w:rPr>
          <w:rFonts w:ascii="Times New Roman" w:eastAsia="Times New Roman" w:hAnsi="Times New Roman" w:cs="Times New Roman"/>
          <w:sz w:val="24"/>
          <w:szCs w:val="24"/>
          <w:lang w:eastAsia="ru-RU"/>
        </w:rPr>
      </w:pPr>
      <w:r w:rsidRPr="00331FC3">
        <w:rPr>
          <w:rFonts w:ascii="Times New Roman" w:eastAsia="Times New Roman" w:hAnsi="Times New Roman" w:cs="Times New Roman"/>
          <w:sz w:val="24"/>
          <w:szCs w:val="24"/>
          <w:lang w:eastAsia="ru-RU"/>
        </w:rPr>
        <w:t xml:space="preserve">2. </w:t>
      </w:r>
      <w:r w:rsidRPr="00331FC3">
        <w:rPr>
          <w:rFonts w:ascii="Times New Roman" w:eastAsia="Calibri" w:hAnsi="Times New Roman" w:cs="Times New Roman"/>
          <w:sz w:val="24"/>
          <w:szCs w:val="24"/>
          <w:lang w:eastAsia="ru-RU"/>
        </w:rPr>
        <w:t xml:space="preserve">Провести експертну грошову оцінку земельної ділянки за </w:t>
      </w:r>
      <w:proofErr w:type="spellStart"/>
      <w:r w:rsidRPr="00331FC3">
        <w:rPr>
          <w:rFonts w:ascii="Times New Roman" w:eastAsia="Calibri" w:hAnsi="Times New Roman" w:cs="Times New Roman"/>
          <w:sz w:val="24"/>
          <w:szCs w:val="24"/>
          <w:lang w:eastAsia="ru-RU"/>
        </w:rPr>
        <w:t>адресою</w:t>
      </w:r>
      <w:proofErr w:type="spellEnd"/>
      <w:r w:rsidRPr="00331FC3">
        <w:rPr>
          <w:rFonts w:ascii="Times New Roman" w:eastAsia="Calibri" w:hAnsi="Times New Roman" w:cs="Times New Roman"/>
          <w:sz w:val="24"/>
          <w:szCs w:val="24"/>
          <w:lang w:eastAsia="ru-RU"/>
        </w:rPr>
        <w:t xml:space="preserve">: </w:t>
      </w:r>
      <w:proofErr w:type="spellStart"/>
      <w:r w:rsidRPr="00331FC3">
        <w:rPr>
          <w:rFonts w:ascii="Times New Roman" w:eastAsia="Calibri" w:hAnsi="Times New Roman" w:cs="Times New Roman"/>
          <w:bCs/>
          <w:sz w:val="24"/>
          <w:szCs w:val="24"/>
          <w:lang w:eastAsia="uk-UA"/>
        </w:rPr>
        <w:t>вул.Сухоярська</w:t>
      </w:r>
      <w:proofErr w:type="spellEnd"/>
      <w:r w:rsidRPr="00331FC3">
        <w:rPr>
          <w:rFonts w:ascii="Times New Roman" w:eastAsia="Calibri" w:hAnsi="Times New Roman" w:cs="Times New Roman"/>
          <w:bCs/>
          <w:sz w:val="24"/>
          <w:szCs w:val="24"/>
          <w:lang w:eastAsia="uk-UA"/>
        </w:rPr>
        <w:t>, в районі будівлі №18</w:t>
      </w:r>
      <w:r w:rsidRPr="00331FC3">
        <w:rPr>
          <w:rFonts w:ascii="Times New Roman" w:eastAsia="Times New Roman" w:hAnsi="Times New Roman" w:cs="Times New Roman"/>
          <w:sz w:val="24"/>
          <w:szCs w:val="24"/>
          <w:lang w:eastAsia="ru-RU"/>
        </w:rPr>
        <w:t>, кадастровий номер:</w:t>
      </w:r>
      <w:r w:rsidRPr="00331FC3">
        <w:rPr>
          <w:rFonts w:ascii="Times New Roman" w:eastAsia="Times New Roman" w:hAnsi="Times New Roman" w:cs="Times New Roman"/>
          <w:b/>
          <w:sz w:val="24"/>
          <w:szCs w:val="24"/>
          <w:lang w:eastAsia="ru-RU"/>
        </w:rPr>
        <w:t xml:space="preserve"> </w:t>
      </w:r>
      <w:r w:rsidRPr="00331FC3">
        <w:rPr>
          <w:rFonts w:ascii="Times New Roman" w:eastAsia="Times New Roman" w:hAnsi="Times New Roman" w:cs="Times New Roman"/>
          <w:sz w:val="24"/>
          <w:szCs w:val="24"/>
          <w:lang w:eastAsia="ru-RU"/>
        </w:rPr>
        <w:t>3210300000:06:036:0048.</w:t>
      </w:r>
    </w:p>
    <w:p w:rsidR="00383912" w:rsidRPr="00331FC3" w:rsidRDefault="00383912" w:rsidP="00383912">
      <w:pPr>
        <w:spacing w:after="0" w:line="240" w:lineRule="auto"/>
        <w:contextualSpacing/>
        <w:jc w:val="both"/>
        <w:rPr>
          <w:rFonts w:ascii="Times New Roman" w:eastAsia="Calibri" w:hAnsi="Times New Roman" w:cs="Times New Roman"/>
          <w:b/>
          <w:sz w:val="24"/>
          <w:szCs w:val="24"/>
          <w:lang w:eastAsia="ru-RU"/>
        </w:rPr>
      </w:pPr>
      <w:r w:rsidRPr="00331FC3">
        <w:rPr>
          <w:rFonts w:ascii="Times New Roman" w:eastAsia="Times New Roman" w:hAnsi="Times New Roman" w:cs="Times New Roman"/>
          <w:sz w:val="24"/>
          <w:szCs w:val="24"/>
          <w:lang w:eastAsia="ru-RU"/>
        </w:rPr>
        <w:t xml:space="preserve">            3</w:t>
      </w:r>
      <w:r w:rsidRPr="00331FC3">
        <w:rPr>
          <w:rFonts w:ascii="Times New Roman" w:eastAsia="Calibri" w:hAnsi="Times New Roman" w:cs="Times New Roman"/>
          <w:sz w:val="24"/>
          <w:szCs w:val="24"/>
          <w:lang w:eastAsia="ru-RU"/>
        </w:rPr>
        <w:t xml:space="preserve">.Управлінню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w:t>
      </w:r>
      <w:proofErr w:type="spellStart"/>
      <w:r w:rsidRPr="00331FC3">
        <w:rPr>
          <w:rFonts w:ascii="Times New Roman" w:eastAsia="Calibri" w:hAnsi="Times New Roman" w:cs="Times New Roman"/>
          <w:sz w:val="24"/>
          <w:szCs w:val="24"/>
          <w:lang w:eastAsia="ru-RU"/>
        </w:rPr>
        <w:t>адресою</w:t>
      </w:r>
      <w:proofErr w:type="spellEnd"/>
      <w:r w:rsidRPr="00331FC3">
        <w:rPr>
          <w:rFonts w:ascii="Times New Roman" w:eastAsia="Calibri" w:hAnsi="Times New Roman" w:cs="Times New Roman"/>
          <w:sz w:val="24"/>
          <w:szCs w:val="24"/>
          <w:lang w:eastAsia="ru-RU"/>
        </w:rPr>
        <w:t xml:space="preserve">: </w:t>
      </w:r>
      <w:proofErr w:type="spellStart"/>
      <w:r w:rsidRPr="00331FC3">
        <w:rPr>
          <w:rFonts w:ascii="Times New Roman" w:eastAsia="Calibri" w:hAnsi="Times New Roman" w:cs="Times New Roman"/>
          <w:bCs/>
          <w:sz w:val="24"/>
          <w:szCs w:val="24"/>
          <w:lang w:eastAsia="uk-UA"/>
        </w:rPr>
        <w:t>вул.Сухоярська</w:t>
      </w:r>
      <w:proofErr w:type="spellEnd"/>
      <w:r w:rsidRPr="00331FC3">
        <w:rPr>
          <w:rFonts w:ascii="Times New Roman" w:eastAsia="Calibri" w:hAnsi="Times New Roman" w:cs="Times New Roman"/>
          <w:bCs/>
          <w:sz w:val="24"/>
          <w:szCs w:val="24"/>
          <w:lang w:eastAsia="uk-UA"/>
        </w:rPr>
        <w:t>, в районі будівлі №18</w:t>
      </w:r>
      <w:r w:rsidRPr="00331FC3">
        <w:rPr>
          <w:rFonts w:ascii="Times New Roman" w:eastAsia="Times New Roman" w:hAnsi="Times New Roman" w:cs="Times New Roman"/>
          <w:sz w:val="24"/>
          <w:szCs w:val="24"/>
          <w:lang w:eastAsia="ru-RU"/>
        </w:rPr>
        <w:t>, кадастровий номер:</w:t>
      </w:r>
      <w:r w:rsidRPr="00331FC3">
        <w:rPr>
          <w:rFonts w:ascii="Times New Roman" w:eastAsia="Times New Roman" w:hAnsi="Times New Roman" w:cs="Times New Roman"/>
          <w:b/>
          <w:sz w:val="24"/>
          <w:szCs w:val="24"/>
          <w:lang w:eastAsia="ru-RU"/>
        </w:rPr>
        <w:t xml:space="preserve"> </w:t>
      </w:r>
      <w:r w:rsidRPr="00331FC3">
        <w:rPr>
          <w:rFonts w:ascii="Times New Roman" w:eastAsia="Times New Roman" w:hAnsi="Times New Roman" w:cs="Times New Roman"/>
          <w:sz w:val="24"/>
          <w:szCs w:val="24"/>
          <w:lang w:eastAsia="ru-RU"/>
        </w:rPr>
        <w:t>3210300000:06:036:0048</w:t>
      </w:r>
      <w:r w:rsidRPr="00331FC3">
        <w:rPr>
          <w:rFonts w:ascii="Times New Roman" w:eastAsia="Calibri" w:hAnsi="Times New Roman" w:cs="Times New Roman"/>
          <w:b/>
          <w:sz w:val="24"/>
          <w:szCs w:val="24"/>
          <w:lang w:eastAsia="ru-RU"/>
        </w:rPr>
        <w:t>.</w:t>
      </w:r>
    </w:p>
    <w:p w:rsidR="00383912" w:rsidRDefault="00383912" w:rsidP="00383912">
      <w:pPr>
        <w:spacing w:after="0" w:line="240" w:lineRule="auto"/>
        <w:ind w:firstLine="709"/>
        <w:jc w:val="both"/>
        <w:rPr>
          <w:rFonts w:ascii="Times New Roman" w:eastAsia="Calibri" w:hAnsi="Times New Roman" w:cs="Times New Roman"/>
          <w:sz w:val="24"/>
          <w:szCs w:val="24"/>
          <w:lang w:eastAsia="ru-RU"/>
        </w:rPr>
      </w:pPr>
    </w:p>
    <w:p w:rsidR="00383912" w:rsidRDefault="00383912" w:rsidP="00383912">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w:t>
      </w:r>
    </w:p>
    <w:p w:rsidR="00383912" w:rsidRPr="00331FC3" w:rsidRDefault="00383912" w:rsidP="00383912">
      <w:pPr>
        <w:spacing w:after="0" w:line="240" w:lineRule="auto"/>
        <w:ind w:firstLine="709"/>
        <w:jc w:val="both"/>
        <w:rPr>
          <w:rFonts w:ascii="Times New Roman" w:eastAsia="Calibri" w:hAnsi="Times New Roman" w:cs="Times New Roman"/>
          <w:b/>
          <w:bCs/>
          <w:sz w:val="24"/>
          <w:szCs w:val="24"/>
          <w:lang w:eastAsia="uk-UA"/>
        </w:rPr>
      </w:pPr>
      <w:r w:rsidRPr="00331FC3">
        <w:rPr>
          <w:rFonts w:ascii="Times New Roman" w:eastAsia="Calibri" w:hAnsi="Times New Roman" w:cs="Times New Roman"/>
          <w:sz w:val="24"/>
          <w:szCs w:val="24"/>
          <w:lang w:eastAsia="ru-RU"/>
        </w:rPr>
        <w:t xml:space="preserve">4.Фінансування виконання робіт </w:t>
      </w:r>
      <w:r w:rsidRPr="00331FC3">
        <w:rPr>
          <w:rFonts w:ascii="Times New Roman" w:eastAsia="Times New Roman" w:hAnsi="Times New Roman" w:cs="Times New Roman"/>
          <w:sz w:val="24"/>
          <w:szCs w:val="24"/>
          <w:lang w:eastAsia="ru-RU"/>
        </w:rPr>
        <w:t>з експертної грошової оцінки земельної ділянки</w:t>
      </w:r>
      <w:r w:rsidRPr="00331FC3">
        <w:rPr>
          <w:rFonts w:ascii="Times New Roman" w:eastAsia="Calibri" w:hAnsi="Times New Roman" w:cs="Times New Roman"/>
          <w:sz w:val="24"/>
          <w:szCs w:val="24"/>
          <w:lang w:eastAsia="ru-RU"/>
        </w:rPr>
        <w:t xml:space="preserve"> комунальної власності </w:t>
      </w:r>
      <w:r w:rsidRPr="00331FC3">
        <w:rPr>
          <w:rFonts w:ascii="Times New Roman" w:eastAsia="Calibri" w:hAnsi="Times New Roman" w:cs="Times New Roman"/>
          <w:sz w:val="24"/>
          <w:szCs w:val="24"/>
          <w:shd w:val="clear" w:color="auto" w:fill="FFFFFF"/>
          <w:lang w:eastAsia="ru-RU"/>
        </w:rPr>
        <w:t xml:space="preserve">площею </w:t>
      </w:r>
      <w:r w:rsidRPr="00331FC3">
        <w:rPr>
          <w:rFonts w:ascii="Times New Roman" w:eastAsia="Times New Roman" w:hAnsi="Times New Roman" w:cs="Times New Roman"/>
          <w:sz w:val="24"/>
          <w:szCs w:val="24"/>
          <w:lang w:eastAsia="ru-RU"/>
        </w:rPr>
        <w:t xml:space="preserve">0,0152 </w:t>
      </w:r>
      <w:r w:rsidRPr="00331FC3">
        <w:rPr>
          <w:rFonts w:ascii="Times New Roman" w:eastAsia="Calibri" w:hAnsi="Times New Roman" w:cs="Times New Roman"/>
          <w:color w:val="000000"/>
          <w:sz w:val="24"/>
          <w:szCs w:val="24"/>
          <w:shd w:val="clear" w:color="auto" w:fill="FFFFFF"/>
          <w:lang w:val="ru-RU" w:eastAsia="ru-RU"/>
        </w:rPr>
        <w:t xml:space="preserve">га з </w:t>
      </w:r>
      <w:proofErr w:type="spellStart"/>
      <w:r w:rsidRPr="00331FC3">
        <w:rPr>
          <w:rFonts w:ascii="Times New Roman" w:eastAsia="Calibri" w:hAnsi="Times New Roman" w:cs="Times New Roman"/>
          <w:color w:val="000000"/>
          <w:sz w:val="24"/>
          <w:szCs w:val="24"/>
          <w:shd w:val="clear" w:color="auto" w:fill="FFFFFF"/>
          <w:lang w:val="ru-RU" w:eastAsia="ru-RU"/>
        </w:rPr>
        <w:t>кадастровим</w:t>
      </w:r>
      <w:proofErr w:type="spellEnd"/>
      <w:r w:rsidRPr="00331FC3">
        <w:rPr>
          <w:rFonts w:ascii="Times New Roman" w:eastAsia="Calibri" w:hAnsi="Times New Roman" w:cs="Times New Roman"/>
          <w:color w:val="000000"/>
          <w:sz w:val="24"/>
          <w:szCs w:val="24"/>
          <w:shd w:val="clear" w:color="auto" w:fill="FFFFFF"/>
          <w:lang w:val="ru-RU" w:eastAsia="ru-RU"/>
        </w:rPr>
        <w:t xml:space="preserve"> номером: </w:t>
      </w:r>
      <w:r w:rsidRPr="00331FC3">
        <w:rPr>
          <w:rFonts w:ascii="Times New Roman" w:eastAsia="Times New Roman" w:hAnsi="Times New Roman" w:cs="Times New Roman"/>
          <w:sz w:val="24"/>
          <w:szCs w:val="24"/>
          <w:lang w:eastAsia="ru-RU"/>
        </w:rPr>
        <w:t xml:space="preserve">3210300000:06:036:0048 </w:t>
      </w:r>
      <w:r w:rsidRPr="00331FC3">
        <w:rPr>
          <w:rFonts w:ascii="Times New Roman" w:eastAsia="Calibri" w:hAnsi="Times New Roman" w:cs="Times New Roman"/>
          <w:color w:val="000000"/>
          <w:sz w:val="24"/>
          <w:szCs w:val="24"/>
          <w:shd w:val="clear" w:color="auto" w:fill="FFFFFF"/>
          <w:lang w:val="ru-RU" w:eastAsia="ru-RU"/>
        </w:rPr>
        <w:t xml:space="preserve">за </w:t>
      </w:r>
      <w:proofErr w:type="spellStart"/>
      <w:r w:rsidRPr="00331FC3">
        <w:rPr>
          <w:rFonts w:ascii="Times New Roman" w:eastAsia="Calibri" w:hAnsi="Times New Roman" w:cs="Times New Roman"/>
          <w:color w:val="000000"/>
          <w:sz w:val="24"/>
          <w:szCs w:val="24"/>
          <w:shd w:val="clear" w:color="auto" w:fill="FFFFFF"/>
          <w:lang w:val="ru-RU" w:eastAsia="ru-RU"/>
        </w:rPr>
        <w:t>адресою</w:t>
      </w:r>
      <w:proofErr w:type="spellEnd"/>
      <w:r w:rsidRPr="00331FC3">
        <w:rPr>
          <w:rFonts w:ascii="Times New Roman" w:eastAsia="Calibri" w:hAnsi="Times New Roman" w:cs="Times New Roman"/>
          <w:color w:val="000000"/>
          <w:sz w:val="24"/>
          <w:szCs w:val="24"/>
          <w:shd w:val="clear" w:color="auto" w:fill="FFFFFF"/>
          <w:lang w:val="ru-RU" w:eastAsia="ru-RU"/>
        </w:rPr>
        <w:t xml:space="preserve">: </w:t>
      </w:r>
      <w:proofErr w:type="spellStart"/>
      <w:r w:rsidRPr="00331FC3">
        <w:rPr>
          <w:rFonts w:ascii="Times New Roman" w:eastAsia="Calibri" w:hAnsi="Times New Roman" w:cs="Times New Roman"/>
          <w:bCs/>
          <w:sz w:val="24"/>
          <w:szCs w:val="24"/>
          <w:lang w:eastAsia="uk-UA"/>
        </w:rPr>
        <w:t>вул.Сухоярська</w:t>
      </w:r>
      <w:proofErr w:type="spellEnd"/>
      <w:r w:rsidRPr="00331FC3">
        <w:rPr>
          <w:rFonts w:ascii="Times New Roman" w:eastAsia="Calibri" w:hAnsi="Times New Roman" w:cs="Times New Roman"/>
          <w:bCs/>
          <w:sz w:val="24"/>
          <w:szCs w:val="24"/>
          <w:lang w:eastAsia="uk-UA"/>
        </w:rPr>
        <w:t>, в районі будівлі №18</w:t>
      </w:r>
      <w:r w:rsidRPr="00331FC3">
        <w:rPr>
          <w:rFonts w:ascii="Times New Roman" w:eastAsia="Calibri" w:hAnsi="Times New Roman" w:cs="Times New Roman"/>
          <w:b/>
          <w:bCs/>
          <w:sz w:val="24"/>
          <w:szCs w:val="24"/>
          <w:lang w:eastAsia="uk-UA"/>
        </w:rPr>
        <w:t xml:space="preserve"> </w:t>
      </w:r>
      <w:r w:rsidRPr="00331FC3">
        <w:rPr>
          <w:rFonts w:ascii="Times New Roman" w:eastAsia="Calibri" w:hAnsi="Times New Roman" w:cs="Times New Roman"/>
          <w:sz w:val="24"/>
          <w:szCs w:val="24"/>
          <w:lang w:val="ru-RU" w:eastAsia="ru-RU"/>
        </w:rPr>
        <w:t xml:space="preserve">провести </w:t>
      </w:r>
      <w:proofErr w:type="spellStart"/>
      <w:r w:rsidRPr="00331FC3">
        <w:rPr>
          <w:rFonts w:ascii="Times New Roman" w:eastAsia="Calibri" w:hAnsi="Times New Roman" w:cs="Times New Roman"/>
          <w:sz w:val="24"/>
          <w:szCs w:val="24"/>
          <w:lang w:val="ru-RU" w:eastAsia="ru-RU"/>
        </w:rPr>
        <w:t>виконавчому</w:t>
      </w:r>
      <w:proofErr w:type="spellEnd"/>
      <w:r w:rsidRPr="00331FC3">
        <w:rPr>
          <w:rFonts w:ascii="Times New Roman" w:eastAsia="Calibri" w:hAnsi="Times New Roman" w:cs="Times New Roman"/>
          <w:sz w:val="24"/>
          <w:szCs w:val="24"/>
          <w:lang w:val="ru-RU" w:eastAsia="ru-RU"/>
        </w:rPr>
        <w:t xml:space="preserve"> </w:t>
      </w:r>
      <w:proofErr w:type="spellStart"/>
      <w:r w:rsidRPr="00331FC3">
        <w:rPr>
          <w:rFonts w:ascii="Times New Roman" w:eastAsia="Calibri" w:hAnsi="Times New Roman" w:cs="Times New Roman"/>
          <w:sz w:val="24"/>
          <w:szCs w:val="24"/>
          <w:lang w:val="ru-RU" w:eastAsia="ru-RU"/>
        </w:rPr>
        <w:t>комітету</w:t>
      </w:r>
      <w:proofErr w:type="spellEnd"/>
      <w:r w:rsidRPr="00331FC3">
        <w:rPr>
          <w:rFonts w:ascii="Times New Roman" w:eastAsia="Calibri" w:hAnsi="Times New Roman" w:cs="Times New Roman"/>
          <w:sz w:val="24"/>
          <w:szCs w:val="24"/>
          <w:lang w:val="ru-RU" w:eastAsia="ru-RU"/>
        </w:rPr>
        <w:t xml:space="preserve"> </w:t>
      </w:r>
      <w:proofErr w:type="spellStart"/>
      <w:r w:rsidRPr="00331FC3">
        <w:rPr>
          <w:rFonts w:ascii="Times New Roman" w:eastAsia="Calibri" w:hAnsi="Times New Roman" w:cs="Times New Roman"/>
          <w:sz w:val="24"/>
          <w:szCs w:val="24"/>
          <w:lang w:val="ru-RU" w:eastAsia="ru-RU"/>
        </w:rPr>
        <w:t>Білоцерківської</w:t>
      </w:r>
      <w:proofErr w:type="spellEnd"/>
      <w:r w:rsidRPr="00331FC3">
        <w:rPr>
          <w:rFonts w:ascii="Times New Roman" w:eastAsia="Calibri" w:hAnsi="Times New Roman" w:cs="Times New Roman"/>
          <w:sz w:val="24"/>
          <w:szCs w:val="24"/>
          <w:lang w:val="ru-RU" w:eastAsia="ru-RU"/>
        </w:rPr>
        <w:t xml:space="preserve"> </w:t>
      </w:r>
      <w:proofErr w:type="spellStart"/>
      <w:r w:rsidRPr="00331FC3">
        <w:rPr>
          <w:rFonts w:ascii="Times New Roman" w:eastAsia="Calibri" w:hAnsi="Times New Roman" w:cs="Times New Roman"/>
          <w:sz w:val="24"/>
          <w:szCs w:val="24"/>
          <w:lang w:val="ru-RU" w:eastAsia="ru-RU"/>
        </w:rPr>
        <w:t>міської</w:t>
      </w:r>
      <w:proofErr w:type="spellEnd"/>
      <w:r w:rsidRPr="00331FC3">
        <w:rPr>
          <w:rFonts w:ascii="Times New Roman" w:eastAsia="Calibri" w:hAnsi="Times New Roman" w:cs="Times New Roman"/>
          <w:sz w:val="24"/>
          <w:szCs w:val="24"/>
          <w:lang w:val="ru-RU" w:eastAsia="ru-RU"/>
        </w:rPr>
        <w:t xml:space="preserve"> ради</w:t>
      </w:r>
      <w:r w:rsidRPr="00331FC3">
        <w:rPr>
          <w:rFonts w:ascii="Times New Roman" w:eastAsia="Calibri" w:hAnsi="Times New Roman" w:cs="Times New Roman"/>
          <w:b/>
          <w:bCs/>
          <w:sz w:val="24"/>
          <w:szCs w:val="24"/>
          <w:lang w:val="ru-RU" w:eastAsia="uk-UA"/>
        </w:rPr>
        <w:t>.</w:t>
      </w:r>
    </w:p>
    <w:p w:rsidR="00383912" w:rsidRPr="00331FC3" w:rsidRDefault="00383912" w:rsidP="00383912">
      <w:pPr>
        <w:spacing w:after="0" w:line="240" w:lineRule="auto"/>
        <w:ind w:firstLine="709"/>
        <w:jc w:val="both"/>
        <w:rPr>
          <w:rFonts w:ascii="Times New Roman" w:eastAsia="Times New Roman" w:hAnsi="Times New Roman" w:cs="Times New Roman"/>
          <w:bCs/>
          <w:sz w:val="24"/>
          <w:szCs w:val="24"/>
          <w:lang w:eastAsia="ru-RU"/>
        </w:rPr>
      </w:pPr>
      <w:r w:rsidRPr="00331FC3">
        <w:rPr>
          <w:rFonts w:ascii="Times New Roman" w:eastAsia="Times New Roman" w:hAnsi="Times New Roman" w:cs="Times New Roman"/>
          <w:sz w:val="24"/>
          <w:szCs w:val="24"/>
          <w:lang w:eastAsia="ru-RU"/>
        </w:rPr>
        <w:t xml:space="preserve">5. Контроль за виконанням цього рішення покласти на постійну комісію </w:t>
      </w:r>
      <w:r w:rsidRPr="00331FC3">
        <w:rPr>
          <w:rFonts w:ascii="Times New Roman" w:eastAsia="Times New Roman" w:hAnsi="Times New Roman" w:cs="Times New Roman"/>
          <w:bCs/>
          <w:sz w:val="24"/>
          <w:szCs w:val="24"/>
          <w:lang w:eastAsia="ru-RU"/>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383912" w:rsidRPr="00331FC3" w:rsidRDefault="00383912" w:rsidP="00383912">
      <w:pPr>
        <w:spacing w:after="0" w:line="240" w:lineRule="auto"/>
        <w:ind w:firstLine="709"/>
        <w:jc w:val="both"/>
        <w:rPr>
          <w:rFonts w:ascii="Times New Roman" w:eastAsia="Times New Roman" w:hAnsi="Times New Roman" w:cs="Times New Roman"/>
          <w:bCs/>
          <w:sz w:val="24"/>
          <w:szCs w:val="24"/>
          <w:lang w:eastAsia="ru-RU"/>
        </w:rPr>
      </w:pPr>
    </w:p>
    <w:p w:rsidR="00383912" w:rsidRPr="00331FC3" w:rsidRDefault="00383912" w:rsidP="00383912">
      <w:pPr>
        <w:spacing w:after="0" w:line="240" w:lineRule="auto"/>
        <w:rPr>
          <w:rFonts w:ascii="Times New Roman" w:eastAsia="Times New Roman" w:hAnsi="Times New Roman" w:cs="Times New Roman"/>
          <w:sz w:val="24"/>
          <w:szCs w:val="24"/>
          <w:lang w:val="ru-RU" w:eastAsia="ru-RU"/>
        </w:rPr>
      </w:pPr>
      <w:proofErr w:type="spellStart"/>
      <w:r w:rsidRPr="00331FC3">
        <w:rPr>
          <w:rFonts w:ascii="Times New Roman" w:eastAsia="Times New Roman" w:hAnsi="Times New Roman" w:cs="Times New Roman"/>
          <w:sz w:val="24"/>
          <w:szCs w:val="24"/>
          <w:lang w:val="ru-RU" w:eastAsia="ru-RU"/>
        </w:rPr>
        <w:t>Міський</w:t>
      </w:r>
      <w:proofErr w:type="spellEnd"/>
      <w:r w:rsidRPr="00331FC3">
        <w:rPr>
          <w:rFonts w:ascii="Times New Roman" w:eastAsia="Times New Roman" w:hAnsi="Times New Roman" w:cs="Times New Roman"/>
          <w:sz w:val="24"/>
          <w:szCs w:val="24"/>
          <w:lang w:val="ru-RU" w:eastAsia="ru-RU"/>
        </w:rPr>
        <w:t xml:space="preserve"> голова      </w:t>
      </w:r>
      <w:r w:rsidRPr="00331FC3">
        <w:rPr>
          <w:rFonts w:ascii="Times New Roman" w:eastAsia="Times New Roman" w:hAnsi="Times New Roman" w:cs="Times New Roman"/>
          <w:sz w:val="24"/>
          <w:szCs w:val="24"/>
          <w:lang w:eastAsia="ru-RU"/>
        </w:rPr>
        <w:t xml:space="preserve">  </w:t>
      </w:r>
      <w:r w:rsidRPr="00331FC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331FC3">
        <w:rPr>
          <w:rFonts w:ascii="Times New Roman" w:eastAsia="Times New Roman" w:hAnsi="Times New Roman" w:cs="Times New Roman"/>
          <w:sz w:val="24"/>
          <w:szCs w:val="24"/>
          <w:lang w:val="ru-RU" w:eastAsia="ru-RU"/>
        </w:rPr>
        <w:t xml:space="preserve">   </w:t>
      </w:r>
      <w:proofErr w:type="spellStart"/>
      <w:r w:rsidRPr="00331FC3">
        <w:rPr>
          <w:rFonts w:ascii="Times New Roman" w:eastAsia="Times New Roman" w:hAnsi="Times New Roman" w:cs="Times New Roman"/>
          <w:sz w:val="24"/>
          <w:szCs w:val="24"/>
          <w:lang w:val="ru-RU" w:eastAsia="ru-RU"/>
        </w:rPr>
        <w:t>Геннадій</w:t>
      </w:r>
      <w:proofErr w:type="spellEnd"/>
      <w:r w:rsidRPr="00331FC3">
        <w:rPr>
          <w:rFonts w:ascii="Times New Roman" w:eastAsia="Times New Roman" w:hAnsi="Times New Roman" w:cs="Times New Roman"/>
          <w:sz w:val="24"/>
          <w:szCs w:val="24"/>
          <w:lang w:val="ru-RU" w:eastAsia="ru-RU"/>
        </w:rPr>
        <w:t xml:space="preserve"> ДИКИЙ</w:t>
      </w:r>
    </w:p>
    <w:p w:rsidR="00383912" w:rsidRPr="00331FC3" w:rsidRDefault="00383912" w:rsidP="00383912">
      <w:pPr>
        <w:spacing w:after="0" w:line="240" w:lineRule="auto"/>
        <w:ind w:firstLine="709"/>
        <w:jc w:val="both"/>
        <w:rPr>
          <w:rFonts w:ascii="Times New Roman" w:eastAsia="Calibri" w:hAnsi="Times New Roman" w:cs="Times New Roman"/>
          <w:bCs/>
          <w:sz w:val="24"/>
          <w:szCs w:val="24"/>
          <w:lang w:eastAsia="uk-UA"/>
        </w:rPr>
      </w:pPr>
    </w:p>
    <w:p w:rsidR="00856B3E" w:rsidRDefault="00856B3E"/>
    <w:sectPr w:rsidR="00856B3E" w:rsidSect="0038391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12"/>
    <w:rsid w:val="00380BD1"/>
    <w:rsid w:val="00383912"/>
    <w:rsid w:val="004041EF"/>
    <w:rsid w:val="00856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0F405F-ED92-445A-95FF-C1D5B861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3912"/>
    <w:rPr>
      <w:rFonts w:ascii="Segoe UI" w:hAnsi="Segoe UI" w:cs="Segoe UI"/>
      <w:sz w:val="18"/>
      <w:szCs w:val="18"/>
    </w:rPr>
  </w:style>
  <w:style w:type="paragraph" w:styleId="a5">
    <w:name w:val="Plain Text"/>
    <w:basedOn w:val="a"/>
    <w:link w:val="a6"/>
    <w:uiPriority w:val="99"/>
    <w:semiHidden/>
    <w:unhideWhenUsed/>
    <w:rsid w:val="00380BD1"/>
    <w:pPr>
      <w:spacing w:after="0" w:line="240" w:lineRule="auto"/>
    </w:pPr>
    <w:rPr>
      <w:rFonts w:ascii="Courier New" w:hAnsi="Courier New" w:cs="Courier New"/>
    </w:rPr>
  </w:style>
  <w:style w:type="character" w:customStyle="1" w:styleId="a6">
    <w:name w:val="Текст Знак"/>
    <w:basedOn w:val="a0"/>
    <w:link w:val="a5"/>
    <w:uiPriority w:val="99"/>
    <w:semiHidden/>
    <w:rsid w:val="00380BD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2412</Words>
  <Characters>1375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2020-08-28T13:07:00Z</cp:lastPrinted>
  <dcterms:created xsi:type="dcterms:W3CDTF">2020-08-28T13:05:00Z</dcterms:created>
  <dcterms:modified xsi:type="dcterms:W3CDTF">2020-09-02T06:40:00Z</dcterms:modified>
</cp:coreProperties>
</file>