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A1133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5109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8F4997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997" w:rsidRPr="00F44593" w:rsidRDefault="008F4997" w:rsidP="008F49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встановлення земельного сервітуту з фізичною </w:t>
      </w:r>
    </w:p>
    <w:p w:rsidR="008F4997" w:rsidRPr="00F44593" w:rsidRDefault="008F4997" w:rsidP="008F4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</w:p>
    <w:p w:rsidR="008F4997" w:rsidRPr="00F44593" w:rsidRDefault="008F4997" w:rsidP="008F49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>провулок Інститутський, в районі будинку №2</w:t>
      </w:r>
    </w:p>
    <w:p w:rsidR="008F4997" w:rsidRPr="00F44593" w:rsidRDefault="008F4997" w:rsidP="008F49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F4997" w:rsidRPr="00F44593" w:rsidRDefault="008F4997" w:rsidP="008F49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val="ru-RU"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заяву фізичної особи-підприємця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Ряпалової Людмили Матвіївни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22 червня 2020 року №15.1-07/2724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 міська рада вирішила:</w:t>
      </w:r>
    </w:p>
    <w:p w:rsidR="008F4997" w:rsidRPr="00F44593" w:rsidRDefault="008F4997" w:rsidP="008F49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4997" w:rsidRPr="00F44593" w:rsidRDefault="008F4997" w:rsidP="008F49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для експлуатації та обслуговування  тимчасової споруди для здійснення підприємницької діяльності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провулок Інститутський, в районі будинку №2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площею 0,0</w:t>
      </w:r>
      <w:r w:rsidRPr="00F44593">
        <w:rPr>
          <w:rFonts w:ascii="Times New Roman" w:hAnsi="Times New Roman"/>
          <w:sz w:val="24"/>
          <w:szCs w:val="24"/>
          <w:lang w:eastAsia="ru-RU"/>
        </w:rPr>
        <w:t>062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 (з них:під тимчасовою спорудою - 0,00</w:t>
      </w:r>
      <w:r w:rsidRPr="00F44593">
        <w:rPr>
          <w:rFonts w:ascii="Times New Roman" w:hAnsi="Times New Roman"/>
          <w:sz w:val="24"/>
          <w:szCs w:val="24"/>
          <w:lang w:eastAsia="ru-RU"/>
        </w:rPr>
        <w:t>20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</w:t>
      </w:r>
      <w:r w:rsidRPr="00F44593">
        <w:rPr>
          <w:rFonts w:ascii="Times New Roman" w:hAnsi="Times New Roman"/>
          <w:sz w:val="24"/>
          <w:szCs w:val="24"/>
          <w:lang w:eastAsia="ru-RU"/>
        </w:rPr>
        <w:t>, під проїздами, проходами та площадками – 0,0042 га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) строком на </w:t>
      </w:r>
      <w:r w:rsidRPr="00F44593">
        <w:rPr>
          <w:rFonts w:ascii="Times New Roman" w:hAnsi="Times New Roman"/>
          <w:sz w:val="24"/>
          <w:szCs w:val="24"/>
          <w:lang w:eastAsia="ru-RU"/>
        </w:rPr>
        <w:t>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F44593">
        <w:rPr>
          <w:rFonts w:ascii="Times New Roman" w:hAnsi="Times New Roman"/>
          <w:sz w:val="24"/>
          <w:szCs w:val="24"/>
          <w:lang w:eastAsia="ru-RU"/>
        </w:rPr>
        <w:t>п’ять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) рок</w:t>
      </w:r>
      <w:r w:rsidRPr="00F44593">
        <w:rPr>
          <w:rFonts w:ascii="Times New Roman" w:hAnsi="Times New Roman"/>
          <w:sz w:val="24"/>
          <w:szCs w:val="24"/>
          <w:lang w:eastAsia="ru-RU"/>
        </w:rPr>
        <w:t>ів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 рахунок земель населеного пункту м. Біла Церква.</w:t>
      </w:r>
    </w:p>
    <w:p w:rsidR="008F4997" w:rsidRPr="00F44593" w:rsidRDefault="008F4997" w:rsidP="008F49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8F4997" w:rsidRPr="00F44593" w:rsidRDefault="008F4997" w:rsidP="008F49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4997" w:rsidRPr="00F44593" w:rsidRDefault="008F4997" w:rsidP="008F499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F75D7" w:rsidRDefault="008F4997" w:rsidP="008F4997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33" w:rsidRDefault="005A1133" w:rsidP="00AC7B72">
      <w:pPr>
        <w:spacing w:after="0" w:line="240" w:lineRule="auto"/>
      </w:pPr>
      <w:r>
        <w:separator/>
      </w:r>
    </w:p>
  </w:endnote>
  <w:endnote w:type="continuationSeparator" w:id="0">
    <w:p w:rsidR="005A1133" w:rsidRDefault="005A1133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33" w:rsidRDefault="005A1133" w:rsidP="00AC7B72">
      <w:pPr>
        <w:spacing w:after="0" w:line="240" w:lineRule="auto"/>
      </w:pPr>
      <w:r>
        <w:separator/>
      </w:r>
    </w:p>
  </w:footnote>
  <w:footnote w:type="continuationSeparator" w:id="0">
    <w:p w:rsidR="005A1133" w:rsidRDefault="005A1133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5A1133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C267C"/>
    <w:rsid w:val="008F4997"/>
    <w:rsid w:val="009505E3"/>
    <w:rsid w:val="009A3049"/>
    <w:rsid w:val="009C6308"/>
    <w:rsid w:val="00A60EE1"/>
    <w:rsid w:val="00AC7B72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2020-08-05T06:32:00Z</dcterms:created>
  <dcterms:modified xsi:type="dcterms:W3CDTF">2020-08-05T06:32:00Z</dcterms:modified>
</cp:coreProperties>
</file>