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F84E10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155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</w:t>
      </w:r>
      <w:r w:rsidR="00B373AC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373AC" w:rsidRPr="00F44593" w:rsidRDefault="00B373AC" w:rsidP="00B37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B373AC" w:rsidRPr="00F44593" w:rsidRDefault="00B373AC" w:rsidP="00B37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B373AC" w:rsidRPr="00F44593" w:rsidRDefault="00B373AC" w:rsidP="00B37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B373AC" w:rsidRPr="00F44593" w:rsidRDefault="00B373AC" w:rsidP="00B37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Підопригорою Ніною Миколаївною</w:t>
      </w:r>
    </w:p>
    <w:p w:rsidR="00B373AC" w:rsidRPr="00F44593" w:rsidRDefault="00B373AC" w:rsidP="00B373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3AC" w:rsidRPr="00F44593" w:rsidRDefault="00B373AC" w:rsidP="00B37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№165/02-17,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 червня 2020 року №214,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Підопригори Ніни Миколаївни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17 червня 2020 року №15.1-07/2644, відповідно до ст. 12,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F44593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B373AC" w:rsidRPr="00F44593" w:rsidRDefault="00B373AC" w:rsidP="00B373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373AC" w:rsidRPr="00F44593" w:rsidRDefault="00B373AC" w:rsidP="00B373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Підопригорою Ніною Миколаївною для експлуатації та обслуговування павільйонів по продажу промислових товарів за адресою: </w:t>
      </w:r>
      <w:r w:rsidRPr="00F44593">
        <w:rPr>
          <w:rFonts w:ascii="Times New Roman" w:hAnsi="Times New Roman"/>
          <w:sz w:val="24"/>
          <w:szCs w:val="24"/>
        </w:rPr>
        <w:t xml:space="preserve">вулиця Некрасова, в районі житлового будинку №47\1 по вулиці Леваневського,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площею 0,0092 га</w:t>
      </w:r>
      <w:r w:rsidRPr="00F44593">
        <w:rPr>
          <w:rFonts w:ascii="Times New Roman" w:hAnsi="Times New Roman"/>
          <w:sz w:val="24"/>
          <w:szCs w:val="24"/>
          <w:lang w:eastAsia="ru-RU"/>
        </w:rPr>
        <w:t>, який укладений 01 лютого 2019 року №09 на підставі рішення міської ради від 27 грудня 2018 року №3303-63-</w:t>
      </w:r>
      <w:r w:rsidRPr="00F44593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«Про встановлення земельного сервітуту з фізичною особою – підприємцем Підопригорою Ніною Миколаївною» відповідно до п. б) ч.1 ст. 102 Земельного кодексу України, а саме: </w:t>
      </w:r>
      <w:r w:rsidRPr="00F44593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B373AC" w:rsidRPr="00F44593" w:rsidRDefault="00B373AC" w:rsidP="00B373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B373AC" w:rsidRPr="00F44593" w:rsidRDefault="00B373AC" w:rsidP="00B373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373AC" w:rsidRPr="00F44593" w:rsidRDefault="00B373AC" w:rsidP="00B373AC">
      <w:pPr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B373AC" w:rsidRPr="00F44593" w:rsidRDefault="00B373AC" w:rsidP="00B373A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E10" w:rsidRDefault="00F84E10" w:rsidP="00AC7B72">
      <w:pPr>
        <w:spacing w:after="0" w:line="240" w:lineRule="auto"/>
      </w:pPr>
      <w:r>
        <w:separator/>
      </w:r>
    </w:p>
  </w:endnote>
  <w:endnote w:type="continuationSeparator" w:id="0">
    <w:p w:rsidR="00F84E10" w:rsidRDefault="00F84E10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E10" w:rsidRDefault="00F84E10" w:rsidP="00AC7B72">
      <w:pPr>
        <w:spacing w:after="0" w:line="240" w:lineRule="auto"/>
      </w:pPr>
      <w:r>
        <w:separator/>
      </w:r>
    </w:p>
  </w:footnote>
  <w:footnote w:type="continuationSeparator" w:id="0">
    <w:p w:rsidR="00F84E10" w:rsidRDefault="00F84E10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C6E21"/>
    <w:rsid w:val="0043354F"/>
    <w:rsid w:val="0045078E"/>
    <w:rsid w:val="005611DB"/>
    <w:rsid w:val="00562475"/>
    <w:rsid w:val="00631A4C"/>
    <w:rsid w:val="006F5E8A"/>
    <w:rsid w:val="007276E6"/>
    <w:rsid w:val="00786C77"/>
    <w:rsid w:val="009A3049"/>
    <w:rsid w:val="009C6308"/>
    <w:rsid w:val="00AC7B72"/>
    <w:rsid w:val="00B373AC"/>
    <w:rsid w:val="00BA2999"/>
    <w:rsid w:val="00BD1EC0"/>
    <w:rsid w:val="00C84E92"/>
    <w:rsid w:val="00D3603E"/>
    <w:rsid w:val="00DF75D7"/>
    <w:rsid w:val="00E01891"/>
    <w:rsid w:val="00F8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2020-08-05T05:33:00Z</dcterms:created>
  <dcterms:modified xsi:type="dcterms:W3CDTF">2020-08-05T05:33:00Z</dcterms:modified>
</cp:coreProperties>
</file>