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D" w:rsidRDefault="005711AD" w:rsidP="005711A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796" r:id="rId5"/>
        </w:pict>
      </w:r>
    </w:p>
    <w:p w:rsidR="005711AD" w:rsidRDefault="005711AD" w:rsidP="005711A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711AD" w:rsidRDefault="005711AD" w:rsidP="005711A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711AD" w:rsidRDefault="005711AD" w:rsidP="005711A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711AD" w:rsidRDefault="005711AD" w:rsidP="005711A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711AD" w:rsidRDefault="005711AD" w:rsidP="005711A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711AD" w:rsidRPr="00263986" w:rsidRDefault="005711AD" w:rsidP="005711A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5487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E1C55" w:rsidRPr="00697638" w:rsidRDefault="00EE1C55" w:rsidP="00EE1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розгляд заяви щодо надання дозволу на розроблення </w:t>
      </w:r>
    </w:p>
    <w:p w:rsidR="00EE1C55" w:rsidRPr="00697638" w:rsidRDefault="00EE1C55" w:rsidP="00EE1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технічної документації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із землеустрою щодо встановлення </w:t>
      </w:r>
    </w:p>
    <w:p w:rsidR="00EE1C55" w:rsidRPr="00697638" w:rsidRDefault="00EE1C55" w:rsidP="00EE1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меж частини земельної ділянки, на яку поширюється право сервітуту </w:t>
      </w:r>
    </w:p>
    <w:p w:rsidR="00EE1C55" w:rsidRPr="00697638" w:rsidRDefault="00EE1C55" w:rsidP="00EE1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ПРИВАТНОМУ АКЦІОНЕРНОМУ ТОВАРИСТВУ «КИЇВОБЛЕНЕРГО»</w:t>
      </w:r>
    </w:p>
    <w:p w:rsidR="00EE1C55" w:rsidRPr="00697638" w:rsidRDefault="00EE1C55" w:rsidP="00EE1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1C55" w:rsidRPr="00697638" w:rsidRDefault="00EE1C55" w:rsidP="00EE1C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07 травня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ПРИВАТНОГО АКЦІОНЕРНОГО ТОВАРИСТВА «КИЇВОБЛЕНЕРГО»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29 квітня 2020 року №15.1-07/1749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55-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Закону України «Про землеустрій»,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п. 34 ч. 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EE1C55" w:rsidRPr="00697638" w:rsidRDefault="00EE1C55" w:rsidP="00EE1C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1C55" w:rsidRPr="00697638" w:rsidRDefault="00EE1C55" w:rsidP="00EE1C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ПРИВАТНОМУ АКЦІОНЕРНОМУ ТОВАРИСТВУ «КИЇВОБЛЕНЕРГО»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площею 0,0224 га від загальної площі 1,8508 га з кадастровим номером: 3210300000:02:002:0001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для розміщення кабельної лінії 110 кВ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 w:rsidRPr="00697638">
        <w:rPr>
          <w:rFonts w:ascii="Times New Roman" w:hAnsi="Times New Roman" w:cs="Times New Roman"/>
          <w:sz w:val="24"/>
          <w:szCs w:val="24"/>
          <w:shd w:val="clear" w:color="auto" w:fill="FFFFFF"/>
        </w:rPr>
        <w:t>вулиця Сквирське шосе, 194 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за рахунок земель населеного пункту м. Біла Церква у зв’язку з тим, що до заяви 29 квітня 2020 року №15.1-07/1749 не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додано </w:t>
      </w:r>
      <w:r w:rsidRPr="00697638">
        <w:rPr>
          <w:rFonts w:ascii="Times New Roman" w:hAnsi="Times New Roman" w:cs="Times New Roman"/>
          <w:color w:val="000000"/>
          <w:sz w:val="24"/>
          <w:szCs w:val="24"/>
        </w:rPr>
        <w:t>згоди орендаря земельної ділянки Товариства з обмеженою відповідальністю "</w:t>
      </w:r>
      <w:proofErr w:type="spellStart"/>
      <w:r w:rsidRPr="00697638">
        <w:rPr>
          <w:rFonts w:ascii="Times New Roman" w:hAnsi="Times New Roman" w:cs="Times New Roman"/>
          <w:color w:val="000000"/>
          <w:sz w:val="24"/>
          <w:szCs w:val="24"/>
        </w:rPr>
        <w:t>Гіпрон</w:t>
      </w:r>
      <w:proofErr w:type="spellEnd"/>
      <w:r w:rsidRPr="00697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7638">
        <w:rPr>
          <w:rFonts w:ascii="Times New Roman" w:hAnsi="Times New Roman" w:cs="Times New Roman"/>
          <w:color w:val="000000"/>
          <w:sz w:val="24"/>
          <w:szCs w:val="24"/>
        </w:rPr>
        <w:t>Трейд</w:t>
      </w:r>
      <w:proofErr w:type="spellEnd"/>
      <w:r w:rsidRPr="0069763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. </w:t>
      </w:r>
    </w:p>
    <w:p w:rsidR="00EE1C55" w:rsidRPr="00697638" w:rsidRDefault="00EE1C55" w:rsidP="00EE1C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1C55" w:rsidRPr="00697638" w:rsidRDefault="00EE1C55" w:rsidP="00EE1C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1C55" w:rsidRPr="00697638" w:rsidRDefault="00EE1C55" w:rsidP="00EE1C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Геннадій ДИКИЙ</w:t>
      </w:r>
    </w:p>
    <w:p w:rsidR="00EE1C55" w:rsidRPr="00697638" w:rsidRDefault="00EE1C55" w:rsidP="00EE1C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C55" w:rsidRPr="00697638" w:rsidRDefault="00EE1C55" w:rsidP="00EE1C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C55" w:rsidRPr="00697638" w:rsidRDefault="00EE1C55" w:rsidP="00EE1C55">
      <w:pPr>
        <w:spacing w:after="0" w:line="240" w:lineRule="auto"/>
        <w:ind w:firstLine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1C55" w:rsidRPr="00697638" w:rsidRDefault="00EE1C55" w:rsidP="00EE1C55">
      <w:pPr>
        <w:spacing w:after="0" w:line="240" w:lineRule="auto"/>
        <w:ind w:firstLine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1C55" w:rsidRPr="00697638" w:rsidRDefault="00EE1C55" w:rsidP="00EE1C55">
      <w:pPr>
        <w:spacing w:after="0" w:line="240" w:lineRule="auto"/>
        <w:ind w:firstLine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EE1C5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C55"/>
    <w:rsid w:val="000F3BD3"/>
    <w:rsid w:val="001300C6"/>
    <w:rsid w:val="001A7A1C"/>
    <w:rsid w:val="004C50F5"/>
    <w:rsid w:val="005347F7"/>
    <w:rsid w:val="005711AD"/>
    <w:rsid w:val="006F5D49"/>
    <w:rsid w:val="007F4F85"/>
    <w:rsid w:val="00A066BB"/>
    <w:rsid w:val="00A24D90"/>
    <w:rsid w:val="00E775D4"/>
    <w:rsid w:val="00EE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711A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711A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711A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2020-05-19T12:42:00Z</cp:lastPrinted>
  <dcterms:created xsi:type="dcterms:W3CDTF">2020-05-19T12:41:00Z</dcterms:created>
  <dcterms:modified xsi:type="dcterms:W3CDTF">2020-05-21T14:10:00Z</dcterms:modified>
</cp:coreProperties>
</file>