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9EC" w:rsidRDefault="008A29EC" w:rsidP="008A29EC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83192" r:id="rId5"/>
        </w:pict>
      </w:r>
    </w:p>
    <w:p w:rsidR="008A29EC" w:rsidRDefault="008A29EC" w:rsidP="008A29EC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8A29EC" w:rsidRDefault="008A29EC" w:rsidP="008A29EC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8A29EC" w:rsidRDefault="008A29EC" w:rsidP="008A29EC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8A29EC" w:rsidRDefault="008A29EC" w:rsidP="008A29EC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A29EC" w:rsidRDefault="008A29EC" w:rsidP="008A29EC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A29EC" w:rsidRPr="00263986" w:rsidRDefault="008A29EC" w:rsidP="008A29EC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5438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845E5A" w:rsidRPr="00697638" w:rsidRDefault="00845E5A" w:rsidP="00845E5A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845E5A" w:rsidRPr="00697638" w:rsidRDefault="00845E5A" w:rsidP="00845E5A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Малому підприємству «ШАРМ»</w:t>
      </w:r>
    </w:p>
    <w:p w:rsidR="00845E5A" w:rsidRPr="00697638" w:rsidRDefault="00845E5A" w:rsidP="00845E5A">
      <w:pPr>
        <w:tabs>
          <w:tab w:val="left" w:pos="383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5E5A" w:rsidRPr="00697638" w:rsidRDefault="00845E5A" w:rsidP="00845E5A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від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</w:rPr>
        <w:t>12 травня 2020 року №108/02-17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 травня 2020 року №209</w:t>
      </w:r>
      <w:r w:rsidRPr="0069763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>заяву малого підприємства «ШАРМ»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>від 23 квітня 2020 року №</w:t>
      </w:r>
      <w:r w:rsidRPr="00697638">
        <w:rPr>
          <w:rFonts w:ascii="Times New Roman" w:eastAsia="Times New Roman" w:hAnsi="Times New Roman" w:cs="Times New Roman"/>
          <w:sz w:val="24"/>
          <w:szCs w:val="24"/>
        </w:rPr>
        <w:t>15.1-07/1665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ст.ст. 12, 93, 122, 124, 125, 126,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ч.2 ст. 134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п. 34 ч. 1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</w:t>
      </w:r>
      <w:r w:rsidRPr="00697638">
        <w:rPr>
          <w:rFonts w:ascii="Times New Roman" w:eastAsia="Calibri" w:hAnsi="Times New Roman" w:cs="Times New Roman"/>
          <w:sz w:val="24"/>
          <w:szCs w:val="24"/>
        </w:rPr>
        <w:t>,</w:t>
      </w:r>
      <w:r w:rsidRPr="00697638">
        <w:rPr>
          <w:rFonts w:ascii="Times New Roman" w:eastAsia="Calibri" w:hAnsi="Times New Roman" w:cs="Times New Roman"/>
          <w:bCs/>
          <w:color w:val="292B2C"/>
          <w:sz w:val="24"/>
          <w:szCs w:val="24"/>
          <w:lang w:eastAsia="uk-UA"/>
        </w:rPr>
        <w:t xml:space="preserve"> Порядку розміщення тимчасових споруд для провадження підприємницької діяльності, затвердженого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рішення Білоцерківської міської ради від 20 серпня 2015 року №1552-78-</w:t>
      </w:r>
      <w:r w:rsidRPr="00697638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«Про затвердження Порядку розміщення тимчасових споруд для провадження підприємницької діяльності в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м.Біла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Церква»,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міська рада вирішила:</w:t>
      </w:r>
    </w:p>
    <w:p w:rsidR="00845E5A" w:rsidRPr="00697638" w:rsidRDefault="00845E5A" w:rsidP="00845E5A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5E5A" w:rsidRPr="00697638" w:rsidRDefault="00845E5A" w:rsidP="00845E5A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1.Поновити договір оренди землі </w:t>
      </w:r>
      <w:r w:rsidRPr="00697638">
        <w:rPr>
          <w:rFonts w:ascii="Times New Roman" w:eastAsia="Calibri" w:hAnsi="Times New Roman" w:cs="Times New Roman"/>
          <w:sz w:val="24"/>
          <w:szCs w:val="24"/>
        </w:rPr>
        <w:t>від 19 травня 2014 року №106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 право  від 24 червня 2015 року №10233249 </w:t>
      </w:r>
      <w:r w:rsidRPr="00697638">
        <w:rPr>
          <w:rFonts w:ascii="Times New Roman" w:eastAsia="Calibri" w:hAnsi="Times New Roman" w:cs="Times New Roman"/>
          <w:sz w:val="24"/>
          <w:szCs w:val="24"/>
        </w:rPr>
        <w:t>малому підприємству «ШАРМ»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>з цільовим призначенням 03.07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будівництва та обслуговування будівель торгівлі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(вид використання – для експлуатації та обслуговування тимчасової споруди для здійснення підприємницької діяльності по продажу продовольчих товарів) за адресою: вулиця Водопійна, в районі житлового будинку №14,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площею 0,0076 га (з них: під тимчасовою спорудою – 0,0029 га, під проїздами, проходами та площадками – 0,0047 га),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строком на 5 (п’ять) років, за рахунок земель населеного пункту м. Біла Церква.  Кадастровий номер: 3210300000:03:001:0115.</w:t>
      </w:r>
    </w:p>
    <w:p w:rsidR="00845E5A" w:rsidRPr="00697638" w:rsidRDefault="00845E5A" w:rsidP="00845E5A">
      <w:pPr>
        <w:shd w:val="clear" w:color="auto" w:fill="FFFFFF"/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97638">
        <w:rPr>
          <w:rFonts w:ascii="Times New Roman" w:eastAsia="Calibri" w:hAnsi="Times New Roman" w:cs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19 травня 2014 року №106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845E5A" w:rsidRPr="00697638" w:rsidRDefault="00845E5A" w:rsidP="00845E5A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6976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45E5A" w:rsidRPr="00697638" w:rsidRDefault="00845E5A" w:rsidP="00845E5A">
      <w:pPr>
        <w:shd w:val="clear" w:color="auto" w:fill="FFFFFF"/>
        <w:tabs>
          <w:tab w:val="left" w:pos="38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D49" w:rsidRDefault="00845E5A" w:rsidP="00845E5A">
      <w:pPr>
        <w:shd w:val="clear" w:color="auto" w:fill="FFFFFF"/>
        <w:tabs>
          <w:tab w:val="left" w:pos="3836"/>
        </w:tabs>
        <w:spacing w:line="252" w:lineRule="auto"/>
        <w:jc w:val="both"/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Геннадій ДИКИЙ</w:t>
      </w:r>
    </w:p>
    <w:sectPr w:rsidR="006F5D49" w:rsidSect="00845E5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45E5A"/>
    <w:rsid w:val="000F3BD3"/>
    <w:rsid w:val="001A7A1C"/>
    <w:rsid w:val="001B1915"/>
    <w:rsid w:val="005347F7"/>
    <w:rsid w:val="006F5D49"/>
    <w:rsid w:val="007F4F85"/>
    <w:rsid w:val="00845E5A"/>
    <w:rsid w:val="008A29EC"/>
    <w:rsid w:val="00A066BB"/>
    <w:rsid w:val="00A24D90"/>
    <w:rsid w:val="00E775D4"/>
    <w:rsid w:val="00FB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8A29EC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8A29EC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8A29E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1948</Words>
  <Characters>1111</Characters>
  <Application>Microsoft Office Word</Application>
  <DocSecurity>0</DocSecurity>
  <Lines>9</Lines>
  <Paragraphs>6</Paragraphs>
  <ScaleCrop>false</ScaleCrop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2020-05-19T11:14:00Z</cp:lastPrinted>
  <dcterms:created xsi:type="dcterms:W3CDTF">2020-05-19T11:14:00Z</dcterms:created>
  <dcterms:modified xsi:type="dcterms:W3CDTF">2020-05-21T13:12:00Z</dcterms:modified>
</cp:coreProperties>
</file>