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F5A" w:rsidRDefault="003A2F5A" w:rsidP="000566ED">
      <w:pPr>
        <w:pStyle w:val="PlainText"/>
        <w:jc w:val="center"/>
        <w:rPr>
          <w:rFonts w:ascii="Times New Roman" w:hAnsi="Times New Roman"/>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0;width:45pt;height:60.75pt;z-index:251658240" fillcolor="window">
            <v:imagedata r:id="rId7" o:title=""/>
            <w10:wrap type="square" side="left"/>
          </v:shape>
          <o:OLEObject Type="Embed" ProgID="PBrush" ShapeID="_x0000_s1026" DrawAspect="Content" ObjectID="_1647255058" r:id="rId8"/>
        </w:pict>
      </w:r>
    </w:p>
    <w:p w:rsidR="003A2F5A" w:rsidRDefault="003A2F5A" w:rsidP="000566ED">
      <w:pPr>
        <w:pStyle w:val="PlainText"/>
        <w:jc w:val="center"/>
        <w:rPr>
          <w:rFonts w:ascii="Times New Roman" w:hAnsi="Times New Roman"/>
          <w:sz w:val="36"/>
          <w:szCs w:val="36"/>
          <w:lang w:val="uk-UA"/>
        </w:rPr>
      </w:pPr>
    </w:p>
    <w:p w:rsidR="003A2F5A" w:rsidRDefault="003A2F5A" w:rsidP="000566ED">
      <w:pPr>
        <w:pStyle w:val="PlainText"/>
        <w:jc w:val="center"/>
        <w:rPr>
          <w:rFonts w:ascii="Times New Roman" w:hAnsi="Times New Roman"/>
          <w:sz w:val="36"/>
          <w:szCs w:val="36"/>
          <w:lang w:val="uk-UA"/>
        </w:rPr>
      </w:pPr>
    </w:p>
    <w:p w:rsidR="003A2F5A" w:rsidRDefault="003A2F5A" w:rsidP="000566ED">
      <w:pPr>
        <w:pStyle w:val="PlainText"/>
        <w:jc w:val="center"/>
        <w:rPr>
          <w:rFonts w:ascii="Times New Roman" w:hAnsi="Times New Roman"/>
          <w:sz w:val="36"/>
          <w:szCs w:val="36"/>
        </w:rPr>
      </w:pPr>
      <w:r>
        <w:rPr>
          <w:rFonts w:ascii="Times New Roman" w:hAnsi="Times New Roman"/>
          <w:sz w:val="36"/>
          <w:szCs w:val="36"/>
        </w:rPr>
        <w:t>БІЛОЦЕРКІВСЬКА МІСЬКА РАДА</w:t>
      </w:r>
    </w:p>
    <w:p w:rsidR="003A2F5A" w:rsidRDefault="003A2F5A" w:rsidP="000566ED">
      <w:pPr>
        <w:pStyle w:val="PlainText"/>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3A2F5A" w:rsidRDefault="003A2F5A" w:rsidP="000566ED">
      <w:pPr>
        <w:pStyle w:val="PlainText"/>
        <w:jc w:val="center"/>
        <w:rPr>
          <w:rFonts w:ascii="Times New Roman" w:hAnsi="Times New Roman"/>
          <w:b/>
          <w:bCs/>
          <w:sz w:val="36"/>
          <w:szCs w:val="36"/>
        </w:rPr>
      </w:pPr>
      <w:r>
        <w:rPr>
          <w:rFonts w:ascii="Times New Roman" w:hAnsi="Times New Roman"/>
          <w:b/>
          <w:bCs/>
          <w:sz w:val="36"/>
          <w:szCs w:val="36"/>
        </w:rPr>
        <w:t>Р І Ш Е Н Н Я</w:t>
      </w:r>
    </w:p>
    <w:p w:rsidR="003A2F5A" w:rsidRPr="000566ED" w:rsidRDefault="003A2F5A" w:rsidP="000566ED">
      <w:pPr>
        <w:pStyle w:val="NoSpacing"/>
        <w:rPr>
          <w:rFonts w:ascii="Times New Roman" w:cs="Times New Roman"/>
          <w:lang w:val="en-US"/>
        </w:rPr>
      </w:pPr>
      <w:r>
        <w:br/>
      </w:r>
      <w:r w:rsidRPr="000566ED">
        <w:rPr>
          <w:rFonts w:ascii="Times New Roman" w:cs="Times New Roman"/>
        </w:rPr>
        <w:t>від  2</w:t>
      </w:r>
      <w:r w:rsidRPr="000566ED">
        <w:rPr>
          <w:rFonts w:ascii="Times New Roman" w:cs="Times New Roman"/>
          <w:lang w:val="ru-RU"/>
        </w:rPr>
        <w:t xml:space="preserve">6 </w:t>
      </w:r>
      <w:r w:rsidRPr="000566ED">
        <w:rPr>
          <w:rFonts w:ascii="Times New Roman" w:cs="Times New Roman"/>
        </w:rPr>
        <w:t>березня 2020 року                                                                        № 5</w:t>
      </w:r>
      <w:r w:rsidRPr="000566ED">
        <w:rPr>
          <w:rFonts w:ascii="Times New Roman" w:cs="Times New Roman"/>
          <w:lang w:val="ru-RU"/>
        </w:rPr>
        <w:t>20</w:t>
      </w:r>
      <w:r>
        <w:rPr>
          <w:rFonts w:ascii="Times New Roman" w:cs="Times New Roman"/>
          <w:lang w:val="en-US"/>
        </w:rPr>
        <w:t>9</w:t>
      </w:r>
      <w:r w:rsidRPr="000566ED">
        <w:rPr>
          <w:rFonts w:ascii="Times New Roman" w:cs="Times New Roman"/>
        </w:rPr>
        <w:t>-9</w:t>
      </w:r>
      <w:r w:rsidRPr="000566ED">
        <w:rPr>
          <w:rFonts w:ascii="Times New Roman" w:cs="Times New Roman"/>
          <w:lang w:val="ru-RU"/>
        </w:rPr>
        <w:t>3</w:t>
      </w:r>
      <w:r w:rsidRPr="000566ED">
        <w:rPr>
          <w:rFonts w:ascii="Times New Roman" w:cs="Times New Roman"/>
        </w:rPr>
        <w:t>-</w:t>
      </w:r>
      <w:r w:rsidRPr="000566ED">
        <w:rPr>
          <w:rFonts w:ascii="Times New Roman" w:cs="Times New Roman"/>
          <w:lang w:val="en-US"/>
        </w:rPr>
        <w:t>VII</w:t>
      </w:r>
      <w:r>
        <w:rPr>
          <w:rFonts w:ascii="Times New Roman" w:cs="Times New Roman"/>
          <w:lang w:val="en-US"/>
        </w:rPr>
        <w:br/>
      </w:r>
      <w:r>
        <w:rPr>
          <w:rFonts w:ascii="Times New Roman" w:cs="Times New Roman"/>
          <w:lang w:val="en-US"/>
        </w:rPr>
        <w:br/>
      </w:r>
    </w:p>
    <w:p w:rsidR="003A2F5A" w:rsidRDefault="003A2F5A" w:rsidP="00576812">
      <w:pPr>
        <w:pStyle w:val="NoSpacing"/>
        <w:ind w:right="2977"/>
        <w:jc w:val="both"/>
        <w:rPr>
          <w:rFonts w:ascii="Times New Roman" w:cs="Times New Roman"/>
        </w:rPr>
      </w:pPr>
      <w:r w:rsidRPr="00576812">
        <w:rPr>
          <w:rFonts w:ascii="Times New Roman" w:cs="Times New Roman"/>
        </w:rPr>
        <w:t xml:space="preserve">Про надання поворотної фінансової допомоги на поповнення обігових коштів КП  БМР </w:t>
      </w:r>
      <w:r>
        <w:rPr>
          <w:rFonts w:ascii="Times New Roman" w:cs="Times New Roman"/>
        </w:rPr>
        <w:t>«</w:t>
      </w:r>
      <w:r w:rsidRPr="00576812">
        <w:rPr>
          <w:rFonts w:ascii="Times New Roman" w:cs="Times New Roman"/>
        </w:rPr>
        <w:t>Аптека №181</w:t>
      </w:r>
      <w:r>
        <w:rPr>
          <w:rFonts w:ascii="Times New Roman" w:cs="Times New Roman"/>
        </w:rPr>
        <w:t>»</w:t>
      </w:r>
      <w:r w:rsidRPr="00576812">
        <w:rPr>
          <w:rFonts w:ascii="Times New Roman" w:cs="Times New Roman"/>
        </w:rPr>
        <w:t xml:space="preserve">, КП БМР </w:t>
      </w:r>
      <w:r>
        <w:rPr>
          <w:rFonts w:ascii="Times New Roman" w:cs="Times New Roman"/>
        </w:rPr>
        <w:t>«</w:t>
      </w:r>
      <w:r w:rsidRPr="00576812">
        <w:rPr>
          <w:rFonts w:ascii="Times New Roman" w:cs="Times New Roman"/>
        </w:rPr>
        <w:t xml:space="preserve">Аптека </w:t>
      </w:r>
      <w:r>
        <w:rPr>
          <w:rFonts w:ascii="Times New Roman" w:cs="Times New Roman"/>
        </w:rPr>
        <w:t>№</w:t>
      </w:r>
      <w:r w:rsidRPr="00576812">
        <w:rPr>
          <w:rFonts w:ascii="Times New Roman" w:cs="Times New Roman"/>
        </w:rPr>
        <w:t>113</w:t>
      </w:r>
      <w:r>
        <w:rPr>
          <w:rFonts w:ascii="Times New Roman" w:cs="Times New Roman"/>
        </w:rPr>
        <w:t>»</w:t>
      </w:r>
      <w:r w:rsidRPr="00576812">
        <w:rPr>
          <w:rFonts w:ascii="Times New Roman" w:cs="Times New Roman"/>
        </w:rPr>
        <w:t xml:space="preserve">, БМР </w:t>
      </w:r>
      <w:r>
        <w:rPr>
          <w:rFonts w:ascii="Times New Roman" w:cs="Times New Roman"/>
        </w:rPr>
        <w:t>«</w:t>
      </w:r>
      <w:r w:rsidRPr="00576812">
        <w:rPr>
          <w:rFonts w:ascii="Times New Roman" w:cs="Times New Roman"/>
        </w:rPr>
        <w:t>Аптека №62</w:t>
      </w:r>
      <w:r>
        <w:rPr>
          <w:rFonts w:ascii="Times New Roman" w:cs="Times New Roman"/>
        </w:rPr>
        <w:t>»</w:t>
      </w:r>
      <w:r w:rsidRPr="00576812">
        <w:rPr>
          <w:rFonts w:ascii="Times New Roman" w:cs="Times New Roman"/>
        </w:rPr>
        <w:t xml:space="preserve">, КП БМР </w:t>
      </w:r>
      <w:r>
        <w:rPr>
          <w:rFonts w:ascii="Times New Roman" w:cs="Times New Roman"/>
        </w:rPr>
        <w:t>«</w:t>
      </w:r>
      <w:r w:rsidRPr="00576812">
        <w:rPr>
          <w:rFonts w:ascii="Times New Roman" w:cs="Times New Roman"/>
        </w:rPr>
        <w:t>Аптека №1</w:t>
      </w:r>
      <w:r>
        <w:rPr>
          <w:rFonts w:ascii="Times New Roman" w:cs="Times New Roman"/>
        </w:rPr>
        <w:t>»</w:t>
      </w:r>
      <w:r w:rsidRPr="00576812">
        <w:rPr>
          <w:rFonts w:ascii="Times New Roman" w:cs="Times New Roman"/>
        </w:rPr>
        <w:t xml:space="preserve">, КП БМР </w:t>
      </w:r>
      <w:r>
        <w:rPr>
          <w:rFonts w:ascii="Times New Roman" w:cs="Times New Roman"/>
        </w:rPr>
        <w:t>«</w:t>
      </w:r>
      <w:r w:rsidRPr="00576812">
        <w:rPr>
          <w:rFonts w:ascii="Times New Roman" w:cs="Times New Roman"/>
        </w:rPr>
        <w:t>Аптека №245»</w:t>
      </w:r>
    </w:p>
    <w:p w:rsidR="003A2F5A" w:rsidRDefault="003A2F5A" w:rsidP="00576812">
      <w:pPr>
        <w:pStyle w:val="NoSpacing"/>
        <w:ind w:right="2977"/>
        <w:jc w:val="both"/>
        <w:rPr>
          <w:rFonts w:ascii="Times New Roman" w:cs="Times New Roman"/>
        </w:rPr>
      </w:pPr>
    </w:p>
    <w:p w:rsidR="003A2F5A" w:rsidRDefault="003A2F5A" w:rsidP="00576812">
      <w:pPr>
        <w:pStyle w:val="NoSpacing"/>
        <w:ind w:firstLine="851"/>
        <w:jc w:val="both"/>
        <w:rPr>
          <w:rStyle w:val="2"/>
          <w:rFonts w:ascii="Times New Roman"/>
        </w:rPr>
      </w:pPr>
      <w:r w:rsidRPr="00576812">
        <w:rPr>
          <w:rStyle w:val="2"/>
          <w:rFonts w:ascii="Times New Roman"/>
        </w:rPr>
        <w:t xml:space="preserve">Розглянувши  рішення   виконавчого  комітету  міської  ради  від  </w:t>
      </w:r>
      <w:r>
        <w:rPr>
          <w:rStyle w:val="2"/>
          <w:rFonts w:ascii="Times New Roman"/>
        </w:rPr>
        <w:t>25</w:t>
      </w:r>
      <w:r w:rsidRPr="00576812">
        <w:rPr>
          <w:rStyle w:val="2"/>
          <w:rFonts w:ascii="Times New Roman"/>
        </w:rPr>
        <w:t xml:space="preserve">  березня 2020 року   №</w:t>
      </w:r>
      <w:r>
        <w:rPr>
          <w:rStyle w:val="2"/>
          <w:rFonts w:ascii="Times New Roman"/>
        </w:rPr>
        <w:t> 162 </w:t>
      </w:r>
      <w:r w:rsidRPr="00576812">
        <w:rPr>
          <w:rStyle w:val="2"/>
          <w:rFonts w:ascii="Times New Roman"/>
        </w:rPr>
        <w:t xml:space="preserve">«Про схвалення проєкту рішення міської ради </w:t>
      </w:r>
      <w:r w:rsidRPr="00576812">
        <w:rPr>
          <w:rFonts w:ascii="Times New Roman" w:cs="Times New Roman"/>
        </w:rPr>
        <w:t xml:space="preserve">«Про надання безповоротної фінансової допомоги на поповнення обігових коштів КП  БМР </w:t>
      </w:r>
      <w:r>
        <w:rPr>
          <w:rFonts w:ascii="Times New Roman" w:cs="Times New Roman"/>
        </w:rPr>
        <w:t>«</w:t>
      </w:r>
      <w:r w:rsidRPr="00576812">
        <w:rPr>
          <w:rFonts w:ascii="Times New Roman" w:cs="Times New Roman"/>
        </w:rPr>
        <w:t>Аптека №181</w:t>
      </w:r>
      <w:r>
        <w:rPr>
          <w:rFonts w:ascii="Times New Roman" w:cs="Times New Roman"/>
        </w:rPr>
        <w:t>»</w:t>
      </w:r>
      <w:r w:rsidRPr="00576812">
        <w:rPr>
          <w:rFonts w:ascii="Times New Roman" w:cs="Times New Roman"/>
        </w:rPr>
        <w:t xml:space="preserve">, КП БМР </w:t>
      </w:r>
      <w:r>
        <w:rPr>
          <w:rFonts w:ascii="Times New Roman" w:cs="Times New Roman"/>
        </w:rPr>
        <w:t>«</w:t>
      </w:r>
      <w:r w:rsidRPr="00576812">
        <w:rPr>
          <w:rFonts w:ascii="Times New Roman" w:cs="Times New Roman"/>
        </w:rPr>
        <w:t>Аптека 113</w:t>
      </w:r>
      <w:r>
        <w:rPr>
          <w:rFonts w:ascii="Times New Roman" w:cs="Times New Roman"/>
        </w:rPr>
        <w:t>»</w:t>
      </w:r>
      <w:r w:rsidRPr="00576812">
        <w:rPr>
          <w:rFonts w:ascii="Times New Roman" w:cs="Times New Roman"/>
        </w:rPr>
        <w:t xml:space="preserve">, БМР </w:t>
      </w:r>
      <w:r>
        <w:rPr>
          <w:rFonts w:ascii="Times New Roman" w:cs="Times New Roman"/>
        </w:rPr>
        <w:t>«</w:t>
      </w:r>
      <w:r w:rsidRPr="00576812">
        <w:rPr>
          <w:rFonts w:ascii="Times New Roman" w:cs="Times New Roman"/>
        </w:rPr>
        <w:t>Аптека №62</w:t>
      </w:r>
      <w:r>
        <w:rPr>
          <w:rFonts w:ascii="Times New Roman" w:cs="Times New Roman"/>
        </w:rPr>
        <w:t>»</w:t>
      </w:r>
      <w:r w:rsidRPr="00576812">
        <w:rPr>
          <w:rFonts w:ascii="Times New Roman" w:cs="Times New Roman"/>
        </w:rPr>
        <w:t xml:space="preserve">, КП БМР </w:t>
      </w:r>
      <w:r>
        <w:rPr>
          <w:rFonts w:ascii="Times New Roman" w:cs="Times New Roman"/>
        </w:rPr>
        <w:t>«</w:t>
      </w:r>
      <w:r w:rsidRPr="00576812">
        <w:rPr>
          <w:rFonts w:ascii="Times New Roman" w:cs="Times New Roman"/>
        </w:rPr>
        <w:t>Аптека №1</w:t>
      </w:r>
      <w:r>
        <w:rPr>
          <w:rFonts w:ascii="Times New Roman" w:cs="Times New Roman"/>
        </w:rPr>
        <w:t>»</w:t>
      </w:r>
      <w:r w:rsidRPr="00576812">
        <w:rPr>
          <w:rFonts w:ascii="Times New Roman" w:cs="Times New Roman"/>
        </w:rPr>
        <w:t xml:space="preserve">, КП БМР </w:t>
      </w:r>
      <w:r>
        <w:rPr>
          <w:rFonts w:ascii="Times New Roman" w:cs="Times New Roman"/>
        </w:rPr>
        <w:t>«</w:t>
      </w:r>
      <w:r w:rsidRPr="00576812">
        <w:rPr>
          <w:rFonts w:ascii="Times New Roman" w:cs="Times New Roman"/>
        </w:rPr>
        <w:t xml:space="preserve">Аптека №245», </w:t>
      </w:r>
      <w:r w:rsidRPr="00576812">
        <w:rPr>
          <w:rStyle w:val="2"/>
          <w:rFonts w:ascii="Times New Roman"/>
        </w:rPr>
        <w:t xml:space="preserve">враховуючи рішення  виконавчого  комітету  міської  ради від </w:t>
      </w:r>
      <w:r>
        <w:rPr>
          <w:rStyle w:val="2"/>
          <w:rFonts w:ascii="Times New Roman"/>
        </w:rPr>
        <w:t>25</w:t>
      </w:r>
      <w:r w:rsidRPr="00576812">
        <w:rPr>
          <w:rStyle w:val="2"/>
          <w:rFonts w:ascii="Times New Roman"/>
        </w:rPr>
        <w:t xml:space="preserve"> березня 2020 року №</w:t>
      </w:r>
      <w:r>
        <w:rPr>
          <w:rStyle w:val="2"/>
          <w:rFonts w:ascii="Times New Roman"/>
        </w:rPr>
        <w:t> 161 </w:t>
      </w:r>
      <w:r w:rsidRPr="00576812">
        <w:rPr>
          <w:rStyle w:val="2"/>
          <w:rFonts w:ascii="Times New Roman"/>
        </w:rPr>
        <w:t>«Про затвердження висновку комісії по здійсненню контролю за фінансово-господарською діяльністю підприємств комунальної власності міста»,  для стабільного функціонування підприємств у період надзвичайної ситуації  у Київській області та, зокрема, у місті Біла Церква, з метою попередження збитків підприємствам, які через умови господарювання, установлені законодавством, не покривають витрат щодо їх діяльності, що може привести до їх банкрутства, для фінансування витрат на поновлення платоспроможності підприємств, діяльність яких пов’язана з суспільними інтересами</w:t>
      </w:r>
      <w:r w:rsidRPr="00576812">
        <w:rPr>
          <w:rFonts w:ascii="Times New Roman" w:cs="Times New Roman"/>
        </w:rPr>
        <w:t xml:space="preserve"> відповідно до п. 1 ч. 2 ст. 52 Закону  України  «Про  місцеве самоврядування  в  Україні», </w:t>
      </w:r>
      <w:r w:rsidRPr="00576812">
        <w:rPr>
          <w:rStyle w:val="2"/>
          <w:rFonts w:ascii="Times New Roman"/>
        </w:rPr>
        <w:t>рішення  Білоцерківської  міської  ради  № 774-32-VII  від  25  травня  2017 року «Про затвердження Програми фінансової підтримки комунальних підприємств та здійснення внесків до Статутних фондів (поповнення статутного фонду) комунальних підприємств  Білоцерківської  міської  ради  на 2017 рік та прогноз на 2018-2021 рр.»,</w:t>
      </w:r>
      <w:r w:rsidRPr="00576812">
        <w:rPr>
          <w:rFonts w:ascii="Times New Roman" w:cs="Times New Roman"/>
        </w:rPr>
        <w:t xml:space="preserve"> </w:t>
      </w:r>
      <w:r w:rsidRPr="00576812">
        <w:rPr>
          <w:rStyle w:val="2"/>
          <w:rFonts w:ascii="Times New Roman"/>
        </w:rPr>
        <w:t>міська рада вирішила:</w:t>
      </w:r>
    </w:p>
    <w:p w:rsidR="003A2F5A" w:rsidRPr="00576812" w:rsidRDefault="003A2F5A" w:rsidP="00576812">
      <w:pPr>
        <w:pStyle w:val="ListParagraph"/>
        <w:numPr>
          <w:ilvl w:val="0"/>
          <w:numId w:val="1"/>
        </w:numPr>
        <w:ind w:left="0" w:firstLine="993"/>
        <w:jc w:val="both"/>
        <w:rPr>
          <w:rStyle w:val="2"/>
          <w:rFonts w:ascii="Times New Roman" w:hAnsi="Times New Roman"/>
          <w:color w:val="000000"/>
          <w:sz w:val="24"/>
          <w:szCs w:val="24"/>
        </w:rPr>
      </w:pPr>
      <w:r w:rsidRPr="00576812">
        <w:rPr>
          <w:rStyle w:val="2"/>
          <w:rFonts w:ascii="Times New Roman" w:hAnsi="Times New Roman"/>
          <w:color w:val="000000"/>
          <w:sz w:val="24"/>
          <w:szCs w:val="24"/>
        </w:rPr>
        <w:t>Надати  дозвіл  на отримання поворотної фінансової допомоги на поповнення обігових коштів у розмірі:</w:t>
      </w:r>
    </w:p>
    <w:p w:rsidR="003A2F5A" w:rsidRPr="00576812" w:rsidRDefault="003A2F5A" w:rsidP="00576812">
      <w:pPr>
        <w:pStyle w:val="ListParagraph"/>
        <w:numPr>
          <w:ilvl w:val="0"/>
          <w:numId w:val="2"/>
        </w:numPr>
        <w:spacing w:after="0" w:line="240" w:lineRule="auto"/>
        <w:jc w:val="both"/>
        <w:rPr>
          <w:rStyle w:val="2"/>
          <w:rFonts w:ascii="Times New Roman" w:hAnsi="Times New Roman"/>
          <w:color w:val="000000"/>
          <w:sz w:val="24"/>
          <w:szCs w:val="24"/>
        </w:rPr>
      </w:pPr>
      <w:r w:rsidRPr="00576812">
        <w:rPr>
          <w:rStyle w:val="2"/>
          <w:rFonts w:ascii="Times New Roman" w:hAnsi="Times New Roman"/>
          <w:color w:val="000000"/>
          <w:sz w:val="24"/>
          <w:szCs w:val="24"/>
        </w:rPr>
        <w:t xml:space="preserve">КП  БМР "Аптека №181" – 50,0 тис. грн; </w:t>
      </w:r>
    </w:p>
    <w:p w:rsidR="003A2F5A" w:rsidRPr="00576812" w:rsidRDefault="003A2F5A" w:rsidP="00576812">
      <w:pPr>
        <w:pStyle w:val="ListParagraph"/>
        <w:numPr>
          <w:ilvl w:val="0"/>
          <w:numId w:val="2"/>
        </w:numPr>
        <w:spacing w:after="0" w:line="240" w:lineRule="auto"/>
        <w:jc w:val="both"/>
        <w:rPr>
          <w:rStyle w:val="2"/>
          <w:rFonts w:ascii="Times New Roman" w:hAnsi="Times New Roman"/>
          <w:color w:val="000000"/>
          <w:sz w:val="24"/>
          <w:szCs w:val="24"/>
        </w:rPr>
      </w:pPr>
      <w:r w:rsidRPr="00576812">
        <w:rPr>
          <w:rStyle w:val="2"/>
          <w:rFonts w:ascii="Times New Roman" w:hAnsi="Times New Roman"/>
          <w:color w:val="000000"/>
          <w:sz w:val="24"/>
          <w:szCs w:val="24"/>
        </w:rPr>
        <w:t>КП БМР "Аптека №113" – 50,0 тис. грн;</w:t>
      </w:r>
    </w:p>
    <w:p w:rsidR="003A2F5A" w:rsidRPr="00576812" w:rsidRDefault="003A2F5A" w:rsidP="00576812">
      <w:pPr>
        <w:pStyle w:val="ListParagraph"/>
        <w:numPr>
          <w:ilvl w:val="0"/>
          <w:numId w:val="2"/>
        </w:numPr>
        <w:spacing w:after="0" w:line="240" w:lineRule="auto"/>
        <w:jc w:val="both"/>
        <w:rPr>
          <w:rStyle w:val="2"/>
          <w:rFonts w:ascii="Times New Roman" w:hAnsi="Times New Roman"/>
          <w:color w:val="000000"/>
          <w:sz w:val="24"/>
          <w:szCs w:val="24"/>
        </w:rPr>
      </w:pPr>
      <w:r w:rsidRPr="00576812">
        <w:rPr>
          <w:rStyle w:val="2"/>
          <w:rFonts w:ascii="Times New Roman" w:hAnsi="Times New Roman"/>
          <w:color w:val="000000"/>
          <w:sz w:val="24"/>
          <w:szCs w:val="24"/>
        </w:rPr>
        <w:t>КП БМР "Аптека №62" – 50,0 тис. грн;</w:t>
      </w:r>
    </w:p>
    <w:p w:rsidR="003A2F5A" w:rsidRPr="00576812" w:rsidRDefault="003A2F5A" w:rsidP="00576812">
      <w:pPr>
        <w:pStyle w:val="ListParagraph"/>
        <w:numPr>
          <w:ilvl w:val="0"/>
          <w:numId w:val="2"/>
        </w:numPr>
        <w:spacing w:after="0" w:line="240" w:lineRule="auto"/>
        <w:jc w:val="both"/>
        <w:rPr>
          <w:rStyle w:val="2"/>
          <w:rFonts w:ascii="Times New Roman" w:hAnsi="Times New Roman"/>
          <w:color w:val="000000"/>
          <w:sz w:val="24"/>
          <w:szCs w:val="24"/>
        </w:rPr>
      </w:pPr>
      <w:r w:rsidRPr="00576812">
        <w:rPr>
          <w:rStyle w:val="2"/>
          <w:rFonts w:ascii="Times New Roman" w:hAnsi="Times New Roman"/>
          <w:color w:val="000000"/>
          <w:sz w:val="24"/>
          <w:szCs w:val="24"/>
        </w:rPr>
        <w:t>КП БМР "Аптека №1" – 50,0 тис. грн;</w:t>
      </w:r>
    </w:p>
    <w:p w:rsidR="003A2F5A" w:rsidRPr="00576812" w:rsidRDefault="003A2F5A" w:rsidP="00576812">
      <w:pPr>
        <w:pStyle w:val="ListParagraph"/>
        <w:numPr>
          <w:ilvl w:val="0"/>
          <w:numId w:val="2"/>
        </w:numPr>
        <w:spacing w:after="0" w:line="240" w:lineRule="auto"/>
        <w:jc w:val="both"/>
        <w:rPr>
          <w:rStyle w:val="2"/>
          <w:rFonts w:ascii="Times New Roman" w:hAnsi="Times New Roman"/>
          <w:color w:val="000000"/>
          <w:sz w:val="24"/>
          <w:szCs w:val="24"/>
        </w:rPr>
      </w:pPr>
      <w:r w:rsidRPr="00576812">
        <w:rPr>
          <w:rStyle w:val="2"/>
          <w:rFonts w:ascii="Times New Roman" w:hAnsi="Times New Roman"/>
          <w:color w:val="000000"/>
          <w:sz w:val="24"/>
          <w:szCs w:val="24"/>
        </w:rPr>
        <w:t>КП БМР "Аптека №245" – 50,0 тис. грн.</w:t>
      </w:r>
      <w:r>
        <w:rPr>
          <w:rStyle w:val="2"/>
          <w:rFonts w:ascii="Times New Roman" w:hAnsi="Times New Roman"/>
          <w:color w:val="000000"/>
          <w:sz w:val="24"/>
          <w:szCs w:val="24"/>
        </w:rPr>
        <w:t>,</w:t>
      </w:r>
    </w:p>
    <w:p w:rsidR="003A2F5A" w:rsidRDefault="003A2F5A" w:rsidP="00C61AFE">
      <w:pPr>
        <w:pStyle w:val="NoSpacing"/>
        <w:jc w:val="both"/>
        <w:rPr>
          <w:rStyle w:val="2"/>
          <w:rFonts w:ascii="Times New Roman" w:cs="Arial Unicode MS"/>
        </w:rPr>
      </w:pPr>
      <w:r w:rsidRPr="00576812">
        <w:rPr>
          <w:rStyle w:val="2"/>
          <w:rFonts w:ascii="Times New Roman" w:cs="Arial Unicode MS"/>
        </w:rPr>
        <w:t>що надається з метою стабільного функціонування підприємств в період надзвичайної ситуації  у Київській області та, зокрема, у місті Біла Церква, для формування резерву, а саме: купівля ліків, засобів захисту та інших медичних засобів.</w:t>
      </w:r>
    </w:p>
    <w:p w:rsidR="003A2F5A" w:rsidRPr="00576812" w:rsidRDefault="003A2F5A" w:rsidP="00C61AFE">
      <w:pPr>
        <w:pStyle w:val="NoSpacing"/>
        <w:jc w:val="both"/>
        <w:rPr>
          <w:rStyle w:val="2"/>
          <w:rFonts w:ascii="Times New Roman" w:cs="Arial Unicode MS"/>
        </w:rPr>
      </w:pPr>
    </w:p>
    <w:p w:rsidR="003A2F5A" w:rsidRPr="00C22F35" w:rsidRDefault="003A2F5A" w:rsidP="00576812">
      <w:pPr>
        <w:pStyle w:val="ListParagraph"/>
        <w:numPr>
          <w:ilvl w:val="0"/>
          <w:numId w:val="1"/>
        </w:numPr>
        <w:ind w:left="0" w:firstLine="993"/>
        <w:jc w:val="both"/>
        <w:rPr>
          <w:rStyle w:val="2"/>
          <w:rFonts w:ascii="Times New Roman" w:hAnsi="Times New Roman"/>
          <w:color w:val="000000"/>
          <w:sz w:val="24"/>
          <w:szCs w:val="24"/>
        </w:rPr>
      </w:pPr>
      <w:r>
        <w:rPr>
          <w:rStyle w:val="2"/>
          <w:rFonts w:ascii="Times New Roman" w:hAnsi="Times New Roman"/>
          <w:color w:val="000000"/>
          <w:sz w:val="24"/>
          <w:szCs w:val="24"/>
        </w:rPr>
        <w:t xml:space="preserve">Головним розпорядником бюджетних коштів по наданню фінансової допомоги на поворотній основі </w:t>
      </w:r>
      <w:r w:rsidRPr="00C22F35">
        <w:rPr>
          <w:rFonts w:ascii="Times New Roman" w:hAnsi="Times New Roman"/>
          <w:color w:val="000000"/>
          <w:sz w:val="24"/>
          <w:szCs w:val="24"/>
          <w:shd w:val="clear" w:color="auto" w:fill="FFFFFF"/>
        </w:rPr>
        <w:t>КП  БМР «Аптека №181», КП БМР «Аптека 113», БМР «Аптека №62», КП БМР «Аптека №1», КП БМР «Аптека №245»</w:t>
      </w:r>
      <w:r>
        <w:rPr>
          <w:rFonts w:ascii="Times New Roman" w:hAnsi="Times New Roman"/>
          <w:color w:val="000000"/>
          <w:sz w:val="24"/>
          <w:szCs w:val="24"/>
          <w:shd w:val="clear" w:color="auto" w:fill="FFFFFF"/>
        </w:rPr>
        <w:t xml:space="preserve"> визнати </w:t>
      </w:r>
      <w:r w:rsidRPr="00C22F35">
        <w:rPr>
          <w:rFonts w:ascii="Times New Roman" w:hAnsi="Times New Roman"/>
          <w:color w:val="000000"/>
          <w:sz w:val="24"/>
          <w:szCs w:val="24"/>
          <w:shd w:val="clear" w:color="auto" w:fill="FFFFFF"/>
        </w:rPr>
        <w:t xml:space="preserve">управління охорони здоров’я </w:t>
      </w:r>
      <w:r>
        <w:rPr>
          <w:rFonts w:ascii="Times New Roman" w:hAnsi="Times New Roman"/>
          <w:color w:val="000000"/>
          <w:sz w:val="24"/>
          <w:szCs w:val="24"/>
          <w:shd w:val="clear" w:color="auto" w:fill="FFFFFF"/>
        </w:rPr>
        <w:t>Б</w:t>
      </w:r>
      <w:r w:rsidRPr="00C22F35">
        <w:rPr>
          <w:rFonts w:ascii="Times New Roman" w:hAnsi="Times New Roman"/>
          <w:color w:val="000000"/>
          <w:sz w:val="24"/>
          <w:szCs w:val="24"/>
          <w:shd w:val="clear" w:color="auto" w:fill="FFFFFF"/>
        </w:rPr>
        <w:t>ілоцерківської міської ради</w:t>
      </w:r>
      <w:r>
        <w:rPr>
          <w:rFonts w:ascii="Times New Roman" w:hAnsi="Times New Roman"/>
          <w:color w:val="000000"/>
          <w:sz w:val="24"/>
          <w:szCs w:val="24"/>
          <w:shd w:val="clear" w:color="auto" w:fill="FFFFFF"/>
        </w:rPr>
        <w:t>.</w:t>
      </w:r>
    </w:p>
    <w:p w:rsidR="003A2F5A" w:rsidRPr="00576812" w:rsidRDefault="003A2F5A" w:rsidP="00576812">
      <w:pPr>
        <w:pStyle w:val="ListParagraph"/>
        <w:numPr>
          <w:ilvl w:val="0"/>
          <w:numId w:val="1"/>
        </w:numPr>
        <w:ind w:left="0" w:firstLine="993"/>
        <w:jc w:val="both"/>
        <w:rPr>
          <w:rStyle w:val="2"/>
          <w:rFonts w:ascii="Times New Roman" w:hAnsi="Times New Roman"/>
          <w:color w:val="000000"/>
          <w:sz w:val="24"/>
          <w:szCs w:val="24"/>
        </w:rPr>
      </w:pPr>
      <w:r w:rsidRPr="00576812">
        <w:rPr>
          <w:rStyle w:val="2"/>
          <w:rFonts w:ascii="Times New Roman" w:hAnsi="Times New Roman"/>
          <w:sz w:val="24"/>
          <w:szCs w:val="24"/>
        </w:rPr>
        <w:t xml:space="preserve">Міському фінансовому управлінню Білоцерківської міської ради при перегляді місцевого бюджету на 2020 рік передбачити кошти для фінансової допомоги на поворотній основі </w:t>
      </w:r>
      <w:r w:rsidRPr="00576812">
        <w:rPr>
          <w:rStyle w:val="2"/>
          <w:rFonts w:ascii="Times New Roman" w:hAnsi="Times New Roman"/>
          <w:color w:val="000000"/>
          <w:sz w:val="24"/>
          <w:szCs w:val="24"/>
        </w:rPr>
        <w:t>для поповнення обігових коштів у розмірі:</w:t>
      </w:r>
    </w:p>
    <w:p w:rsidR="003A2F5A" w:rsidRPr="00576812" w:rsidRDefault="003A2F5A" w:rsidP="00576812">
      <w:pPr>
        <w:pStyle w:val="ListParagraph"/>
        <w:numPr>
          <w:ilvl w:val="0"/>
          <w:numId w:val="2"/>
        </w:numPr>
        <w:spacing w:after="0" w:line="240" w:lineRule="auto"/>
        <w:jc w:val="both"/>
        <w:rPr>
          <w:rStyle w:val="2"/>
          <w:rFonts w:ascii="Times New Roman" w:hAnsi="Times New Roman"/>
          <w:color w:val="000000"/>
          <w:sz w:val="24"/>
          <w:szCs w:val="24"/>
        </w:rPr>
      </w:pPr>
      <w:r w:rsidRPr="00576812">
        <w:rPr>
          <w:rStyle w:val="2"/>
          <w:rFonts w:ascii="Times New Roman" w:hAnsi="Times New Roman"/>
          <w:color w:val="000000"/>
          <w:sz w:val="24"/>
          <w:szCs w:val="24"/>
        </w:rPr>
        <w:t xml:space="preserve">КП  БМР "Аптека №181" – 50,0 тис. грн; </w:t>
      </w:r>
    </w:p>
    <w:p w:rsidR="003A2F5A" w:rsidRPr="00576812" w:rsidRDefault="003A2F5A" w:rsidP="00576812">
      <w:pPr>
        <w:pStyle w:val="ListParagraph"/>
        <w:numPr>
          <w:ilvl w:val="0"/>
          <w:numId w:val="2"/>
        </w:numPr>
        <w:spacing w:after="0" w:line="240" w:lineRule="auto"/>
        <w:jc w:val="both"/>
        <w:rPr>
          <w:rStyle w:val="2"/>
          <w:rFonts w:ascii="Times New Roman" w:hAnsi="Times New Roman"/>
          <w:color w:val="000000"/>
          <w:sz w:val="24"/>
          <w:szCs w:val="24"/>
        </w:rPr>
      </w:pPr>
      <w:r w:rsidRPr="00576812">
        <w:rPr>
          <w:rStyle w:val="2"/>
          <w:rFonts w:ascii="Times New Roman" w:hAnsi="Times New Roman"/>
          <w:color w:val="000000"/>
          <w:sz w:val="24"/>
          <w:szCs w:val="24"/>
        </w:rPr>
        <w:t>КП БМР "Аптека №113" – 50,0 тис. грн;</w:t>
      </w:r>
    </w:p>
    <w:p w:rsidR="003A2F5A" w:rsidRPr="00576812" w:rsidRDefault="003A2F5A" w:rsidP="00576812">
      <w:pPr>
        <w:pStyle w:val="ListParagraph"/>
        <w:numPr>
          <w:ilvl w:val="0"/>
          <w:numId w:val="2"/>
        </w:numPr>
        <w:spacing w:after="0" w:line="240" w:lineRule="auto"/>
        <w:jc w:val="both"/>
        <w:rPr>
          <w:rStyle w:val="2"/>
          <w:rFonts w:ascii="Times New Roman" w:hAnsi="Times New Roman"/>
          <w:color w:val="000000"/>
          <w:sz w:val="24"/>
          <w:szCs w:val="24"/>
        </w:rPr>
      </w:pPr>
      <w:r w:rsidRPr="00576812">
        <w:rPr>
          <w:rStyle w:val="2"/>
          <w:rFonts w:ascii="Times New Roman" w:hAnsi="Times New Roman"/>
          <w:color w:val="000000"/>
          <w:sz w:val="24"/>
          <w:szCs w:val="24"/>
        </w:rPr>
        <w:t>КП БМР "Аптека №62" – 50,0 тис. грн;</w:t>
      </w:r>
    </w:p>
    <w:p w:rsidR="003A2F5A" w:rsidRPr="00576812" w:rsidRDefault="003A2F5A" w:rsidP="00576812">
      <w:pPr>
        <w:pStyle w:val="ListParagraph"/>
        <w:numPr>
          <w:ilvl w:val="0"/>
          <w:numId w:val="2"/>
        </w:numPr>
        <w:spacing w:after="0" w:line="240" w:lineRule="auto"/>
        <w:jc w:val="both"/>
        <w:rPr>
          <w:rStyle w:val="2"/>
          <w:rFonts w:ascii="Times New Roman" w:hAnsi="Times New Roman"/>
          <w:color w:val="000000"/>
          <w:sz w:val="24"/>
          <w:szCs w:val="24"/>
        </w:rPr>
      </w:pPr>
      <w:r w:rsidRPr="00576812">
        <w:rPr>
          <w:rStyle w:val="2"/>
          <w:rFonts w:ascii="Times New Roman" w:hAnsi="Times New Roman"/>
          <w:color w:val="000000"/>
          <w:sz w:val="24"/>
          <w:szCs w:val="24"/>
        </w:rPr>
        <w:t>КП БМР "Аптека №1" – 50,0 тис. грн;</w:t>
      </w:r>
    </w:p>
    <w:p w:rsidR="003A2F5A" w:rsidRDefault="003A2F5A" w:rsidP="000F5F62">
      <w:pPr>
        <w:pStyle w:val="ListParagraph"/>
        <w:numPr>
          <w:ilvl w:val="0"/>
          <w:numId w:val="2"/>
        </w:numPr>
        <w:spacing w:after="0" w:line="240" w:lineRule="auto"/>
        <w:jc w:val="both"/>
        <w:rPr>
          <w:rStyle w:val="2"/>
          <w:rFonts w:ascii="Times New Roman" w:hAnsi="Times New Roman"/>
          <w:color w:val="000000"/>
          <w:sz w:val="24"/>
          <w:szCs w:val="24"/>
        </w:rPr>
      </w:pPr>
      <w:r w:rsidRPr="00D11BCE">
        <w:rPr>
          <w:rStyle w:val="2"/>
          <w:rFonts w:ascii="Times New Roman" w:hAnsi="Times New Roman"/>
          <w:color w:val="000000"/>
          <w:sz w:val="24"/>
          <w:szCs w:val="24"/>
        </w:rPr>
        <w:t>КП БМР "Аптека №245" – 50,0 тис. грн.</w:t>
      </w:r>
    </w:p>
    <w:p w:rsidR="003A2F5A" w:rsidRPr="00D11BCE" w:rsidRDefault="003A2F5A" w:rsidP="00540674">
      <w:pPr>
        <w:pStyle w:val="ListParagraph"/>
        <w:spacing w:after="0" w:line="240" w:lineRule="auto"/>
        <w:ind w:left="1428"/>
        <w:jc w:val="both"/>
        <w:rPr>
          <w:rStyle w:val="2"/>
          <w:rFonts w:ascii="Times New Roman" w:hAnsi="Times New Roman"/>
          <w:color w:val="000000"/>
          <w:sz w:val="24"/>
          <w:szCs w:val="24"/>
        </w:rPr>
      </w:pPr>
    </w:p>
    <w:p w:rsidR="003A2F5A" w:rsidRPr="00540674" w:rsidRDefault="003A2F5A" w:rsidP="00576812">
      <w:pPr>
        <w:pStyle w:val="NoSpacing"/>
        <w:numPr>
          <w:ilvl w:val="0"/>
          <w:numId w:val="1"/>
        </w:numPr>
        <w:tabs>
          <w:tab w:val="left" w:pos="1134"/>
        </w:tabs>
        <w:ind w:left="0" w:firstLine="709"/>
        <w:jc w:val="both"/>
        <w:rPr>
          <w:rFonts w:ascii="Times New Roman" w:cs="Times New Roman"/>
          <w:shd w:val="clear" w:color="auto" w:fill="FFFFFF"/>
        </w:rPr>
      </w:pPr>
      <w:r w:rsidRPr="00576812">
        <w:rPr>
          <w:rStyle w:val="2"/>
          <w:rFonts w:ascii="Times New Roman"/>
        </w:rPr>
        <w:t xml:space="preserve">Зобов’язати </w:t>
      </w:r>
      <w:r w:rsidRPr="00576812">
        <w:rPr>
          <w:rFonts w:ascii="Times New Roman" w:cs="Times New Roman"/>
        </w:rPr>
        <w:t xml:space="preserve">КП  БМР "Аптека №181", КП БМР "Аптека 113", БМР "Аптека №62", КП БМР "Аптека №1", КП БМР "Аптека №245" </w:t>
      </w:r>
      <w:r>
        <w:rPr>
          <w:rFonts w:ascii="Times New Roman" w:cs="Times New Roman"/>
        </w:rPr>
        <w:t>заключити двосторонні договори про надання фінансової допомоги на поворотній основі з управлінням охорони здоров’я Білоцерківської міської ради та повернути фінансову допомогу до місцевого бюджету  в термін до 20 грудня 2020 року згідно графіку повернення грошових коштів фінансової допомоги, який є додатком до договору.</w:t>
      </w:r>
    </w:p>
    <w:p w:rsidR="003A2F5A" w:rsidRPr="00576812" w:rsidRDefault="003A2F5A" w:rsidP="00540674">
      <w:pPr>
        <w:pStyle w:val="NoSpacing"/>
        <w:tabs>
          <w:tab w:val="left" w:pos="1134"/>
        </w:tabs>
        <w:ind w:left="709"/>
        <w:jc w:val="both"/>
        <w:rPr>
          <w:rStyle w:val="2"/>
          <w:rFonts w:ascii="Times New Roman"/>
        </w:rPr>
      </w:pPr>
    </w:p>
    <w:p w:rsidR="003A2F5A" w:rsidRPr="00540674" w:rsidRDefault="003A2F5A" w:rsidP="00576812">
      <w:pPr>
        <w:pStyle w:val="NoSpacing"/>
        <w:numPr>
          <w:ilvl w:val="0"/>
          <w:numId w:val="1"/>
        </w:numPr>
        <w:tabs>
          <w:tab w:val="left" w:pos="1134"/>
        </w:tabs>
        <w:ind w:left="0" w:firstLine="709"/>
        <w:jc w:val="both"/>
        <w:rPr>
          <w:rStyle w:val="2"/>
          <w:rFonts w:ascii="Times New Roman"/>
          <w:shd w:val="clear" w:color="auto" w:fill="auto"/>
        </w:rPr>
      </w:pPr>
      <w:r>
        <w:rPr>
          <w:rStyle w:val="2"/>
          <w:rFonts w:ascii="Times New Roman"/>
        </w:rPr>
        <w:t xml:space="preserve"> Контроль за виконанням</w:t>
      </w:r>
      <w:r w:rsidRPr="00576812">
        <w:rPr>
          <w:rStyle w:val="2"/>
          <w:rFonts w:ascii="Times New Roman"/>
        </w:rPr>
        <w:t xml:space="preserve"> рішення покласти на постійні комісії міської ради </w:t>
      </w:r>
      <w:hyperlink r:id="rId9" w:history="1">
        <w:r w:rsidRPr="00576812">
          <w:rPr>
            <w:rStyle w:val="2"/>
            <w:rFonts w:ascii="Times New Roman"/>
          </w:rPr>
          <w:t>з питань  освіти, науки, культури, мови, прав національних меншин, міжнародного співробітництва, інформаційної політики, молоді, спорту та туризму, соціального захисту, охорони здоров'я, материнства та дитинства</w:t>
        </w:r>
      </w:hyperlink>
      <w:r w:rsidRPr="00576812">
        <w:rPr>
          <w:rStyle w:val="2"/>
          <w:rFonts w:ascii="Times New Roman"/>
        </w:rPr>
        <w:t xml:space="preserve"> та з питань планування соціально-економічного розвитку, бюджету та фінансів.</w:t>
      </w:r>
    </w:p>
    <w:p w:rsidR="003A2F5A" w:rsidRDefault="003A2F5A" w:rsidP="00540674">
      <w:pPr>
        <w:pStyle w:val="NoSpacing"/>
        <w:tabs>
          <w:tab w:val="left" w:pos="1134"/>
        </w:tabs>
        <w:jc w:val="both"/>
        <w:rPr>
          <w:rFonts w:ascii="Times New Roman" w:cs="Times New Roman"/>
        </w:rPr>
      </w:pPr>
    </w:p>
    <w:p w:rsidR="003A2F5A" w:rsidRPr="00576812" w:rsidRDefault="003A2F5A" w:rsidP="00540674">
      <w:pPr>
        <w:pStyle w:val="NoSpacing"/>
        <w:tabs>
          <w:tab w:val="left" w:pos="1134"/>
        </w:tabs>
        <w:jc w:val="both"/>
        <w:rPr>
          <w:rFonts w:ascii="Times New Roman" w:cs="Times New Roman"/>
        </w:rPr>
      </w:pPr>
    </w:p>
    <w:p w:rsidR="003A2F5A" w:rsidRDefault="003A2F5A" w:rsidP="00576812">
      <w:pPr>
        <w:pStyle w:val="20"/>
        <w:shd w:val="clear" w:color="auto" w:fill="auto"/>
        <w:tabs>
          <w:tab w:val="left" w:pos="6590"/>
        </w:tabs>
        <w:spacing w:after="0" w:line="240" w:lineRule="exact"/>
        <w:jc w:val="both"/>
        <w:rPr>
          <w:rStyle w:val="2"/>
          <w:color w:val="000000"/>
        </w:rPr>
      </w:pPr>
      <w:r>
        <w:rPr>
          <w:rStyle w:val="2"/>
          <w:color w:val="000000"/>
        </w:rPr>
        <w:t xml:space="preserve">Міський   голова                                                     </w:t>
      </w:r>
      <w:r>
        <w:rPr>
          <w:rStyle w:val="2"/>
          <w:color w:val="000000"/>
        </w:rPr>
        <w:tab/>
      </w:r>
      <w:r>
        <w:rPr>
          <w:rStyle w:val="2"/>
          <w:color w:val="000000"/>
        </w:rPr>
        <w:tab/>
        <w:t xml:space="preserve"> Геннадій </w:t>
      </w:r>
      <w:r w:rsidRPr="00576812">
        <w:rPr>
          <w:rStyle w:val="2"/>
          <w:color w:val="000000"/>
        </w:rPr>
        <w:t>ДИКИЙ</w:t>
      </w:r>
    </w:p>
    <w:p w:rsidR="003A2F5A" w:rsidRDefault="003A2F5A" w:rsidP="00576812">
      <w:pPr>
        <w:pStyle w:val="20"/>
        <w:shd w:val="clear" w:color="auto" w:fill="auto"/>
        <w:tabs>
          <w:tab w:val="left" w:pos="6590"/>
        </w:tabs>
        <w:spacing w:after="0" w:line="240" w:lineRule="exact"/>
        <w:jc w:val="both"/>
        <w:rPr>
          <w:rStyle w:val="2"/>
          <w:color w:val="000000"/>
        </w:rPr>
      </w:pPr>
    </w:p>
    <w:p w:rsidR="003A2F5A" w:rsidRDefault="003A2F5A" w:rsidP="00576812">
      <w:pPr>
        <w:pStyle w:val="20"/>
        <w:shd w:val="clear" w:color="auto" w:fill="auto"/>
        <w:tabs>
          <w:tab w:val="left" w:pos="6590"/>
        </w:tabs>
        <w:spacing w:after="0" w:line="240" w:lineRule="exact"/>
        <w:jc w:val="both"/>
        <w:rPr>
          <w:rStyle w:val="2"/>
          <w:color w:val="000000"/>
        </w:rPr>
      </w:pPr>
    </w:p>
    <w:p w:rsidR="003A2F5A" w:rsidRDefault="003A2F5A" w:rsidP="00576812">
      <w:pPr>
        <w:pStyle w:val="20"/>
        <w:shd w:val="clear" w:color="auto" w:fill="auto"/>
        <w:tabs>
          <w:tab w:val="left" w:pos="6590"/>
        </w:tabs>
        <w:spacing w:after="0" w:line="240" w:lineRule="exact"/>
        <w:jc w:val="both"/>
        <w:rPr>
          <w:rStyle w:val="2"/>
          <w:color w:val="000000"/>
        </w:rPr>
      </w:pPr>
    </w:p>
    <w:p w:rsidR="003A2F5A" w:rsidRDefault="003A2F5A" w:rsidP="00576812">
      <w:pPr>
        <w:pStyle w:val="20"/>
        <w:shd w:val="clear" w:color="auto" w:fill="auto"/>
        <w:tabs>
          <w:tab w:val="left" w:pos="6590"/>
        </w:tabs>
        <w:spacing w:after="0" w:line="240" w:lineRule="exact"/>
        <w:jc w:val="both"/>
        <w:rPr>
          <w:rStyle w:val="2"/>
          <w:color w:val="000000"/>
        </w:rPr>
      </w:pPr>
    </w:p>
    <w:p w:rsidR="003A2F5A" w:rsidRDefault="003A2F5A" w:rsidP="00576812">
      <w:pPr>
        <w:pStyle w:val="20"/>
        <w:shd w:val="clear" w:color="auto" w:fill="auto"/>
        <w:tabs>
          <w:tab w:val="left" w:pos="6590"/>
        </w:tabs>
        <w:spacing w:after="0" w:line="240" w:lineRule="exact"/>
        <w:jc w:val="both"/>
        <w:rPr>
          <w:rStyle w:val="2"/>
          <w:color w:val="000000"/>
        </w:rPr>
      </w:pPr>
    </w:p>
    <w:p w:rsidR="003A2F5A" w:rsidRDefault="003A2F5A" w:rsidP="00576812">
      <w:pPr>
        <w:pStyle w:val="20"/>
        <w:shd w:val="clear" w:color="auto" w:fill="auto"/>
        <w:tabs>
          <w:tab w:val="left" w:pos="6590"/>
        </w:tabs>
        <w:spacing w:after="0" w:line="240" w:lineRule="exact"/>
        <w:jc w:val="both"/>
        <w:rPr>
          <w:rStyle w:val="2"/>
          <w:color w:val="000000"/>
        </w:rPr>
      </w:pPr>
    </w:p>
    <w:p w:rsidR="003A2F5A" w:rsidRDefault="003A2F5A" w:rsidP="00576812">
      <w:pPr>
        <w:pStyle w:val="20"/>
        <w:shd w:val="clear" w:color="auto" w:fill="auto"/>
        <w:tabs>
          <w:tab w:val="left" w:pos="6590"/>
        </w:tabs>
        <w:spacing w:after="0" w:line="240" w:lineRule="exact"/>
        <w:jc w:val="both"/>
        <w:rPr>
          <w:rStyle w:val="2"/>
          <w:color w:val="000000"/>
        </w:rPr>
      </w:pPr>
    </w:p>
    <w:p w:rsidR="003A2F5A" w:rsidRDefault="003A2F5A" w:rsidP="00576812">
      <w:pPr>
        <w:pStyle w:val="20"/>
        <w:shd w:val="clear" w:color="auto" w:fill="auto"/>
        <w:tabs>
          <w:tab w:val="left" w:pos="6590"/>
        </w:tabs>
        <w:spacing w:after="0" w:line="240" w:lineRule="exact"/>
        <w:jc w:val="both"/>
        <w:rPr>
          <w:rStyle w:val="2"/>
          <w:color w:val="000000"/>
        </w:rPr>
      </w:pPr>
    </w:p>
    <w:p w:rsidR="003A2F5A" w:rsidRDefault="003A2F5A" w:rsidP="00576812">
      <w:pPr>
        <w:pStyle w:val="20"/>
        <w:shd w:val="clear" w:color="auto" w:fill="auto"/>
        <w:tabs>
          <w:tab w:val="left" w:pos="6590"/>
        </w:tabs>
        <w:spacing w:after="0" w:line="240" w:lineRule="exact"/>
        <w:jc w:val="both"/>
        <w:rPr>
          <w:rStyle w:val="2"/>
          <w:color w:val="000000"/>
        </w:rPr>
      </w:pPr>
    </w:p>
    <w:p w:rsidR="003A2F5A" w:rsidRDefault="003A2F5A" w:rsidP="00576812">
      <w:pPr>
        <w:pStyle w:val="20"/>
        <w:shd w:val="clear" w:color="auto" w:fill="auto"/>
        <w:tabs>
          <w:tab w:val="left" w:pos="6590"/>
        </w:tabs>
        <w:spacing w:after="0" w:line="240" w:lineRule="exact"/>
        <w:jc w:val="both"/>
        <w:rPr>
          <w:rStyle w:val="2"/>
          <w:color w:val="000000"/>
        </w:rPr>
      </w:pPr>
    </w:p>
    <w:p w:rsidR="003A2F5A" w:rsidRDefault="003A2F5A" w:rsidP="00576812">
      <w:pPr>
        <w:pStyle w:val="20"/>
        <w:shd w:val="clear" w:color="auto" w:fill="auto"/>
        <w:tabs>
          <w:tab w:val="left" w:pos="6590"/>
        </w:tabs>
        <w:spacing w:after="0" w:line="240" w:lineRule="exact"/>
        <w:jc w:val="both"/>
        <w:rPr>
          <w:rStyle w:val="2"/>
          <w:color w:val="000000"/>
        </w:rPr>
      </w:pPr>
    </w:p>
    <w:p w:rsidR="003A2F5A" w:rsidRDefault="003A2F5A" w:rsidP="00576812">
      <w:pPr>
        <w:pStyle w:val="20"/>
        <w:shd w:val="clear" w:color="auto" w:fill="auto"/>
        <w:tabs>
          <w:tab w:val="left" w:pos="6590"/>
        </w:tabs>
        <w:spacing w:after="0" w:line="240" w:lineRule="exact"/>
        <w:jc w:val="both"/>
        <w:rPr>
          <w:rStyle w:val="2"/>
          <w:color w:val="000000"/>
        </w:rPr>
      </w:pPr>
    </w:p>
    <w:p w:rsidR="003A2F5A" w:rsidRDefault="003A2F5A" w:rsidP="00576812">
      <w:pPr>
        <w:pStyle w:val="20"/>
        <w:shd w:val="clear" w:color="auto" w:fill="auto"/>
        <w:tabs>
          <w:tab w:val="left" w:pos="6590"/>
        </w:tabs>
        <w:spacing w:after="0" w:line="240" w:lineRule="exact"/>
        <w:jc w:val="both"/>
        <w:rPr>
          <w:rStyle w:val="2"/>
          <w:color w:val="000000"/>
        </w:rPr>
      </w:pPr>
    </w:p>
    <w:p w:rsidR="003A2F5A" w:rsidRDefault="003A2F5A" w:rsidP="00576812">
      <w:pPr>
        <w:pStyle w:val="20"/>
        <w:shd w:val="clear" w:color="auto" w:fill="auto"/>
        <w:tabs>
          <w:tab w:val="left" w:pos="6590"/>
        </w:tabs>
        <w:spacing w:after="0" w:line="240" w:lineRule="exact"/>
        <w:jc w:val="both"/>
        <w:rPr>
          <w:rStyle w:val="2"/>
          <w:color w:val="000000"/>
        </w:rPr>
      </w:pPr>
    </w:p>
    <w:p w:rsidR="003A2F5A" w:rsidRDefault="003A2F5A" w:rsidP="00576812">
      <w:pPr>
        <w:pStyle w:val="20"/>
        <w:shd w:val="clear" w:color="auto" w:fill="auto"/>
        <w:tabs>
          <w:tab w:val="left" w:pos="6590"/>
        </w:tabs>
        <w:spacing w:after="0" w:line="240" w:lineRule="exact"/>
        <w:jc w:val="both"/>
        <w:rPr>
          <w:rStyle w:val="2"/>
          <w:color w:val="000000"/>
        </w:rPr>
      </w:pPr>
    </w:p>
    <w:p w:rsidR="003A2F5A" w:rsidRDefault="003A2F5A" w:rsidP="00576812">
      <w:pPr>
        <w:pStyle w:val="20"/>
        <w:shd w:val="clear" w:color="auto" w:fill="auto"/>
        <w:tabs>
          <w:tab w:val="left" w:pos="6590"/>
        </w:tabs>
        <w:spacing w:after="0" w:line="240" w:lineRule="exact"/>
        <w:jc w:val="both"/>
        <w:rPr>
          <w:rStyle w:val="2"/>
          <w:color w:val="000000"/>
        </w:rPr>
      </w:pPr>
    </w:p>
    <w:p w:rsidR="003A2F5A" w:rsidRDefault="003A2F5A" w:rsidP="00576812">
      <w:pPr>
        <w:pStyle w:val="20"/>
        <w:shd w:val="clear" w:color="auto" w:fill="auto"/>
        <w:tabs>
          <w:tab w:val="left" w:pos="6590"/>
        </w:tabs>
        <w:spacing w:after="0" w:line="240" w:lineRule="exact"/>
        <w:jc w:val="both"/>
        <w:rPr>
          <w:rStyle w:val="2"/>
          <w:color w:val="000000"/>
        </w:rPr>
      </w:pPr>
    </w:p>
    <w:p w:rsidR="003A2F5A" w:rsidRDefault="003A2F5A" w:rsidP="00576812">
      <w:pPr>
        <w:pStyle w:val="20"/>
        <w:shd w:val="clear" w:color="auto" w:fill="auto"/>
        <w:tabs>
          <w:tab w:val="left" w:pos="6590"/>
        </w:tabs>
        <w:spacing w:after="0" w:line="240" w:lineRule="exact"/>
        <w:jc w:val="both"/>
        <w:rPr>
          <w:rStyle w:val="2"/>
          <w:color w:val="000000"/>
        </w:rPr>
      </w:pPr>
    </w:p>
    <w:p w:rsidR="003A2F5A" w:rsidRDefault="003A2F5A" w:rsidP="00576812">
      <w:pPr>
        <w:pStyle w:val="20"/>
        <w:shd w:val="clear" w:color="auto" w:fill="auto"/>
        <w:tabs>
          <w:tab w:val="left" w:pos="6590"/>
        </w:tabs>
        <w:spacing w:after="0" w:line="240" w:lineRule="exact"/>
        <w:jc w:val="both"/>
        <w:rPr>
          <w:rStyle w:val="2"/>
          <w:color w:val="000000"/>
        </w:rPr>
      </w:pPr>
    </w:p>
    <w:p w:rsidR="003A2F5A" w:rsidRDefault="003A2F5A" w:rsidP="00576812">
      <w:pPr>
        <w:pStyle w:val="20"/>
        <w:shd w:val="clear" w:color="auto" w:fill="auto"/>
        <w:tabs>
          <w:tab w:val="left" w:pos="6590"/>
        </w:tabs>
        <w:spacing w:after="0" w:line="240" w:lineRule="exact"/>
        <w:jc w:val="both"/>
        <w:rPr>
          <w:rStyle w:val="2"/>
          <w:color w:val="000000"/>
        </w:rPr>
      </w:pPr>
    </w:p>
    <w:p w:rsidR="003A2F5A" w:rsidRDefault="003A2F5A" w:rsidP="00576812">
      <w:pPr>
        <w:pStyle w:val="20"/>
        <w:shd w:val="clear" w:color="auto" w:fill="auto"/>
        <w:tabs>
          <w:tab w:val="left" w:pos="6590"/>
        </w:tabs>
        <w:spacing w:after="0" w:line="240" w:lineRule="exact"/>
        <w:jc w:val="both"/>
        <w:rPr>
          <w:rStyle w:val="2"/>
          <w:color w:val="000000"/>
        </w:rPr>
      </w:pPr>
    </w:p>
    <w:p w:rsidR="003A2F5A" w:rsidRDefault="003A2F5A" w:rsidP="00576812">
      <w:pPr>
        <w:pStyle w:val="20"/>
        <w:shd w:val="clear" w:color="auto" w:fill="auto"/>
        <w:tabs>
          <w:tab w:val="left" w:pos="6590"/>
        </w:tabs>
        <w:spacing w:after="0" w:line="240" w:lineRule="exact"/>
        <w:jc w:val="both"/>
        <w:rPr>
          <w:rStyle w:val="2"/>
          <w:color w:val="000000"/>
        </w:rPr>
      </w:pPr>
    </w:p>
    <w:p w:rsidR="003A2F5A" w:rsidRDefault="003A2F5A" w:rsidP="00576812">
      <w:pPr>
        <w:pStyle w:val="20"/>
        <w:shd w:val="clear" w:color="auto" w:fill="auto"/>
        <w:tabs>
          <w:tab w:val="left" w:pos="6590"/>
        </w:tabs>
        <w:spacing w:after="0" w:line="240" w:lineRule="exact"/>
        <w:jc w:val="both"/>
        <w:rPr>
          <w:rStyle w:val="2"/>
          <w:color w:val="000000"/>
        </w:rPr>
      </w:pPr>
    </w:p>
    <w:p w:rsidR="003A2F5A" w:rsidRDefault="003A2F5A" w:rsidP="00576812">
      <w:pPr>
        <w:pStyle w:val="20"/>
        <w:shd w:val="clear" w:color="auto" w:fill="auto"/>
        <w:tabs>
          <w:tab w:val="left" w:pos="6590"/>
        </w:tabs>
        <w:spacing w:after="0" w:line="240" w:lineRule="exact"/>
        <w:jc w:val="both"/>
        <w:rPr>
          <w:rStyle w:val="2"/>
          <w:color w:val="000000"/>
        </w:rPr>
      </w:pPr>
    </w:p>
    <w:p w:rsidR="003A2F5A" w:rsidRDefault="003A2F5A" w:rsidP="00576812">
      <w:pPr>
        <w:pStyle w:val="20"/>
        <w:shd w:val="clear" w:color="auto" w:fill="auto"/>
        <w:tabs>
          <w:tab w:val="left" w:pos="6590"/>
        </w:tabs>
        <w:spacing w:after="0" w:line="240" w:lineRule="exact"/>
        <w:jc w:val="both"/>
        <w:rPr>
          <w:rStyle w:val="2"/>
          <w:color w:val="000000"/>
        </w:rPr>
      </w:pPr>
    </w:p>
    <w:p w:rsidR="003A2F5A" w:rsidRDefault="003A2F5A" w:rsidP="00576812">
      <w:pPr>
        <w:pStyle w:val="20"/>
        <w:shd w:val="clear" w:color="auto" w:fill="auto"/>
        <w:tabs>
          <w:tab w:val="left" w:pos="6590"/>
        </w:tabs>
        <w:spacing w:after="0" w:line="240" w:lineRule="exact"/>
        <w:jc w:val="both"/>
        <w:rPr>
          <w:rStyle w:val="2"/>
          <w:color w:val="000000"/>
        </w:rPr>
      </w:pPr>
    </w:p>
    <w:p w:rsidR="003A2F5A" w:rsidRDefault="003A2F5A" w:rsidP="00576812">
      <w:pPr>
        <w:pStyle w:val="20"/>
        <w:shd w:val="clear" w:color="auto" w:fill="auto"/>
        <w:tabs>
          <w:tab w:val="left" w:pos="6590"/>
        </w:tabs>
        <w:spacing w:after="0" w:line="240" w:lineRule="exact"/>
        <w:jc w:val="both"/>
        <w:rPr>
          <w:rStyle w:val="2"/>
          <w:color w:val="000000"/>
        </w:rPr>
      </w:pPr>
    </w:p>
    <w:p w:rsidR="003A2F5A" w:rsidRDefault="003A2F5A" w:rsidP="00576812">
      <w:pPr>
        <w:pStyle w:val="20"/>
        <w:shd w:val="clear" w:color="auto" w:fill="auto"/>
        <w:tabs>
          <w:tab w:val="left" w:pos="6590"/>
        </w:tabs>
        <w:spacing w:after="0" w:line="240" w:lineRule="exact"/>
        <w:jc w:val="both"/>
        <w:rPr>
          <w:rStyle w:val="2"/>
          <w:color w:val="000000"/>
        </w:rPr>
      </w:pPr>
    </w:p>
    <w:p w:rsidR="003A2F5A" w:rsidRDefault="003A2F5A" w:rsidP="00576812">
      <w:pPr>
        <w:pStyle w:val="20"/>
        <w:shd w:val="clear" w:color="auto" w:fill="auto"/>
        <w:tabs>
          <w:tab w:val="left" w:pos="6590"/>
        </w:tabs>
        <w:spacing w:after="0" w:line="240" w:lineRule="exact"/>
        <w:jc w:val="both"/>
        <w:rPr>
          <w:rStyle w:val="2"/>
          <w:color w:val="000000"/>
        </w:rPr>
      </w:pPr>
    </w:p>
    <w:p w:rsidR="003A2F5A" w:rsidRDefault="003A2F5A" w:rsidP="00576812">
      <w:pPr>
        <w:pStyle w:val="20"/>
        <w:shd w:val="clear" w:color="auto" w:fill="auto"/>
        <w:tabs>
          <w:tab w:val="left" w:pos="6590"/>
        </w:tabs>
        <w:spacing w:after="0" w:line="240" w:lineRule="exact"/>
        <w:jc w:val="both"/>
        <w:rPr>
          <w:rStyle w:val="2"/>
          <w:color w:val="000000"/>
        </w:rPr>
      </w:pPr>
    </w:p>
    <w:p w:rsidR="003A2F5A" w:rsidRDefault="003A2F5A" w:rsidP="00576812">
      <w:pPr>
        <w:pStyle w:val="20"/>
        <w:shd w:val="clear" w:color="auto" w:fill="auto"/>
        <w:tabs>
          <w:tab w:val="left" w:pos="6590"/>
        </w:tabs>
        <w:spacing w:after="0" w:line="240" w:lineRule="exact"/>
        <w:jc w:val="both"/>
        <w:rPr>
          <w:rStyle w:val="2"/>
          <w:color w:val="000000"/>
        </w:rPr>
      </w:pPr>
    </w:p>
    <w:p w:rsidR="003A2F5A" w:rsidRDefault="003A2F5A" w:rsidP="00576812">
      <w:pPr>
        <w:pStyle w:val="20"/>
        <w:shd w:val="clear" w:color="auto" w:fill="auto"/>
        <w:tabs>
          <w:tab w:val="left" w:pos="6590"/>
        </w:tabs>
        <w:spacing w:after="0" w:line="240" w:lineRule="exact"/>
        <w:jc w:val="both"/>
        <w:rPr>
          <w:rStyle w:val="2"/>
          <w:color w:val="000000"/>
        </w:rPr>
      </w:pPr>
    </w:p>
    <w:p w:rsidR="003A2F5A" w:rsidRDefault="003A2F5A" w:rsidP="00576812">
      <w:pPr>
        <w:pStyle w:val="20"/>
        <w:shd w:val="clear" w:color="auto" w:fill="auto"/>
        <w:tabs>
          <w:tab w:val="left" w:pos="6590"/>
        </w:tabs>
        <w:spacing w:after="0" w:line="240" w:lineRule="exact"/>
        <w:jc w:val="both"/>
        <w:rPr>
          <w:rStyle w:val="2"/>
          <w:color w:val="000000"/>
        </w:rPr>
      </w:pPr>
    </w:p>
    <w:tbl>
      <w:tblPr>
        <w:tblW w:w="10031" w:type="dxa"/>
        <w:tblLook w:val="01E0"/>
      </w:tblPr>
      <w:tblGrid>
        <w:gridCol w:w="4644"/>
        <w:gridCol w:w="2256"/>
        <w:gridCol w:w="3131"/>
      </w:tblGrid>
      <w:tr w:rsidR="003A2F5A" w:rsidTr="00623AB0">
        <w:tc>
          <w:tcPr>
            <w:tcW w:w="4644" w:type="dxa"/>
          </w:tcPr>
          <w:p w:rsidR="003A2F5A" w:rsidRDefault="003A2F5A">
            <w:pPr>
              <w:jc w:val="both"/>
              <w:rPr>
                <w:rStyle w:val="2"/>
                <w:color w:val="000000"/>
                <w:sz w:val="24"/>
                <w:szCs w:val="24"/>
              </w:rPr>
            </w:pPr>
            <w:r>
              <w:rPr>
                <w:rStyle w:val="2"/>
                <w:rFonts w:ascii="Times New Roman" w:hAnsi="Times New Roman"/>
                <w:color w:val="000000"/>
                <w:sz w:val="24"/>
                <w:szCs w:val="24"/>
              </w:rPr>
              <w:t>Керуючий справами виконавчого комітету міської ради</w:t>
            </w:r>
          </w:p>
        </w:tc>
        <w:tc>
          <w:tcPr>
            <w:tcW w:w="2256" w:type="dxa"/>
          </w:tcPr>
          <w:p w:rsidR="003A2F5A" w:rsidRDefault="003A2F5A">
            <w:pPr>
              <w:jc w:val="both"/>
              <w:rPr>
                <w:rStyle w:val="2"/>
                <w:color w:val="000000"/>
                <w:sz w:val="24"/>
                <w:szCs w:val="24"/>
              </w:rPr>
            </w:pPr>
            <w:r>
              <w:rPr>
                <w:rStyle w:val="2"/>
                <w:rFonts w:ascii="Times New Roman" w:hAnsi="Times New Roman"/>
                <w:color w:val="000000"/>
                <w:sz w:val="24"/>
                <w:szCs w:val="24"/>
              </w:rPr>
              <w:t>_________________</w:t>
            </w:r>
          </w:p>
        </w:tc>
        <w:tc>
          <w:tcPr>
            <w:tcW w:w="3131" w:type="dxa"/>
          </w:tcPr>
          <w:p w:rsidR="003A2F5A" w:rsidRPr="009D2D95" w:rsidRDefault="003A2F5A">
            <w:pPr>
              <w:jc w:val="both"/>
              <w:rPr>
                <w:rStyle w:val="2"/>
                <w:rFonts w:ascii="Times New Roman" w:hAnsi="Times New Roman"/>
                <w:color w:val="000000"/>
                <w:sz w:val="24"/>
                <w:szCs w:val="24"/>
              </w:rPr>
            </w:pPr>
            <w:r>
              <w:rPr>
                <w:rStyle w:val="2"/>
                <w:rFonts w:ascii="Times New Roman" w:hAnsi="Times New Roman"/>
                <w:color w:val="000000"/>
                <w:sz w:val="24"/>
                <w:szCs w:val="24"/>
              </w:rPr>
              <w:t>Анна ОЛІЙНИК</w:t>
            </w:r>
          </w:p>
        </w:tc>
      </w:tr>
      <w:tr w:rsidR="003A2F5A" w:rsidTr="00623AB0">
        <w:tc>
          <w:tcPr>
            <w:tcW w:w="4644" w:type="dxa"/>
          </w:tcPr>
          <w:p w:rsidR="003A2F5A" w:rsidRDefault="003A2F5A">
            <w:pPr>
              <w:jc w:val="both"/>
              <w:rPr>
                <w:rStyle w:val="2"/>
                <w:rFonts w:ascii="Times New Roman" w:hAnsi="Times New Roman"/>
                <w:color w:val="000000"/>
                <w:sz w:val="24"/>
                <w:szCs w:val="24"/>
              </w:rPr>
            </w:pPr>
            <w:r>
              <w:rPr>
                <w:rStyle w:val="2"/>
                <w:rFonts w:ascii="Times New Roman" w:hAnsi="Times New Roman"/>
                <w:color w:val="000000"/>
                <w:sz w:val="24"/>
                <w:szCs w:val="24"/>
              </w:rPr>
              <w:t>Секретар міської ради</w:t>
            </w:r>
          </w:p>
          <w:p w:rsidR="003A2F5A" w:rsidRDefault="003A2F5A">
            <w:pPr>
              <w:jc w:val="both"/>
              <w:rPr>
                <w:rStyle w:val="2"/>
                <w:color w:val="000000"/>
                <w:sz w:val="24"/>
                <w:szCs w:val="24"/>
              </w:rPr>
            </w:pPr>
          </w:p>
        </w:tc>
        <w:tc>
          <w:tcPr>
            <w:tcW w:w="2256" w:type="dxa"/>
          </w:tcPr>
          <w:p w:rsidR="003A2F5A" w:rsidRDefault="003A2F5A">
            <w:pPr>
              <w:jc w:val="both"/>
              <w:rPr>
                <w:rStyle w:val="2"/>
                <w:rFonts w:ascii="Times New Roman" w:hAnsi="Times New Roman"/>
                <w:color w:val="000000"/>
                <w:sz w:val="24"/>
                <w:szCs w:val="24"/>
              </w:rPr>
            </w:pPr>
            <w:r>
              <w:rPr>
                <w:rStyle w:val="2"/>
                <w:rFonts w:ascii="Times New Roman" w:hAnsi="Times New Roman"/>
                <w:color w:val="000000"/>
                <w:sz w:val="24"/>
                <w:szCs w:val="24"/>
              </w:rPr>
              <w:t>_________________</w:t>
            </w:r>
          </w:p>
          <w:p w:rsidR="003A2F5A" w:rsidRDefault="003A2F5A">
            <w:pPr>
              <w:jc w:val="both"/>
              <w:rPr>
                <w:rStyle w:val="2"/>
                <w:color w:val="000000"/>
                <w:sz w:val="24"/>
                <w:szCs w:val="24"/>
              </w:rPr>
            </w:pPr>
          </w:p>
        </w:tc>
        <w:tc>
          <w:tcPr>
            <w:tcW w:w="3131" w:type="dxa"/>
          </w:tcPr>
          <w:p w:rsidR="003A2F5A" w:rsidRPr="009D2D95" w:rsidRDefault="003A2F5A">
            <w:pPr>
              <w:jc w:val="both"/>
              <w:rPr>
                <w:rStyle w:val="2"/>
                <w:rFonts w:ascii="Times New Roman" w:hAnsi="Times New Roman"/>
                <w:color w:val="000000"/>
                <w:sz w:val="24"/>
                <w:szCs w:val="24"/>
              </w:rPr>
            </w:pPr>
            <w:r>
              <w:rPr>
                <w:rStyle w:val="2"/>
                <w:rFonts w:ascii="Times New Roman" w:hAnsi="Times New Roman"/>
                <w:color w:val="000000"/>
                <w:sz w:val="24"/>
                <w:szCs w:val="24"/>
              </w:rPr>
              <w:t>Василь САВЧУК</w:t>
            </w:r>
          </w:p>
        </w:tc>
      </w:tr>
      <w:tr w:rsidR="003A2F5A" w:rsidTr="00623AB0">
        <w:tc>
          <w:tcPr>
            <w:tcW w:w="4644" w:type="dxa"/>
          </w:tcPr>
          <w:p w:rsidR="003A2F5A" w:rsidRDefault="003A2F5A" w:rsidP="0056301F">
            <w:pPr>
              <w:rPr>
                <w:rStyle w:val="2"/>
                <w:rFonts w:ascii="Times New Roman" w:hAnsi="Times New Roman"/>
                <w:color w:val="000000"/>
                <w:sz w:val="24"/>
                <w:szCs w:val="24"/>
              </w:rPr>
            </w:pPr>
            <w:r>
              <w:rPr>
                <w:rStyle w:val="2"/>
                <w:rFonts w:ascii="Times New Roman" w:hAnsi="Times New Roman"/>
                <w:color w:val="000000"/>
                <w:sz w:val="24"/>
                <w:szCs w:val="24"/>
              </w:rPr>
              <w:t>Заступник міського голови</w:t>
            </w:r>
          </w:p>
          <w:p w:rsidR="003A2F5A" w:rsidRDefault="003A2F5A" w:rsidP="0056301F">
            <w:pPr>
              <w:jc w:val="both"/>
              <w:rPr>
                <w:rStyle w:val="2"/>
                <w:color w:val="000000"/>
                <w:sz w:val="24"/>
                <w:szCs w:val="24"/>
              </w:rPr>
            </w:pPr>
          </w:p>
        </w:tc>
        <w:tc>
          <w:tcPr>
            <w:tcW w:w="2256" w:type="dxa"/>
          </w:tcPr>
          <w:p w:rsidR="003A2F5A" w:rsidRDefault="003A2F5A" w:rsidP="0056301F">
            <w:pPr>
              <w:jc w:val="both"/>
              <w:rPr>
                <w:rStyle w:val="2"/>
                <w:color w:val="000000"/>
                <w:sz w:val="24"/>
                <w:szCs w:val="24"/>
              </w:rPr>
            </w:pPr>
            <w:r>
              <w:rPr>
                <w:rStyle w:val="2"/>
                <w:rFonts w:ascii="Times New Roman" w:hAnsi="Times New Roman"/>
                <w:color w:val="000000"/>
                <w:sz w:val="24"/>
                <w:szCs w:val="24"/>
              </w:rPr>
              <w:t>_________________</w:t>
            </w:r>
          </w:p>
        </w:tc>
        <w:tc>
          <w:tcPr>
            <w:tcW w:w="3131" w:type="dxa"/>
          </w:tcPr>
          <w:p w:rsidR="003A2F5A" w:rsidRDefault="003A2F5A" w:rsidP="0056301F">
            <w:pPr>
              <w:jc w:val="both"/>
              <w:rPr>
                <w:rStyle w:val="2"/>
                <w:rFonts w:ascii="Times New Roman" w:hAnsi="Times New Roman"/>
                <w:color w:val="000000"/>
                <w:sz w:val="24"/>
                <w:szCs w:val="24"/>
              </w:rPr>
            </w:pPr>
            <w:r>
              <w:rPr>
                <w:rStyle w:val="2"/>
                <w:rFonts w:ascii="Times New Roman" w:hAnsi="Times New Roman"/>
                <w:color w:val="000000"/>
                <w:sz w:val="24"/>
                <w:szCs w:val="24"/>
              </w:rPr>
              <w:t>Інна НОВОГРЕБЕЛЬСЬКА</w:t>
            </w:r>
          </w:p>
          <w:p w:rsidR="003A2F5A" w:rsidRDefault="003A2F5A" w:rsidP="0056301F">
            <w:pPr>
              <w:jc w:val="both"/>
              <w:rPr>
                <w:rStyle w:val="2"/>
                <w:color w:val="000000"/>
                <w:sz w:val="24"/>
                <w:szCs w:val="24"/>
              </w:rPr>
            </w:pPr>
          </w:p>
        </w:tc>
      </w:tr>
      <w:tr w:rsidR="003A2F5A" w:rsidTr="00623AB0">
        <w:tc>
          <w:tcPr>
            <w:tcW w:w="4644" w:type="dxa"/>
          </w:tcPr>
          <w:p w:rsidR="003A2F5A" w:rsidRDefault="003A2F5A">
            <w:pPr>
              <w:rPr>
                <w:rStyle w:val="2"/>
                <w:color w:val="000000"/>
                <w:sz w:val="24"/>
                <w:szCs w:val="24"/>
              </w:rPr>
            </w:pPr>
            <w:hyperlink r:id="rId10" w:history="1">
              <w:r>
                <w:rPr>
                  <w:rStyle w:val="2"/>
                  <w:rFonts w:ascii="Times New Roman" w:hAnsi="Times New Roman"/>
                  <w:color w:val="000000"/>
                  <w:sz w:val="24"/>
                  <w:szCs w:val="24"/>
                </w:rPr>
                <w:t xml:space="preserve">Голова </w:t>
              </w:r>
              <w:hyperlink r:id="rId11" w:history="1">
                <w:r w:rsidRPr="00623AB0">
                  <w:rPr>
                    <w:rStyle w:val="2"/>
                    <w:rFonts w:ascii="Times New Roman" w:hAnsi="Times New Roman"/>
                    <w:color w:val="000000"/>
                    <w:sz w:val="24"/>
                    <w:szCs w:val="24"/>
                  </w:rPr>
                  <w:t>постійної комісії з питань  освіти, науки, культури, мови, прав національних меншин, міжнародного співробітництва, інформаційної політики, молоді, спорту та туризму, соціального захисту, охорони здоров'я, материнства та дитинства</w:t>
                </w:r>
              </w:hyperlink>
            </w:hyperlink>
          </w:p>
        </w:tc>
        <w:tc>
          <w:tcPr>
            <w:tcW w:w="2256" w:type="dxa"/>
          </w:tcPr>
          <w:p w:rsidR="003A2F5A" w:rsidRDefault="003A2F5A">
            <w:pPr>
              <w:jc w:val="both"/>
              <w:rPr>
                <w:rStyle w:val="2"/>
                <w:rFonts w:ascii="Times New Roman" w:hAnsi="Times New Roman"/>
                <w:color w:val="000000"/>
                <w:sz w:val="24"/>
                <w:szCs w:val="24"/>
              </w:rPr>
            </w:pPr>
          </w:p>
          <w:p w:rsidR="003A2F5A" w:rsidRDefault="003A2F5A">
            <w:pPr>
              <w:jc w:val="both"/>
              <w:rPr>
                <w:rStyle w:val="2"/>
                <w:rFonts w:ascii="Times New Roman" w:hAnsi="Times New Roman"/>
                <w:color w:val="000000"/>
                <w:sz w:val="24"/>
                <w:szCs w:val="24"/>
              </w:rPr>
            </w:pPr>
          </w:p>
          <w:p w:rsidR="003A2F5A" w:rsidRDefault="003A2F5A">
            <w:pPr>
              <w:jc w:val="both"/>
              <w:rPr>
                <w:rStyle w:val="2"/>
                <w:color w:val="000000"/>
                <w:sz w:val="24"/>
                <w:szCs w:val="24"/>
              </w:rPr>
            </w:pPr>
            <w:r>
              <w:rPr>
                <w:rStyle w:val="2"/>
                <w:rFonts w:ascii="Times New Roman" w:hAnsi="Times New Roman"/>
                <w:color w:val="000000"/>
                <w:sz w:val="24"/>
                <w:szCs w:val="24"/>
              </w:rPr>
              <w:t>_________________</w:t>
            </w:r>
          </w:p>
        </w:tc>
        <w:tc>
          <w:tcPr>
            <w:tcW w:w="3131" w:type="dxa"/>
          </w:tcPr>
          <w:p w:rsidR="003A2F5A" w:rsidRDefault="003A2F5A">
            <w:pPr>
              <w:jc w:val="both"/>
              <w:rPr>
                <w:rStyle w:val="2"/>
                <w:rFonts w:ascii="Times New Roman" w:hAnsi="Times New Roman"/>
                <w:color w:val="000000"/>
                <w:sz w:val="24"/>
                <w:szCs w:val="24"/>
              </w:rPr>
            </w:pPr>
          </w:p>
          <w:p w:rsidR="003A2F5A" w:rsidRDefault="003A2F5A">
            <w:pPr>
              <w:jc w:val="both"/>
              <w:rPr>
                <w:rStyle w:val="2"/>
                <w:rFonts w:ascii="Times New Roman" w:hAnsi="Times New Roman"/>
                <w:color w:val="000000"/>
                <w:sz w:val="24"/>
                <w:szCs w:val="24"/>
              </w:rPr>
            </w:pPr>
            <w:r>
              <w:rPr>
                <w:rStyle w:val="2"/>
                <w:rFonts w:ascii="Times New Roman" w:hAnsi="Times New Roman"/>
                <w:color w:val="000000"/>
                <w:sz w:val="24"/>
                <w:szCs w:val="24"/>
              </w:rPr>
              <w:t>Ігор ГЕЙЛО</w:t>
            </w:r>
          </w:p>
          <w:p w:rsidR="003A2F5A" w:rsidRDefault="003A2F5A">
            <w:pPr>
              <w:jc w:val="both"/>
              <w:rPr>
                <w:rStyle w:val="2"/>
                <w:color w:val="000000"/>
                <w:sz w:val="24"/>
                <w:szCs w:val="24"/>
              </w:rPr>
            </w:pPr>
          </w:p>
        </w:tc>
      </w:tr>
      <w:tr w:rsidR="003A2F5A" w:rsidTr="00623AB0">
        <w:tc>
          <w:tcPr>
            <w:tcW w:w="4644" w:type="dxa"/>
          </w:tcPr>
          <w:p w:rsidR="003A2F5A" w:rsidRDefault="003A2F5A">
            <w:pPr>
              <w:rPr>
                <w:rStyle w:val="2"/>
                <w:color w:val="000000"/>
                <w:sz w:val="24"/>
                <w:szCs w:val="24"/>
              </w:rPr>
            </w:pPr>
            <w:r>
              <w:rPr>
                <w:rStyle w:val="2"/>
                <w:rFonts w:ascii="Times New Roman" w:hAnsi="Times New Roman"/>
                <w:color w:val="000000"/>
                <w:sz w:val="24"/>
                <w:szCs w:val="24"/>
              </w:rPr>
              <w:t>Голова постійної комісії з питань  планування  соціально-економічного розвитку, бюджету та фінансів</w:t>
            </w:r>
          </w:p>
        </w:tc>
        <w:tc>
          <w:tcPr>
            <w:tcW w:w="2256" w:type="dxa"/>
          </w:tcPr>
          <w:p w:rsidR="003A2F5A" w:rsidRDefault="003A2F5A">
            <w:pPr>
              <w:jc w:val="both"/>
              <w:rPr>
                <w:rStyle w:val="2"/>
                <w:rFonts w:ascii="Times New Roman" w:hAnsi="Times New Roman"/>
                <w:color w:val="000000"/>
                <w:sz w:val="24"/>
                <w:szCs w:val="24"/>
              </w:rPr>
            </w:pPr>
          </w:p>
          <w:p w:rsidR="003A2F5A" w:rsidRDefault="003A2F5A">
            <w:pPr>
              <w:jc w:val="both"/>
              <w:rPr>
                <w:rStyle w:val="2"/>
                <w:color w:val="000000"/>
                <w:sz w:val="24"/>
                <w:szCs w:val="24"/>
              </w:rPr>
            </w:pPr>
            <w:r>
              <w:rPr>
                <w:rStyle w:val="2"/>
                <w:rFonts w:ascii="Times New Roman" w:hAnsi="Times New Roman"/>
                <w:color w:val="000000"/>
                <w:sz w:val="24"/>
                <w:szCs w:val="24"/>
              </w:rPr>
              <w:t>_________________</w:t>
            </w:r>
          </w:p>
        </w:tc>
        <w:tc>
          <w:tcPr>
            <w:tcW w:w="3131" w:type="dxa"/>
          </w:tcPr>
          <w:p w:rsidR="003A2F5A" w:rsidRDefault="003A2F5A">
            <w:pPr>
              <w:jc w:val="both"/>
              <w:rPr>
                <w:rStyle w:val="2"/>
                <w:rFonts w:ascii="Times New Roman" w:hAnsi="Times New Roman"/>
                <w:color w:val="000000"/>
                <w:sz w:val="24"/>
                <w:szCs w:val="24"/>
              </w:rPr>
            </w:pPr>
            <w:r>
              <w:rPr>
                <w:rStyle w:val="2"/>
                <w:rFonts w:ascii="Times New Roman" w:hAnsi="Times New Roman"/>
                <w:color w:val="000000"/>
                <w:sz w:val="24"/>
                <w:szCs w:val="24"/>
              </w:rPr>
              <w:t>Дмитро ПОЛІЩУК</w:t>
            </w:r>
          </w:p>
          <w:p w:rsidR="003A2F5A" w:rsidRDefault="003A2F5A">
            <w:pPr>
              <w:jc w:val="both"/>
              <w:rPr>
                <w:rStyle w:val="2"/>
                <w:color w:val="000000"/>
                <w:sz w:val="24"/>
                <w:szCs w:val="24"/>
              </w:rPr>
            </w:pPr>
          </w:p>
        </w:tc>
      </w:tr>
      <w:tr w:rsidR="003A2F5A" w:rsidTr="00623AB0">
        <w:trPr>
          <w:trHeight w:val="883"/>
        </w:trPr>
        <w:tc>
          <w:tcPr>
            <w:tcW w:w="4644" w:type="dxa"/>
          </w:tcPr>
          <w:p w:rsidR="003A2F5A" w:rsidRDefault="003A2F5A">
            <w:pPr>
              <w:rPr>
                <w:rStyle w:val="2"/>
                <w:rFonts w:ascii="Times New Roman" w:hAnsi="Times New Roman"/>
                <w:color w:val="000000"/>
                <w:sz w:val="24"/>
                <w:szCs w:val="24"/>
              </w:rPr>
            </w:pPr>
            <w:r>
              <w:rPr>
                <w:rStyle w:val="2"/>
                <w:rFonts w:ascii="Times New Roman" w:hAnsi="Times New Roman"/>
                <w:color w:val="000000"/>
                <w:sz w:val="24"/>
                <w:szCs w:val="24"/>
              </w:rPr>
              <w:t>В.о.начальника управління економіки</w:t>
            </w:r>
          </w:p>
          <w:p w:rsidR="003A2F5A" w:rsidRDefault="003A2F5A">
            <w:pPr>
              <w:rPr>
                <w:rStyle w:val="2"/>
                <w:color w:val="000000"/>
                <w:sz w:val="24"/>
                <w:szCs w:val="24"/>
              </w:rPr>
            </w:pPr>
            <w:r>
              <w:rPr>
                <w:rStyle w:val="2"/>
                <w:rFonts w:ascii="Times New Roman" w:hAnsi="Times New Roman"/>
                <w:color w:val="000000"/>
                <w:sz w:val="24"/>
                <w:szCs w:val="24"/>
              </w:rPr>
              <w:t>міської ради</w:t>
            </w:r>
          </w:p>
        </w:tc>
        <w:tc>
          <w:tcPr>
            <w:tcW w:w="2256" w:type="dxa"/>
          </w:tcPr>
          <w:p w:rsidR="003A2F5A" w:rsidRDefault="003A2F5A">
            <w:pPr>
              <w:jc w:val="both"/>
              <w:rPr>
                <w:rStyle w:val="2"/>
                <w:color w:val="000000"/>
                <w:sz w:val="24"/>
                <w:szCs w:val="24"/>
              </w:rPr>
            </w:pPr>
            <w:r>
              <w:rPr>
                <w:rStyle w:val="2"/>
                <w:rFonts w:ascii="Times New Roman" w:hAnsi="Times New Roman"/>
                <w:color w:val="000000"/>
                <w:sz w:val="24"/>
                <w:szCs w:val="24"/>
              </w:rPr>
              <w:t>_________________</w:t>
            </w:r>
          </w:p>
        </w:tc>
        <w:tc>
          <w:tcPr>
            <w:tcW w:w="3131" w:type="dxa"/>
          </w:tcPr>
          <w:p w:rsidR="003A2F5A" w:rsidRDefault="003A2F5A">
            <w:pPr>
              <w:jc w:val="both"/>
              <w:rPr>
                <w:rStyle w:val="2"/>
                <w:rFonts w:ascii="Times New Roman" w:hAnsi="Times New Roman"/>
                <w:color w:val="000000"/>
                <w:sz w:val="24"/>
                <w:szCs w:val="24"/>
              </w:rPr>
            </w:pPr>
            <w:r>
              <w:rPr>
                <w:rStyle w:val="2"/>
                <w:rFonts w:ascii="Times New Roman" w:hAnsi="Times New Roman"/>
                <w:color w:val="000000"/>
                <w:sz w:val="24"/>
                <w:szCs w:val="24"/>
              </w:rPr>
              <w:t>Юлія ОРЕЛ</w:t>
            </w:r>
          </w:p>
          <w:p w:rsidR="003A2F5A" w:rsidRDefault="003A2F5A">
            <w:pPr>
              <w:jc w:val="both"/>
              <w:rPr>
                <w:rStyle w:val="2"/>
                <w:color w:val="000000"/>
                <w:sz w:val="24"/>
                <w:szCs w:val="24"/>
              </w:rPr>
            </w:pPr>
          </w:p>
        </w:tc>
      </w:tr>
      <w:tr w:rsidR="003A2F5A" w:rsidTr="00623AB0">
        <w:trPr>
          <w:trHeight w:val="883"/>
        </w:trPr>
        <w:tc>
          <w:tcPr>
            <w:tcW w:w="4644" w:type="dxa"/>
          </w:tcPr>
          <w:p w:rsidR="003A2F5A" w:rsidRDefault="003A2F5A">
            <w:pPr>
              <w:rPr>
                <w:rStyle w:val="2"/>
                <w:color w:val="000000"/>
                <w:sz w:val="24"/>
                <w:szCs w:val="24"/>
              </w:rPr>
            </w:pPr>
            <w:r>
              <w:rPr>
                <w:rStyle w:val="2"/>
                <w:rFonts w:ascii="Times New Roman" w:hAnsi="Times New Roman"/>
                <w:color w:val="000000"/>
                <w:sz w:val="24"/>
                <w:szCs w:val="24"/>
              </w:rPr>
              <w:t>Начальник фінансового управління міської ради</w:t>
            </w:r>
          </w:p>
        </w:tc>
        <w:tc>
          <w:tcPr>
            <w:tcW w:w="2256" w:type="dxa"/>
          </w:tcPr>
          <w:p w:rsidR="003A2F5A" w:rsidRDefault="003A2F5A">
            <w:pPr>
              <w:jc w:val="both"/>
              <w:rPr>
                <w:rStyle w:val="2"/>
                <w:color w:val="000000"/>
                <w:sz w:val="24"/>
                <w:szCs w:val="24"/>
              </w:rPr>
            </w:pPr>
            <w:r>
              <w:rPr>
                <w:rStyle w:val="2"/>
                <w:rFonts w:ascii="Times New Roman" w:hAnsi="Times New Roman"/>
                <w:color w:val="000000"/>
                <w:sz w:val="24"/>
                <w:szCs w:val="24"/>
              </w:rPr>
              <w:t>_________________</w:t>
            </w:r>
          </w:p>
        </w:tc>
        <w:tc>
          <w:tcPr>
            <w:tcW w:w="3131" w:type="dxa"/>
          </w:tcPr>
          <w:p w:rsidR="003A2F5A" w:rsidRDefault="003A2F5A">
            <w:pPr>
              <w:jc w:val="both"/>
              <w:rPr>
                <w:rStyle w:val="2"/>
                <w:rFonts w:ascii="Times New Roman" w:hAnsi="Times New Roman"/>
                <w:color w:val="000000"/>
                <w:sz w:val="24"/>
                <w:szCs w:val="24"/>
              </w:rPr>
            </w:pPr>
            <w:r>
              <w:rPr>
                <w:rStyle w:val="2"/>
                <w:rFonts w:ascii="Times New Roman" w:hAnsi="Times New Roman"/>
                <w:color w:val="000000"/>
                <w:sz w:val="24"/>
                <w:szCs w:val="24"/>
              </w:rPr>
              <w:t>Світлана ТЕРЕЩУК</w:t>
            </w:r>
          </w:p>
          <w:p w:rsidR="003A2F5A" w:rsidRDefault="003A2F5A">
            <w:pPr>
              <w:jc w:val="both"/>
              <w:rPr>
                <w:rStyle w:val="2"/>
                <w:color w:val="000000"/>
                <w:sz w:val="24"/>
                <w:szCs w:val="24"/>
              </w:rPr>
            </w:pPr>
          </w:p>
        </w:tc>
      </w:tr>
      <w:tr w:rsidR="003A2F5A" w:rsidTr="00623AB0">
        <w:tc>
          <w:tcPr>
            <w:tcW w:w="4644" w:type="dxa"/>
          </w:tcPr>
          <w:p w:rsidR="003A2F5A" w:rsidRDefault="003A2F5A">
            <w:pPr>
              <w:rPr>
                <w:rStyle w:val="2"/>
                <w:rFonts w:ascii="Times New Roman" w:hAnsi="Times New Roman"/>
                <w:color w:val="000000"/>
                <w:sz w:val="24"/>
                <w:szCs w:val="24"/>
              </w:rPr>
            </w:pPr>
            <w:r>
              <w:rPr>
                <w:rStyle w:val="2"/>
                <w:rFonts w:ascii="Times New Roman" w:hAnsi="Times New Roman"/>
                <w:color w:val="000000"/>
                <w:sz w:val="24"/>
                <w:szCs w:val="24"/>
              </w:rPr>
              <w:t>Юридичне управління міської ради</w:t>
            </w:r>
          </w:p>
          <w:p w:rsidR="003A2F5A" w:rsidRDefault="003A2F5A">
            <w:pPr>
              <w:rPr>
                <w:rStyle w:val="2"/>
                <w:color w:val="000000"/>
                <w:sz w:val="24"/>
                <w:szCs w:val="24"/>
              </w:rPr>
            </w:pPr>
          </w:p>
        </w:tc>
        <w:tc>
          <w:tcPr>
            <w:tcW w:w="2256" w:type="dxa"/>
          </w:tcPr>
          <w:p w:rsidR="003A2F5A" w:rsidRDefault="003A2F5A">
            <w:pPr>
              <w:jc w:val="both"/>
              <w:rPr>
                <w:rStyle w:val="2"/>
                <w:color w:val="000000"/>
                <w:sz w:val="24"/>
                <w:szCs w:val="24"/>
              </w:rPr>
            </w:pPr>
            <w:r>
              <w:rPr>
                <w:rStyle w:val="2"/>
                <w:rFonts w:ascii="Times New Roman" w:hAnsi="Times New Roman"/>
                <w:color w:val="000000"/>
                <w:sz w:val="24"/>
                <w:szCs w:val="24"/>
              </w:rPr>
              <w:t>_________________</w:t>
            </w:r>
          </w:p>
        </w:tc>
        <w:tc>
          <w:tcPr>
            <w:tcW w:w="3131" w:type="dxa"/>
          </w:tcPr>
          <w:p w:rsidR="003A2F5A" w:rsidRDefault="003A2F5A">
            <w:pPr>
              <w:jc w:val="both"/>
              <w:rPr>
                <w:rStyle w:val="2"/>
                <w:rFonts w:ascii="Times New Roman" w:hAnsi="Times New Roman"/>
                <w:color w:val="000000"/>
                <w:sz w:val="24"/>
                <w:szCs w:val="24"/>
              </w:rPr>
            </w:pPr>
            <w:r>
              <w:rPr>
                <w:rStyle w:val="2"/>
                <w:rFonts w:ascii="Times New Roman" w:hAnsi="Times New Roman"/>
                <w:color w:val="000000"/>
                <w:sz w:val="24"/>
                <w:szCs w:val="24"/>
              </w:rPr>
              <w:t>_________________</w:t>
            </w:r>
          </w:p>
          <w:p w:rsidR="003A2F5A" w:rsidRDefault="003A2F5A">
            <w:pPr>
              <w:jc w:val="both"/>
              <w:rPr>
                <w:rStyle w:val="2"/>
                <w:color w:val="000000"/>
                <w:sz w:val="24"/>
                <w:szCs w:val="24"/>
              </w:rPr>
            </w:pPr>
          </w:p>
        </w:tc>
      </w:tr>
      <w:tr w:rsidR="003A2F5A" w:rsidTr="00623AB0">
        <w:tc>
          <w:tcPr>
            <w:tcW w:w="4644" w:type="dxa"/>
          </w:tcPr>
          <w:p w:rsidR="003A2F5A" w:rsidRDefault="003A2F5A">
            <w:pPr>
              <w:jc w:val="both"/>
              <w:rPr>
                <w:rStyle w:val="2"/>
                <w:rFonts w:ascii="Times New Roman" w:hAnsi="Times New Roman"/>
                <w:color w:val="000000"/>
                <w:sz w:val="24"/>
                <w:szCs w:val="24"/>
              </w:rPr>
            </w:pPr>
            <w:r>
              <w:rPr>
                <w:rStyle w:val="2"/>
                <w:rFonts w:ascii="Times New Roman" w:hAnsi="Times New Roman"/>
                <w:color w:val="000000"/>
                <w:sz w:val="24"/>
                <w:szCs w:val="24"/>
              </w:rPr>
              <w:t>В.о.начальника організаційного відділу міської ради</w:t>
            </w:r>
          </w:p>
          <w:p w:rsidR="003A2F5A" w:rsidRDefault="003A2F5A">
            <w:pPr>
              <w:jc w:val="both"/>
              <w:rPr>
                <w:rStyle w:val="2"/>
                <w:color w:val="000000"/>
                <w:sz w:val="24"/>
                <w:szCs w:val="24"/>
              </w:rPr>
            </w:pPr>
          </w:p>
        </w:tc>
        <w:tc>
          <w:tcPr>
            <w:tcW w:w="2256" w:type="dxa"/>
          </w:tcPr>
          <w:p w:rsidR="003A2F5A" w:rsidRDefault="003A2F5A">
            <w:pPr>
              <w:jc w:val="both"/>
              <w:rPr>
                <w:rStyle w:val="2"/>
                <w:color w:val="000000"/>
                <w:sz w:val="24"/>
                <w:szCs w:val="24"/>
              </w:rPr>
            </w:pPr>
            <w:r>
              <w:rPr>
                <w:rStyle w:val="2"/>
                <w:rFonts w:ascii="Times New Roman" w:hAnsi="Times New Roman"/>
                <w:color w:val="000000"/>
                <w:sz w:val="24"/>
                <w:szCs w:val="24"/>
              </w:rPr>
              <w:t>_________________</w:t>
            </w:r>
          </w:p>
        </w:tc>
        <w:tc>
          <w:tcPr>
            <w:tcW w:w="3131" w:type="dxa"/>
          </w:tcPr>
          <w:p w:rsidR="003A2F5A" w:rsidRDefault="003A2F5A">
            <w:pPr>
              <w:jc w:val="both"/>
              <w:rPr>
                <w:rStyle w:val="2"/>
                <w:rFonts w:ascii="Times New Roman" w:hAnsi="Times New Roman"/>
                <w:color w:val="000000"/>
                <w:sz w:val="24"/>
                <w:szCs w:val="24"/>
              </w:rPr>
            </w:pPr>
            <w:r>
              <w:rPr>
                <w:rStyle w:val="2"/>
                <w:rFonts w:ascii="Times New Roman" w:hAnsi="Times New Roman"/>
                <w:color w:val="000000"/>
                <w:sz w:val="24"/>
                <w:szCs w:val="24"/>
              </w:rPr>
              <w:t>Ірина КАПРАН</w:t>
            </w:r>
          </w:p>
          <w:p w:rsidR="003A2F5A" w:rsidRDefault="003A2F5A">
            <w:pPr>
              <w:jc w:val="both"/>
              <w:rPr>
                <w:rStyle w:val="2"/>
                <w:color w:val="000000"/>
                <w:sz w:val="24"/>
                <w:szCs w:val="24"/>
              </w:rPr>
            </w:pPr>
          </w:p>
        </w:tc>
      </w:tr>
    </w:tbl>
    <w:p w:rsidR="003A2F5A" w:rsidRDefault="003A2F5A" w:rsidP="00576812">
      <w:pPr>
        <w:pStyle w:val="20"/>
        <w:shd w:val="clear" w:color="auto" w:fill="auto"/>
        <w:tabs>
          <w:tab w:val="left" w:pos="6590"/>
        </w:tabs>
        <w:spacing w:after="0" w:line="240" w:lineRule="exact"/>
        <w:jc w:val="both"/>
      </w:pPr>
    </w:p>
    <w:p w:rsidR="003A2F5A" w:rsidRDefault="003A2F5A" w:rsidP="00576812">
      <w:pPr>
        <w:pStyle w:val="20"/>
        <w:shd w:val="clear" w:color="auto" w:fill="auto"/>
        <w:tabs>
          <w:tab w:val="left" w:pos="6590"/>
        </w:tabs>
        <w:spacing w:after="0" w:line="240" w:lineRule="exact"/>
        <w:jc w:val="both"/>
      </w:pPr>
    </w:p>
    <w:p w:rsidR="003A2F5A" w:rsidRDefault="003A2F5A" w:rsidP="00576812">
      <w:pPr>
        <w:pStyle w:val="20"/>
        <w:shd w:val="clear" w:color="auto" w:fill="auto"/>
        <w:tabs>
          <w:tab w:val="left" w:pos="6590"/>
        </w:tabs>
        <w:spacing w:after="0" w:line="240" w:lineRule="exact"/>
        <w:jc w:val="both"/>
      </w:pPr>
    </w:p>
    <w:p w:rsidR="003A2F5A" w:rsidRDefault="003A2F5A" w:rsidP="00576812">
      <w:pPr>
        <w:pStyle w:val="20"/>
        <w:shd w:val="clear" w:color="auto" w:fill="auto"/>
        <w:tabs>
          <w:tab w:val="left" w:pos="6590"/>
        </w:tabs>
        <w:spacing w:after="0" w:line="240" w:lineRule="exact"/>
        <w:jc w:val="both"/>
      </w:pPr>
    </w:p>
    <w:p w:rsidR="003A2F5A" w:rsidRDefault="003A2F5A" w:rsidP="00576812">
      <w:pPr>
        <w:pStyle w:val="20"/>
        <w:shd w:val="clear" w:color="auto" w:fill="auto"/>
        <w:tabs>
          <w:tab w:val="left" w:pos="6590"/>
        </w:tabs>
        <w:spacing w:after="0" w:line="240" w:lineRule="exact"/>
        <w:jc w:val="both"/>
      </w:pPr>
    </w:p>
    <w:p w:rsidR="003A2F5A" w:rsidRDefault="003A2F5A" w:rsidP="00576812">
      <w:pPr>
        <w:pStyle w:val="20"/>
        <w:shd w:val="clear" w:color="auto" w:fill="auto"/>
        <w:tabs>
          <w:tab w:val="left" w:pos="6590"/>
        </w:tabs>
        <w:spacing w:after="0" w:line="240" w:lineRule="exact"/>
        <w:jc w:val="both"/>
      </w:pPr>
    </w:p>
    <w:p w:rsidR="003A2F5A" w:rsidRDefault="003A2F5A" w:rsidP="00576812">
      <w:pPr>
        <w:pStyle w:val="20"/>
        <w:shd w:val="clear" w:color="auto" w:fill="auto"/>
        <w:tabs>
          <w:tab w:val="left" w:pos="6590"/>
        </w:tabs>
        <w:spacing w:after="0" w:line="240" w:lineRule="exact"/>
        <w:jc w:val="both"/>
      </w:pPr>
    </w:p>
    <w:p w:rsidR="003A2F5A" w:rsidRDefault="003A2F5A" w:rsidP="00576812">
      <w:pPr>
        <w:pStyle w:val="20"/>
        <w:shd w:val="clear" w:color="auto" w:fill="auto"/>
        <w:tabs>
          <w:tab w:val="left" w:pos="6590"/>
        </w:tabs>
        <w:spacing w:after="0" w:line="240" w:lineRule="exact"/>
        <w:jc w:val="both"/>
      </w:pPr>
    </w:p>
    <w:p w:rsidR="003A2F5A" w:rsidRDefault="003A2F5A" w:rsidP="00576812">
      <w:pPr>
        <w:pStyle w:val="20"/>
        <w:shd w:val="clear" w:color="auto" w:fill="auto"/>
        <w:tabs>
          <w:tab w:val="left" w:pos="6590"/>
        </w:tabs>
        <w:spacing w:after="0" w:line="240" w:lineRule="exact"/>
        <w:jc w:val="both"/>
      </w:pPr>
    </w:p>
    <w:p w:rsidR="003A2F5A" w:rsidRDefault="003A2F5A" w:rsidP="00576812">
      <w:pPr>
        <w:pStyle w:val="20"/>
        <w:shd w:val="clear" w:color="auto" w:fill="auto"/>
        <w:tabs>
          <w:tab w:val="left" w:pos="6590"/>
        </w:tabs>
        <w:spacing w:after="0" w:line="240" w:lineRule="exact"/>
        <w:jc w:val="both"/>
      </w:pPr>
    </w:p>
    <w:p w:rsidR="003A2F5A" w:rsidRDefault="003A2F5A" w:rsidP="00576812">
      <w:pPr>
        <w:pStyle w:val="20"/>
        <w:shd w:val="clear" w:color="auto" w:fill="auto"/>
        <w:tabs>
          <w:tab w:val="left" w:pos="6590"/>
        </w:tabs>
        <w:spacing w:after="0" w:line="240" w:lineRule="exact"/>
        <w:jc w:val="both"/>
      </w:pPr>
    </w:p>
    <w:p w:rsidR="003A2F5A" w:rsidRDefault="003A2F5A" w:rsidP="00576812">
      <w:pPr>
        <w:pStyle w:val="20"/>
        <w:shd w:val="clear" w:color="auto" w:fill="auto"/>
        <w:tabs>
          <w:tab w:val="left" w:pos="6590"/>
        </w:tabs>
        <w:spacing w:after="0" w:line="240" w:lineRule="exact"/>
        <w:jc w:val="both"/>
      </w:pPr>
    </w:p>
    <w:p w:rsidR="003A2F5A" w:rsidRPr="00576812" w:rsidRDefault="003A2F5A" w:rsidP="00576812">
      <w:pPr>
        <w:pStyle w:val="20"/>
        <w:shd w:val="clear" w:color="auto" w:fill="auto"/>
        <w:tabs>
          <w:tab w:val="left" w:pos="6590"/>
        </w:tabs>
        <w:spacing w:after="0" w:line="240" w:lineRule="exact"/>
        <w:jc w:val="both"/>
      </w:pPr>
      <w:bookmarkStart w:id="0" w:name="_GoBack"/>
      <w:bookmarkEnd w:id="0"/>
    </w:p>
    <w:sectPr w:rsidR="003A2F5A" w:rsidRPr="00576812" w:rsidSect="009D2D95">
      <w:headerReference w:type="default" r:id="rId12"/>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F5A" w:rsidRDefault="003A2F5A" w:rsidP="00FF0281">
      <w:pPr>
        <w:spacing w:after="0" w:line="240" w:lineRule="auto"/>
      </w:pPr>
      <w:r>
        <w:separator/>
      </w:r>
    </w:p>
  </w:endnote>
  <w:endnote w:type="continuationSeparator" w:id="0">
    <w:p w:rsidR="003A2F5A" w:rsidRDefault="003A2F5A" w:rsidP="00FF0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F5A" w:rsidRDefault="003A2F5A" w:rsidP="00FF0281">
      <w:pPr>
        <w:spacing w:after="0" w:line="240" w:lineRule="auto"/>
      </w:pPr>
      <w:r>
        <w:separator/>
      </w:r>
    </w:p>
  </w:footnote>
  <w:footnote w:type="continuationSeparator" w:id="0">
    <w:p w:rsidR="003A2F5A" w:rsidRDefault="003A2F5A" w:rsidP="00FF02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F5A" w:rsidRDefault="003A2F5A" w:rsidP="009D2D95">
    <w:pPr>
      <w:pStyle w:val="Header"/>
    </w:pPr>
  </w:p>
  <w:p w:rsidR="003A2F5A" w:rsidRDefault="003A2F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A1F21"/>
    <w:multiLevelType w:val="hybridMultilevel"/>
    <w:tmpl w:val="D738133A"/>
    <w:lvl w:ilvl="0" w:tplc="A65EDC4C">
      <w:start w:val="4"/>
      <w:numFmt w:val="bullet"/>
      <w:lvlText w:val="-"/>
      <w:lvlJc w:val="left"/>
      <w:pPr>
        <w:ind w:left="1428" w:hanging="360"/>
      </w:pPr>
      <w:rPr>
        <w:rFonts w:ascii="Times New Roman" w:eastAsia="Times New Roman" w:hAnsi="Times New Roman" w:hint="default"/>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nsid w:val="6F380602"/>
    <w:multiLevelType w:val="hybridMultilevel"/>
    <w:tmpl w:val="89DAF8F4"/>
    <w:lvl w:ilvl="0" w:tplc="5F584450">
      <w:start w:val="1"/>
      <w:numFmt w:val="decimal"/>
      <w:lvlText w:val="%1."/>
      <w:lvlJc w:val="left"/>
      <w:pPr>
        <w:ind w:left="1428" w:hanging="360"/>
      </w:pPr>
      <w:rPr>
        <w:rFonts w:ascii="Times New Roman" w:hAnsi="Times New Roman" w:cs="Times New Roman" w:hint="default"/>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812"/>
    <w:rsid w:val="000566ED"/>
    <w:rsid w:val="000A3A83"/>
    <w:rsid w:val="000F5F62"/>
    <w:rsid w:val="0013522A"/>
    <w:rsid w:val="00172C9A"/>
    <w:rsid w:val="00374B4E"/>
    <w:rsid w:val="003A2F5A"/>
    <w:rsid w:val="00491680"/>
    <w:rsid w:val="004A7161"/>
    <w:rsid w:val="00540674"/>
    <w:rsid w:val="00557B3B"/>
    <w:rsid w:val="0056301F"/>
    <w:rsid w:val="00576812"/>
    <w:rsid w:val="00623AB0"/>
    <w:rsid w:val="00712AB8"/>
    <w:rsid w:val="00784160"/>
    <w:rsid w:val="00792DC0"/>
    <w:rsid w:val="007F1F04"/>
    <w:rsid w:val="008C310D"/>
    <w:rsid w:val="009D2D95"/>
    <w:rsid w:val="00A604B9"/>
    <w:rsid w:val="00B27C42"/>
    <w:rsid w:val="00B31127"/>
    <w:rsid w:val="00C22F35"/>
    <w:rsid w:val="00C61AFE"/>
    <w:rsid w:val="00CE262B"/>
    <w:rsid w:val="00D11BCE"/>
    <w:rsid w:val="00E432AD"/>
    <w:rsid w:val="00E87AC6"/>
    <w:rsid w:val="00FF02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12"/>
    <w:pPr>
      <w:spacing w:after="200" w:line="276" w:lineRule="auto"/>
    </w:pPr>
    <w:rPr>
      <w:rFonts w:ascii="Calibri" w:eastAsia="Times New Roman" w:hAnsi="Calibri"/>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76812"/>
    <w:pPr>
      <w:widowControl w:val="0"/>
    </w:pPr>
    <w:rPr>
      <w:rFonts w:ascii="Arial Unicode MS" w:eastAsia="Times New Roman" w:cs="Arial Unicode MS"/>
      <w:color w:val="000000"/>
      <w:sz w:val="24"/>
      <w:szCs w:val="24"/>
      <w:lang w:val="uk-UA" w:eastAsia="uk-UA"/>
    </w:rPr>
  </w:style>
  <w:style w:type="paragraph" w:styleId="ListParagraph">
    <w:name w:val="List Paragraph"/>
    <w:basedOn w:val="Normal"/>
    <w:uiPriority w:val="99"/>
    <w:qFormat/>
    <w:rsid w:val="00576812"/>
    <w:pPr>
      <w:ind w:left="720"/>
      <w:contextualSpacing/>
    </w:pPr>
  </w:style>
  <w:style w:type="character" w:customStyle="1" w:styleId="2">
    <w:name w:val="Основной текст (2)_"/>
    <w:basedOn w:val="DefaultParagraphFont"/>
    <w:link w:val="20"/>
    <w:uiPriority w:val="99"/>
    <w:locked/>
    <w:rsid w:val="00576812"/>
    <w:rPr>
      <w:rFonts w:cs="Times New Roman"/>
      <w:shd w:val="clear" w:color="auto" w:fill="FFFFFF"/>
    </w:rPr>
  </w:style>
  <w:style w:type="paragraph" w:customStyle="1" w:styleId="20">
    <w:name w:val="Основной текст (2)"/>
    <w:basedOn w:val="Normal"/>
    <w:link w:val="2"/>
    <w:uiPriority w:val="99"/>
    <w:rsid w:val="00576812"/>
    <w:pPr>
      <w:widowControl w:val="0"/>
      <w:shd w:val="clear" w:color="auto" w:fill="FFFFFF"/>
      <w:spacing w:after="600" w:line="240" w:lineRule="atLeast"/>
    </w:pPr>
    <w:rPr>
      <w:rFonts w:ascii="Times New Roman" w:eastAsia="Calibri" w:hAnsi="Times New Roman"/>
      <w:sz w:val="24"/>
      <w:szCs w:val="24"/>
      <w:lang w:eastAsia="en-US"/>
    </w:rPr>
  </w:style>
  <w:style w:type="paragraph" w:styleId="Header">
    <w:name w:val="header"/>
    <w:basedOn w:val="Normal"/>
    <w:link w:val="HeaderChar"/>
    <w:uiPriority w:val="99"/>
    <w:rsid w:val="00FF0281"/>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FF0281"/>
    <w:rPr>
      <w:rFonts w:ascii="Calibri" w:hAnsi="Calibri" w:cs="Times New Roman"/>
      <w:sz w:val="22"/>
      <w:szCs w:val="22"/>
      <w:lang w:eastAsia="uk-UA"/>
    </w:rPr>
  </w:style>
  <w:style w:type="paragraph" w:styleId="Footer">
    <w:name w:val="footer"/>
    <w:basedOn w:val="Normal"/>
    <w:link w:val="FooterChar"/>
    <w:uiPriority w:val="99"/>
    <w:rsid w:val="00FF0281"/>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FF0281"/>
    <w:rPr>
      <w:rFonts w:ascii="Calibri" w:hAnsi="Calibri" w:cs="Times New Roman"/>
      <w:sz w:val="22"/>
      <w:szCs w:val="22"/>
      <w:lang w:eastAsia="uk-UA"/>
    </w:rPr>
  </w:style>
  <w:style w:type="paragraph" w:styleId="BalloonText">
    <w:name w:val="Balloon Text"/>
    <w:basedOn w:val="Normal"/>
    <w:link w:val="BalloonTextChar"/>
    <w:uiPriority w:val="99"/>
    <w:semiHidden/>
    <w:rsid w:val="009D2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2D95"/>
    <w:rPr>
      <w:rFonts w:ascii="Tahoma" w:hAnsi="Tahoma" w:cs="Tahoma"/>
      <w:sz w:val="16"/>
      <w:szCs w:val="16"/>
      <w:lang w:eastAsia="uk-UA"/>
    </w:rPr>
  </w:style>
  <w:style w:type="character" w:customStyle="1" w:styleId="PlainTextChar1">
    <w:name w:val="Plain Text Char1"/>
    <w:link w:val="PlainText"/>
    <w:uiPriority w:val="99"/>
    <w:locked/>
    <w:rsid w:val="000566ED"/>
    <w:rPr>
      <w:rFonts w:ascii="Courier New" w:hAnsi="Courier New"/>
      <w:lang w:val="ru-RU" w:eastAsia="ru-RU"/>
    </w:rPr>
  </w:style>
  <w:style w:type="paragraph" w:styleId="PlainText">
    <w:name w:val="Plain Text"/>
    <w:basedOn w:val="Normal"/>
    <w:link w:val="PlainTextChar1"/>
    <w:uiPriority w:val="99"/>
    <w:rsid w:val="000566ED"/>
    <w:pPr>
      <w:spacing w:after="0" w:line="240" w:lineRule="auto"/>
    </w:pPr>
    <w:rPr>
      <w:rFonts w:ascii="Courier New" w:eastAsia="Calibri" w:hAnsi="Courier New"/>
      <w:sz w:val="20"/>
      <w:szCs w:val="20"/>
      <w:lang w:val="ru-RU" w:eastAsia="ru-RU"/>
    </w:rPr>
  </w:style>
  <w:style w:type="character" w:customStyle="1" w:styleId="PlainTextChar">
    <w:name w:val="Plain Text Char"/>
    <w:basedOn w:val="DefaultParagraphFont"/>
    <w:link w:val="PlainText"/>
    <w:uiPriority w:val="99"/>
    <w:semiHidden/>
    <w:rsid w:val="008E48D4"/>
    <w:rPr>
      <w:rFonts w:ascii="Courier New" w:eastAsia="Times New Roman" w:hAnsi="Courier New" w:cs="Courier New"/>
      <w:sz w:val="20"/>
      <w:szCs w:val="20"/>
      <w:lang w:val="uk-UA" w:eastAsia="uk-UA"/>
    </w:rPr>
  </w:style>
</w:styles>
</file>

<file path=word/webSettings.xml><?xml version="1.0" encoding="utf-8"?>
<w:webSettings xmlns:r="http://schemas.openxmlformats.org/officeDocument/2006/relationships" xmlns:w="http://schemas.openxmlformats.org/wordprocessingml/2006/main">
  <w:divs>
    <w:div w:id="541599666">
      <w:marLeft w:val="0"/>
      <w:marRight w:val="0"/>
      <w:marTop w:val="0"/>
      <w:marBottom w:val="0"/>
      <w:divBdr>
        <w:top w:val="none" w:sz="0" w:space="0" w:color="auto"/>
        <w:left w:val="none" w:sz="0" w:space="0" w:color="auto"/>
        <w:bottom w:val="none" w:sz="0" w:space="0" w:color="auto"/>
        <w:right w:val="none" w:sz="0" w:space="0" w:color="auto"/>
      </w:divBdr>
    </w:div>
    <w:div w:id="541599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c-rada.gov.ua/node/5469" TargetMode="External"/><Relationship Id="rId5" Type="http://schemas.openxmlformats.org/officeDocument/2006/relationships/footnotes" Target="footnotes.xml"/><Relationship Id="rId10" Type="http://schemas.openxmlformats.org/officeDocument/2006/relationships/hyperlink" Target="https://bc-rada.gov.ua/node/6100" TargetMode="External"/><Relationship Id="rId4" Type="http://schemas.openxmlformats.org/officeDocument/2006/relationships/webSettings" Target="webSettings.xml"/><Relationship Id="rId9" Type="http://schemas.openxmlformats.org/officeDocument/2006/relationships/hyperlink" Target="https://bc-rada.gov.ua/node/546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742</Words>
  <Characters>4236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Admin</cp:lastModifiedBy>
  <cp:revision>3</cp:revision>
  <cp:lastPrinted>2020-03-30T08:39:00Z</cp:lastPrinted>
  <dcterms:created xsi:type="dcterms:W3CDTF">2020-03-30T08:40:00Z</dcterms:created>
  <dcterms:modified xsi:type="dcterms:W3CDTF">2020-04-01T11:05:00Z</dcterms:modified>
</cp:coreProperties>
</file>