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09" w:rsidRDefault="00986709" w:rsidP="0098670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557" r:id="rId5"/>
        </w:pict>
      </w:r>
    </w:p>
    <w:p w:rsidR="00986709" w:rsidRDefault="00986709" w:rsidP="0098670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6709" w:rsidRDefault="00986709" w:rsidP="0098670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6709" w:rsidRDefault="00986709" w:rsidP="0098670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6709" w:rsidRDefault="00986709" w:rsidP="0098670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6709" w:rsidRDefault="00986709" w:rsidP="0098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986709" w:rsidRDefault="00986709" w:rsidP="009867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709" w:rsidRDefault="00986709" w:rsidP="009867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38A" w:rsidRPr="00A018C6" w:rsidRDefault="001F738A" w:rsidP="001F7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  <w:r w:rsidRPr="00A018C6">
        <w:rPr>
          <w:rFonts w:ascii="Times New Roman" w:hAnsi="Times New Roman"/>
          <w:sz w:val="24"/>
          <w:szCs w:val="24"/>
        </w:rPr>
        <w:t xml:space="preserve">Товариством з </w:t>
      </w:r>
    </w:p>
    <w:p w:rsidR="001F738A" w:rsidRPr="00A018C6" w:rsidRDefault="001F738A" w:rsidP="001F7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обмеженою відповідальністю  «КИЇВОБЛПРЕСА»</w:t>
      </w:r>
    </w:p>
    <w:p w:rsidR="001F738A" w:rsidRPr="00A018C6" w:rsidRDefault="001F738A" w:rsidP="001F7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Вернадського, в районі житлового будинку №8</w:t>
      </w:r>
    </w:p>
    <w:p w:rsidR="001F738A" w:rsidRPr="00A018C6" w:rsidRDefault="001F738A" w:rsidP="001F7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38A" w:rsidRPr="00A018C6" w:rsidRDefault="001F738A" w:rsidP="001F738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A018C6">
        <w:rPr>
          <w:rFonts w:ascii="Times New Roman" w:hAnsi="Times New Roman"/>
          <w:sz w:val="24"/>
          <w:szCs w:val="24"/>
        </w:rPr>
        <w:t>Товариства з обмеженою відповідальністю  «КИЇВОБЛПРЕСА» від 23 січня 2020 року №450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018C6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A018C6">
        <w:rPr>
          <w:rFonts w:ascii="Times New Roman" w:hAnsi="Times New Roman"/>
          <w:sz w:val="24"/>
          <w:szCs w:val="24"/>
          <w:lang w:val="en-US"/>
        </w:rPr>
        <w:t>VI</w:t>
      </w:r>
      <w:r w:rsidRPr="00A018C6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F738A" w:rsidRPr="00A018C6" w:rsidRDefault="001F738A" w:rsidP="001F73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38A" w:rsidRPr="00A018C6" w:rsidRDefault="001F738A" w:rsidP="001F738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A018C6">
        <w:rPr>
          <w:rFonts w:ascii="Times New Roman" w:hAnsi="Times New Roman"/>
          <w:sz w:val="24"/>
          <w:szCs w:val="24"/>
        </w:rPr>
        <w:t xml:space="preserve"> з Товариством з обмеженою відповідальністю  «КИЇВОБЛПРЕСА» з цільовим призначенням 03.07. Для будівництва та обслуговування будівель торгівлі (вид використання –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товарів) за адресою: вулиця Вернадського, в районі житлового будинку №8, площею 0,0027 га (з них: під тимчасовою спорудою – 0,0007 га, під проїздами, проходами та площадками – 0,0020 га) </w:t>
      </w:r>
      <w:r w:rsidRPr="00A018C6">
        <w:rPr>
          <w:rFonts w:ascii="Times New Roman" w:hAnsi="Times New Roman"/>
          <w:sz w:val="24"/>
          <w:szCs w:val="24"/>
        </w:rPr>
        <w:t>до початку реконструкції, але не більше ніж на 3 (три) роки, без права забудови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 рахунок земель населеного пункту м. Біла Церква. Кадастровий номер: 3210300000:04:028:0055.</w:t>
      </w:r>
    </w:p>
    <w:p w:rsidR="001F738A" w:rsidRPr="00A018C6" w:rsidRDefault="001F738A" w:rsidP="001F738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F738A" w:rsidRPr="00A018C6" w:rsidRDefault="001F738A" w:rsidP="001F73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738A" w:rsidRPr="00A018C6" w:rsidRDefault="001F738A" w:rsidP="001F73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1F738A" w:rsidP="001F738A"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Геннадій ДИКИЙ</w:t>
      </w:r>
    </w:p>
    <w:sectPr w:rsidR="006F5D49" w:rsidSect="001F738A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38A"/>
    <w:rsid w:val="000F3BD3"/>
    <w:rsid w:val="001A7A1C"/>
    <w:rsid w:val="001F738A"/>
    <w:rsid w:val="005347F7"/>
    <w:rsid w:val="006F5D49"/>
    <w:rsid w:val="009663D8"/>
    <w:rsid w:val="00986709"/>
    <w:rsid w:val="00A066BB"/>
    <w:rsid w:val="00A24D90"/>
    <w:rsid w:val="00D22A99"/>
    <w:rsid w:val="00E775D4"/>
    <w:rsid w:val="00E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98670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8670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2020-03-02T09:10:00Z</cp:lastPrinted>
  <dcterms:created xsi:type="dcterms:W3CDTF">2020-03-02T09:09:00Z</dcterms:created>
  <dcterms:modified xsi:type="dcterms:W3CDTF">2020-03-05T15:24:00Z</dcterms:modified>
</cp:coreProperties>
</file>