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7A" w:rsidRDefault="00003A7A" w:rsidP="00003A7A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DF1D1B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4932871" r:id="rId5"/>
        </w:pict>
      </w:r>
    </w:p>
    <w:p w:rsidR="00003A7A" w:rsidRDefault="00003A7A" w:rsidP="00003A7A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03A7A" w:rsidRDefault="00003A7A" w:rsidP="00003A7A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03A7A" w:rsidRDefault="00003A7A" w:rsidP="00003A7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03A7A" w:rsidRDefault="00003A7A" w:rsidP="00003A7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03A7A" w:rsidRDefault="00003A7A" w:rsidP="00003A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83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003A7A" w:rsidRDefault="00003A7A" w:rsidP="00003A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A7A" w:rsidRDefault="00003A7A" w:rsidP="00003A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2BC0" w:rsidRPr="00A018C6" w:rsidRDefault="00C62BC0" w:rsidP="00C62BC0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  <w:r w:rsidRPr="00A018C6">
        <w:rPr>
          <w:rFonts w:ascii="Times New Roman" w:hAnsi="Times New Roman"/>
          <w:sz w:val="24"/>
          <w:szCs w:val="24"/>
        </w:rPr>
        <w:t>ТОВАРИСТВУ З</w:t>
      </w:r>
    </w:p>
    <w:p w:rsidR="00C62BC0" w:rsidRPr="00A018C6" w:rsidRDefault="00C62BC0" w:rsidP="00C62BC0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</w:rPr>
        <w:t>ОБМЕЖЕНОЮ ВІДПОВІДАЛЬНІСТЮ «ІКСІЯ»</w:t>
      </w:r>
    </w:p>
    <w:p w:rsidR="00C62BC0" w:rsidRPr="00A018C6" w:rsidRDefault="00C62BC0" w:rsidP="00C62BC0">
      <w:pPr>
        <w:tabs>
          <w:tab w:val="left" w:pos="383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62BC0" w:rsidRPr="00A018C6" w:rsidRDefault="00C62BC0" w:rsidP="00C62BC0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Розглянувши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№57/02-17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січня 2020 року №203</w:t>
      </w:r>
      <w:r w:rsidRPr="00A018C6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A018C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>заяву ТОВАРИСТВА З ОБМЕЖЕНОЮ ВІДПОВІДАЛЬНІСТЮ «ІКСІЯ» від 21 січня  2020 року №353</w:t>
      </w:r>
      <w:r w:rsidRPr="00A018C6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A018C6">
        <w:rPr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A018C6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</w:t>
      </w:r>
      <w:r w:rsidRPr="00A018C6">
        <w:rPr>
          <w:rFonts w:ascii="Times New Roman" w:hAnsi="Times New Roman"/>
          <w:sz w:val="24"/>
          <w:szCs w:val="24"/>
        </w:rPr>
        <w:t>, рішення Білоцерківської міської ради від 03 листопада 2016 року №319-18-</w:t>
      </w:r>
      <w:r w:rsidRPr="00A018C6">
        <w:rPr>
          <w:rFonts w:ascii="Times New Roman" w:hAnsi="Times New Roman"/>
          <w:sz w:val="24"/>
          <w:szCs w:val="24"/>
          <w:lang w:val="en-US"/>
        </w:rPr>
        <w:t>V</w:t>
      </w:r>
      <w:r w:rsidRPr="00A018C6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A018C6">
        <w:rPr>
          <w:rFonts w:ascii="Times New Roman" w:hAnsi="Times New Roman"/>
          <w:sz w:val="24"/>
          <w:szCs w:val="24"/>
          <w:lang w:val="en-US"/>
        </w:rPr>
        <w:t>V</w:t>
      </w:r>
      <w:r w:rsidRPr="00A018C6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м. Біла Церква», 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міська рада вирішила:</w:t>
      </w:r>
    </w:p>
    <w:p w:rsidR="00C62BC0" w:rsidRPr="00A018C6" w:rsidRDefault="00C62BC0" w:rsidP="00C62BC0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62BC0" w:rsidRPr="00A018C6" w:rsidRDefault="00C62BC0" w:rsidP="00C62BC0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A018C6">
        <w:rPr>
          <w:rFonts w:ascii="Times New Roman" w:hAnsi="Times New Roman"/>
          <w:sz w:val="24"/>
          <w:szCs w:val="24"/>
        </w:rPr>
        <w:t>від 26 грудня 2014 року №158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 право від 31 січня 2015 року №8597837 </w:t>
      </w:r>
      <w:r w:rsidRPr="00A018C6">
        <w:rPr>
          <w:rFonts w:ascii="Times New Roman" w:hAnsi="Times New Roman"/>
          <w:sz w:val="24"/>
          <w:szCs w:val="24"/>
        </w:rPr>
        <w:t>ТОВАРИСТВУ З ОБМЕЖЕНОЮ ВІДПОВІДАЛЬНІСТЮ «ІКСІЯ»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>з цільовим призначенням 12.04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розміщення та експлуатації будівель і споруд автомобільного транспорту та дорожнього господарства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 xml:space="preserve">(вид використання: для розміщення автостоянки – комплекс, нежитлові будівлі літери  «А», «Б», «В», «Г», «Д», «Ж», «Е») за адресою: вулиця Сквирське шосе, 179,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площею 0,6820 га (з них: під капітальною одно та двоповерховою забудовою – 0,0437 га, під спорудами – 0,0113 га, під проїздами, проходами та площадками – 0,3687 га, під зеленими насадженнями – 0,2583 га),</w:t>
      </w:r>
      <w:r w:rsidRPr="00A018C6">
        <w:rPr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строком на 10 (десять) років, за рахунок земель населеного пункту м. Біла Церква.  Кадастровий номер: 3220455500:04:009:0319.</w:t>
      </w:r>
    </w:p>
    <w:p w:rsidR="00C62BC0" w:rsidRPr="00A018C6" w:rsidRDefault="00C62BC0" w:rsidP="00C62BC0">
      <w:pPr>
        <w:shd w:val="clear" w:color="auto" w:fill="FFFFFF"/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A018C6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26 грудня 2014 року №158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C62BC0" w:rsidRPr="00A018C6" w:rsidRDefault="00C62BC0" w:rsidP="00C62BC0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A018C6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C12B5" w:rsidRDefault="008C12B5" w:rsidP="00C62BC0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D49" w:rsidRDefault="00C62BC0" w:rsidP="008C12B5">
      <w:pPr>
        <w:shd w:val="clear" w:color="auto" w:fill="FFFFFF"/>
        <w:tabs>
          <w:tab w:val="left" w:pos="3836"/>
        </w:tabs>
        <w:jc w:val="both"/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Геннадій ДИКИЙ</w:t>
      </w:r>
    </w:p>
    <w:sectPr w:rsidR="006F5D49" w:rsidSect="008C12B5">
      <w:pgSz w:w="11906" w:h="16838"/>
      <w:pgMar w:top="1134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2BC0"/>
    <w:rsid w:val="00003A7A"/>
    <w:rsid w:val="000F3BD3"/>
    <w:rsid w:val="001046D7"/>
    <w:rsid w:val="001A7A1C"/>
    <w:rsid w:val="0047466B"/>
    <w:rsid w:val="005347F7"/>
    <w:rsid w:val="006F5D49"/>
    <w:rsid w:val="0070642E"/>
    <w:rsid w:val="008C12B5"/>
    <w:rsid w:val="009663D8"/>
    <w:rsid w:val="00A066BB"/>
    <w:rsid w:val="00A24D90"/>
    <w:rsid w:val="00C62BC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C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A7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003A7A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003A7A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1959</Words>
  <Characters>1117</Characters>
  <Application>Microsoft Office Word</Application>
  <DocSecurity>0</DocSecurity>
  <Lines>9</Lines>
  <Paragraphs>6</Paragraphs>
  <ScaleCrop>false</ScaleCrop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2020-03-02T08:15:00Z</cp:lastPrinted>
  <dcterms:created xsi:type="dcterms:W3CDTF">2020-03-02T08:12:00Z</dcterms:created>
  <dcterms:modified xsi:type="dcterms:W3CDTF">2020-03-05T14:57:00Z</dcterms:modified>
</cp:coreProperties>
</file>