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F7" w:rsidRDefault="00992EF7" w:rsidP="00992E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E1CE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670444" r:id="rId5"/>
        </w:pict>
      </w:r>
    </w:p>
    <w:p w:rsidR="00992EF7" w:rsidRDefault="00992EF7" w:rsidP="00992EF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92EF7" w:rsidRDefault="00992EF7" w:rsidP="00992EF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92EF7" w:rsidRDefault="00992EF7" w:rsidP="00992EF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2EF7" w:rsidRDefault="00992EF7" w:rsidP="00992EF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2EF7" w:rsidRPr="003402FF" w:rsidRDefault="00992EF7" w:rsidP="00992EF7">
      <w:pPr>
        <w:pStyle w:val="a5"/>
      </w:pPr>
      <w:r>
        <w:br/>
      </w: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 xml:space="preserve">27 </w:t>
      </w:r>
      <w:proofErr w:type="gramStart"/>
      <w:r>
        <w:rPr>
          <w:lang w:val="uk-UA"/>
        </w:rPr>
        <w:t>лютого</w:t>
      </w:r>
      <w:proofErr w:type="gramEnd"/>
      <w:r>
        <w:t xml:space="preserve"> 2020 року                                                                        № </w:t>
      </w:r>
      <w:r>
        <w:rPr>
          <w:lang w:val="uk-UA"/>
        </w:rPr>
        <w:t>5011</w:t>
      </w:r>
      <w:r>
        <w:t>-</w:t>
      </w:r>
      <w:r>
        <w:rPr>
          <w:lang w:val="uk-UA"/>
        </w:rPr>
        <w:t>91</w:t>
      </w:r>
      <w:r>
        <w:t>-</w:t>
      </w:r>
      <w:r>
        <w:rPr>
          <w:lang w:val="en-US"/>
        </w:rPr>
        <w:t>VII</w:t>
      </w:r>
      <w:r>
        <w:br/>
      </w:r>
      <w:r>
        <w:br/>
      </w:r>
    </w:p>
    <w:p w:rsidR="00B4003B" w:rsidRPr="000A4654" w:rsidRDefault="00B4003B" w:rsidP="00B400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B4003B" w:rsidRPr="000A4654" w:rsidRDefault="00B4003B" w:rsidP="00B400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B4003B" w:rsidRPr="000A4654" w:rsidRDefault="00B4003B" w:rsidP="00B40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Денисенка Ігоря Олександровича</w:t>
      </w:r>
    </w:p>
    <w:p w:rsidR="00B4003B" w:rsidRPr="000A4654" w:rsidRDefault="00B4003B" w:rsidP="00B400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03B" w:rsidRPr="000A4654" w:rsidRDefault="00B4003B" w:rsidP="00B400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A4654">
        <w:rPr>
          <w:rFonts w:ascii="Times New Roman" w:hAnsi="Times New Roman"/>
          <w:sz w:val="24"/>
          <w:szCs w:val="24"/>
        </w:rPr>
        <w:t xml:space="preserve">комісії </w:t>
      </w:r>
      <w:r w:rsidRPr="000A465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ru-RU"/>
        </w:rPr>
        <w:t>від 20 лютого 2020 року №57/02-17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A465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28 січня 2020 року №203</w:t>
      </w:r>
      <w:r w:rsidRPr="000A4654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Денисенка Ігоря Олександровича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</w:rPr>
        <w:t>24 січня 2020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</w:rPr>
        <w:t>469</w:t>
      </w:r>
      <w:r w:rsidRPr="000A4654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 ст. 6, 13, 15 Закону України «Про оцінку земель»,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A465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B4003B" w:rsidRDefault="00B4003B" w:rsidP="00B400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4003B" w:rsidRPr="000A4654" w:rsidRDefault="00B4003B" w:rsidP="00B400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Денисенка Ігоря Олександровича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 з цільовим призначенням 03.07.</w:t>
      </w:r>
      <w:r w:rsidRPr="000A4654">
        <w:rPr>
          <w:rFonts w:ascii="Times New Roman" w:hAnsi="Times New Roman"/>
          <w:sz w:val="24"/>
          <w:szCs w:val="24"/>
          <w:shd w:val="clear" w:color="auto" w:fill="FFFFFF"/>
        </w:rPr>
        <w:t xml:space="preserve"> Для будівництва та обслуговування будівель торгівлі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 (вид використання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 для експлуатації та обслуговування </w:t>
      </w:r>
      <w:r>
        <w:rPr>
          <w:rFonts w:ascii="Times New Roman" w:eastAsia="Times New Roman" w:hAnsi="Times New Roman"/>
          <w:sz w:val="24"/>
          <w:szCs w:val="24"/>
        </w:rPr>
        <w:t>нежитлової будівлі – павільйону – нежитлова будівля літ. А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) за адресою: </w:t>
      </w:r>
      <w:r>
        <w:rPr>
          <w:rFonts w:ascii="Times New Roman" w:eastAsia="Times New Roman" w:hAnsi="Times New Roman"/>
          <w:sz w:val="24"/>
          <w:szCs w:val="24"/>
        </w:rPr>
        <w:t>проспект Князя Володимира, 16-б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га 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3210300000:04:020:0125</w:t>
      </w:r>
      <w:r w:rsidRPr="000A4654">
        <w:rPr>
          <w:rFonts w:ascii="Times New Roman" w:eastAsia="Times New Roman" w:hAnsi="Times New Roman"/>
          <w:sz w:val="24"/>
          <w:szCs w:val="24"/>
        </w:rPr>
        <w:t>.</w:t>
      </w:r>
    </w:p>
    <w:p w:rsidR="00B4003B" w:rsidRPr="000A4654" w:rsidRDefault="00B4003B" w:rsidP="00B400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фізичною особою – підприємцем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Денисенком Ігорем Олександровичем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B4003B" w:rsidRPr="000A4654" w:rsidRDefault="00B4003B" w:rsidP="00B400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>
        <w:rPr>
          <w:rFonts w:ascii="Times New Roman" w:eastAsia="Times New Roman" w:hAnsi="Times New Roman"/>
          <w:sz w:val="24"/>
          <w:szCs w:val="24"/>
        </w:rPr>
        <w:t>проспект Князя Володимира, 16-б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0A4654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3210300000:04:020:0125</w:t>
      </w:r>
      <w:r w:rsidRPr="000A4654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B4003B" w:rsidRPr="000A4654" w:rsidRDefault="00B4003B" w:rsidP="00B400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003B" w:rsidRPr="000A4654" w:rsidRDefault="00B4003B" w:rsidP="00B400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03B" w:rsidRPr="000A4654" w:rsidRDefault="00B4003B" w:rsidP="00B40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Геннадій ДИКИЙ</w:t>
      </w:r>
    </w:p>
    <w:p w:rsidR="006F5D49" w:rsidRDefault="006F5D49"/>
    <w:sectPr w:rsidR="006F5D49" w:rsidSect="00B400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03B"/>
    <w:rsid w:val="000F3BD3"/>
    <w:rsid w:val="001A7A1C"/>
    <w:rsid w:val="005347F7"/>
    <w:rsid w:val="00676959"/>
    <w:rsid w:val="006F5D49"/>
    <w:rsid w:val="00753249"/>
    <w:rsid w:val="00992EF7"/>
    <w:rsid w:val="00A066BB"/>
    <w:rsid w:val="00A24D90"/>
    <w:rsid w:val="00B4003B"/>
    <w:rsid w:val="00BF548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3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92EF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992EF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99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1745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2020-02-28T14:14:00Z</cp:lastPrinted>
  <dcterms:created xsi:type="dcterms:W3CDTF">2020-02-28T14:12:00Z</dcterms:created>
  <dcterms:modified xsi:type="dcterms:W3CDTF">2020-03-02T14:08:00Z</dcterms:modified>
</cp:coreProperties>
</file>