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8" w:rsidRDefault="008B2F98" w:rsidP="008B2F9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E0A02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8693" r:id="rId5"/>
        </w:pict>
      </w:r>
    </w:p>
    <w:p w:rsidR="008B2F98" w:rsidRDefault="008B2F98" w:rsidP="008B2F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B2F98" w:rsidRDefault="008B2F98" w:rsidP="008B2F9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B2F98" w:rsidRDefault="008B2F98" w:rsidP="008B2F9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2F98" w:rsidRDefault="008B2F98" w:rsidP="008B2F9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2F98" w:rsidRPr="003402FF" w:rsidRDefault="008B2F98" w:rsidP="008B2F9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4898-89-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0336C3" w:rsidRPr="008848F7" w:rsidRDefault="000336C3" w:rsidP="00033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Щодо розгляду пропозиції про укладення Мирової угоди </w:t>
      </w:r>
    </w:p>
    <w:p w:rsidR="000336C3" w:rsidRPr="008848F7" w:rsidRDefault="000336C3" w:rsidP="00033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по цивільній справі №357/13024/18, що перебуває у провадженні </w:t>
      </w:r>
    </w:p>
    <w:p w:rsidR="000336C3" w:rsidRPr="008848F7" w:rsidRDefault="000336C3" w:rsidP="00033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судді Білоцерківського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міськрайонного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суду Орєхова О.І.</w:t>
      </w:r>
    </w:p>
    <w:p w:rsidR="000336C3" w:rsidRPr="008848F7" w:rsidRDefault="000336C3" w:rsidP="00033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36C3" w:rsidRPr="008848F7" w:rsidRDefault="000336C3" w:rsidP="00033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 пропозицію Релігійної громади Української Греко-Католицької Церкви Парафії Різдва Христового від 23.12.2019 року №20/19 (що додається)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відповідно до Цивільного кодексу України, Цивільно-процесуального кодексу України, ст. 12, 79-1, 121, 122, 123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>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0336C3" w:rsidRPr="008848F7" w:rsidRDefault="000336C3" w:rsidP="00033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36C3" w:rsidRPr="008848F7" w:rsidRDefault="000336C3" w:rsidP="00033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1.Розглянути пропозицію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Релігійної громади Української Греко-Католицької Церкви Парафії Різдва Христового від 23.12.2019 року №20/19 щодо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укладення Мирової угоди  по цивільній справі №357/13024/18, що перебуває у провадженні  судді Білоцерківського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міськрайонного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суду Орєхова О.І.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 (що додається).</w:t>
      </w:r>
    </w:p>
    <w:p w:rsidR="000336C3" w:rsidRPr="008848F7" w:rsidRDefault="000336C3" w:rsidP="00033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48F7">
        <w:rPr>
          <w:rFonts w:ascii="Times New Roman" w:hAnsi="Times New Roman"/>
          <w:bCs/>
          <w:sz w:val="24"/>
          <w:szCs w:val="24"/>
          <w:lang w:eastAsia="zh-CN"/>
        </w:rPr>
        <w:t>2.Відмовити в погодженні проекту Мирової угоди у цивільній справі №</w:t>
      </w:r>
      <w:r w:rsidRPr="008848F7">
        <w:rPr>
          <w:rFonts w:ascii="Times New Roman" w:hAnsi="Times New Roman"/>
          <w:sz w:val="24"/>
          <w:szCs w:val="24"/>
          <w:lang w:eastAsia="ru-RU"/>
        </w:rPr>
        <w:t>№357/13024/18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  наданої Релігійною громадою Української Греко-Католицької Церкви Парафії Різдва Христового у цій же справі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що перебуває у провадженні  судді Білоцерківського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міськрайонного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суду Орєхова О.І.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в запропонованій редакції, згідно з додатком.</w:t>
      </w:r>
    </w:p>
    <w:p w:rsidR="000336C3" w:rsidRPr="008848F7" w:rsidRDefault="000336C3" w:rsidP="00033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36C3" w:rsidRPr="008848F7" w:rsidRDefault="000336C3" w:rsidP="000336C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336C3" w:rsidRPr="008848F7" w:rsidRDefault="000336C3" w:rsidP="000336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033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6C3"/>
    <w:rsid w:val="000336C3"/>
    <w:rsid w:val="001049DF"/>
    <w:rsid w:val="001A7A1C"/>
    <w:rsid w:val="005347F7"/>
    <w:rsid w:val="00571646"/>
    <w:rsid w:val="006F5D49"/>
    <w:rsid w:val="008B2F98"/>
    <w:rsid w:val="0091215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8B2F9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8B2F9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B2F9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2020-01-27T08:06:00Z</cp:lastPrinted>
  <dcterms:created xsi:type="dcterms:W3CDTF">2020-01-27T08:05:00Z</dcterms:created>
  <dcterms:modified xsi:type="dcterms:W3CDTF">2020-01-30T12:12:00Z</dcterms:modified>
</cp:coreProperties>
</file>