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45" w:rsidRDefault="00CB5545" w:rsidP="00CB5545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7078" r:id="rId5"/>
        </w:pict>
      </w:r>
    </w:p>
    <w:p w:rsidR="00CB5545" w:rsidRDefault="00CB5545" w:rsidP="00CB55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B5545" w:rsidRDefault="00CB5545" w:rsidP="00CB554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B5545" w:rsidRDefault="00CB5545" w:rsidP="00CB554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B5545" w:rsidRDefault="00CB5545" w:rsidP="00CB55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5545" w:rsidRDefault="00CB5545" w:rsidP="00CB554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5545" w:rsidRPr="00A56831" w:rsidRDefault="00CB5545" w:rsidP="00CB554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69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136B92" w:rsidRPr="00B94C4D" w:rsidRDefault="00CB5545" w:rsidP="00CB55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36B92" w:rsidRPr="00B94C4D">
        <w:rPr>
          <w:rFonts w:ascii="Times New Roman" w:hAnsi="Times New Roman"/>
          <w:sz w:val="24"/>
          <w:szCs w:val="24"/>
          <w:lang w:eastAsia="ru-RU"/>
        </w:rPr>
        <w:t xml:space="preserve">Про  розгляд заяви щодо затвердження технічної документації із </w:t>
      </w:r>
    </w:p>
    <w:p w:rsidR="00136B92" w:rsidRPr="00B94C4D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C4D">
        <w:rPr>
          <w:rFonts w:ascii="Times New Roman" w:hAnsi="Times New Roman"/>
          <w:sz w:val="24"/>
          <w:szCs w:val="24"/>
          <w:lang w:eastAsia="ru-RU"/>
        </w:rPr>
        <w:t xml:space="preserve">землеустрою  щодо встановлення (відновлення) меж земельної </w:t>
      </w:r>
    </w:p>
    <w:p w:rsidR="00136B92" w:rsidRPr="00B94C4D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C4D">
        <w:rPr>
          <w:rFonts w:ascii="Times New Roman" w:hAnsi="Times New Roman"/>
          <w:sz w:val="24"/>
          <w:szCs w:val="24"/>
          <w:lang w:eastAsia="ru-RU"/>
        </w:rPr>
        <w:t>ділянки в натурі (на місцевості) та передачу у спільну часткову власність</w:t>
      </w:r>
    </w:p>
    <w:p w:rsidR="00136B92" w:rsidRPr="00B94C4D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C4D">
        <w:rPr>
          <w:rFonts w:ascii="Times New Roman" w:hAnsi="Times New Roman"/>
          <w:sz w:val="24"/>
          <w:szCs w:val="24"/>
          <w:lang w:eastAsia="ru-RU"/>
        </w:rPr>
        <w:t>громадянам Сидоренко Тетяні Григорівні,  Сидоренку Миколі Павловичу,</w:t>
      </w:r>
    </w:p>
    <w:p w:rsidR="00136B92" w:rsidRPr="00B94C4D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4C4D">
        <w:rPr>
          <w:rFonts w:ascii="Times New Roman" w:hAnsi="Times New Roman"/>
          <w:sz w:val="24"/>
          <w:szCs w:val="24"/>
          <w:lang w:eastAsia="ru-RU"/>
        </w:rPr>
        <w:t>Долгополову</w:t>
      </w:r>
      <w:proofErr w:type="spellEnd"/>
      <w:r w:rsidRPr="00B94C4D">
        <w:rPr>
          <w:rFonts w:ascii="Times New Roman" w:hAnsi="Times New Roman"/>
          <w:sz w:val="24"/>
          <w:szCs w:val="24"/>
          <w:lang w:eastAsia="ru-RU"/>
        </w:rPr>
        <w:t xml:space="preserve"> Олександру Анатолійовичу, </w:t>
      </w:r>
      <w:proofErr w:type="spellStart"/>
      <w:r w:rsidRPr="00B94C4D">
        <w:rPr>
          <w:rFonts w:ascii="Times New Roman" w:hAnsi="Times New Roman"/>
          <w:sz w:val="24"/>
          <w:szCs w:val="24"/>
          <w:lang w:eastAsia="ru-RU"/>
        </w:rPr>
        <w:t>Долгополовій</w:t>
      </w:r>
      <w:proofErr w:type="spellEnd"/>
      <w:r w:rsidRPr="00B94C4D">
        <w:rPr>
          <w:rFonts w:ascii="Times New Roman" w:hAnsi="Times New Roman"/>
          <w:sz w:val="24"/>
          <w:szCs w:val="24"/>
          <w:lang w:eastAsia="ru-RU"/>
        </w:rPr>
        <w:t xml:space="preserve"> Тетяні Карпівні, </w:t>
      </w:r>
    </w:p>
    <w:p w:rsidR="00136B92" w:rsidRPr="00B94C4D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4C4D">
        <w:rPr>
          <w:rFonts w:ascii="Times New Roman" w:hAnsi="Times New Roman"/>
          <w:sz w:val="24"/>
          <w:szCs w:val="24"/>
          <w:lang w:eastAsia="ru-RU"/>
        </w:rPr>
        <w:t>Грох</w:t>
      </w:r>
      <w:proofErr w:type="spellEnd"/>
      <w:r w:rsidRPr="00B94C4D">
        <w:rPr>
          <w:rFonts w:ascii="Times New Roman" w:hAnsi="Times New Roman"/>
          <w:sz w:val="24"/>
          <w:szCs w:val="24"/>
          <w:lang w:eastAsia="ru-RU"/>
        </w:rPr>
        <w:t xml:space="preserve"> Людмилі Іванівні, Ковтуненку Івану Петровичу,  </w:t>
      </w:r>
      <w:proofErr w:type="spellStart"/>
      <w:r w:rsidRPr="00B94C4D">
        <w:rPr>
          <w:rFonts w:ascii="Times New Roman" w:hAnsi="Times New Roman"/>
          <w:sz w:val="24"/>
          <w:szCs w:val="24"/>
          <w:lang w:eastAsia="ru-RU"/>
        </w:rPr>
        <w:t>Овчінніковій</w:t>
      </w:r>
      <w:proofErr w:type="spellEnd"/>
      <w:r w:rsidRPr="00B94C4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36B92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C4D">
        <w:rPr>
          <w:rFonts w:ascii="Times New Roman" w:hAnsi="Times New Roman"/>
          <w:sz w:val="24"/>
          <w:szCs w:val="24"/>
          <w:lang w:eastAsia="ru-RU"/>
        </w:rPr>
        <w:t>Руслані Василівні ¾ частки земельної ділянки у рівних частках</w:t>
      </w:r>
    </w:p>
    <w:p w:rsidR="00136B92" w:rsidRPr="00EF609C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B92" w:rsidRPr="00EF609C" w:rsidRDefault="00136B92" w:rsidP="00136B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</w:t>
      </w:r>
      <w:r>
        <w:rPr>
          <w:rFonts w:ascii="Times New Roman" w:hAnsi="Times New Roman"/>
          <w:sz w:val="24"/>
          <w:szCs w:val="24"/>
          <w:lang w:eastAsia="zh-CN"/>
        </w:rPr>
        <w:t>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zh-CN"/>
        </w:rPr>
        <w:t xml:space="preserve">громадян </w:t>
      </w:r>
      <w:r>
        <w:rPr>
          <w:rFonts w:ascii="Times New Roman" w:hAnsi="Times New Roman"/>
          <w:sz w:val="24"/>
          <w:szCs w:val="24"/>
          <w:lang w:eastAsia="ru-RU"/>
        </w:rPr>
        <w:t xml:space="preserve">Сидоренко Тетяни Григорівни, Сидоренка Миколи Павловича,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Долгополова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Анатолійовича,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Долгополової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Тетяни Карпівни,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Грох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Людмили Іванівни, Ковтуненка Івана Петровича,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Овчіннікової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Руслани Василівни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29 жовтня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2019 року №5</w:t>
      </w:r>
      <w:r>
        <w:rPr>
          <w:rFonts w:ascii="Times New Roman" w:hAnsi="Times New Roman"/>
          <w:sz w:val="24"/>
          <w:szCs w:val="24"/>
          <w:lang w:eastAsia="zh-CN"/>
        </w:rPr>
        <w:t>616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</w:t>
      </w:r>
      <w:r>
        <w:rPr>
          <w:rFonts w:ascii="Times New Roman" w:hAnsi="Times New Roman"/>
          <w:sz w:val="24"/>
          <w:szCs w:val="24"/>
          <w:lang w:eastAsia="zh-CN"/>
        </w:rPr>
        <w:t xml:space="preserve">42,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79-1, 89, 116, 118, </w:t>
      </w:r>
      <w:r>
        <w:rPr>
          <w:rFonts w:ascii="Times New Roman" w:hAnsi="Times New Roman"/>
          <w:sz w:val="24"/>
          <w:szCs w:val="24"/>
          <w:lang w:eastAsia="zh-CN"/>
        </w:rPr>
        <w:t xml:space="preserve">ч. 4 ст. 120, </w:t>
      </w:r>
      <w:r w:rsidRPr="00EF609C">
        <w:rPr>
          <w:rFonts w:ascii="Times New Roman" w:hAnsi="Times New Roman"/>
          <w:sz w:val="24"/>
          <w:szCs w:val="24"/>
          <w:lang w:eastAsia="zh-CN"/>
        </w:rPr>
        <w:t>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36B92" w:rsidRPr="00EF609C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6B92" w:rsidRPr="001851DF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F609C">
        <w:rPr>
          <w:rFonts w:ascii="Times New Roman" w:hAnsi="Times New Roman"/>
          <w:sz w:val="24"/>
          <w:szCs w:val="24"/>
          <w:lang w:eastAsia="ru-RU"/>
        </w:rPr>
        <w:tab/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затвердженні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eastAsia="ru-RU"/>
        </w:rPr>
        <w:t>ої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документаці</w:t>
      </w:r>
      <w:r>
        <w:rPr>
          <w:rFonts w:ascii="Times New Roman" w:hAnsi="Times New Roman"/>
          <w:sz w:val="24"/>
          <w:szCs w:val="24"/>
          <w:lang w:eastAsia="ru-RU"/>
        </w:rPr>
        <w:t>ї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із </w:t>
      </w:r>
      <w:r w:rsidRPr="00DB770A">
        <w:rPr>
          <w:rFonts w:ascii="Times New Roman" w:hAnsi="Times New Roman"/>
          <w:sz w:val="24"/>
          <w:szCs w:val="24"/>
          <w:lang w:eastAsia="ru-RU"/>
        </w:rPr>
        <w:t>землеустрою щодо встановлення (відновлення) меж земельної ділянки в натурі (на місцевості) та в передачі у спільну часткову власність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70A">
        <w:rPr>
          <w:rFonts w:ascii="Times New Roman" w:hAnsi="Times New Roman"/>
          <w:sz w:val="24"/>
          <w:szCs w:val="24"/>
          <w:lang w:eastAsia="ru-RU"/>
        </w:rPr>
        <w:t xml:space="preserve">громадянам Сидоренко Тетяні Григорівні,  Сидоренку Миколі Павловичу, </w:t>
      </w:r>
      <w:proofErr w:type="spellStart"/>
      <w:r w:rsidRPr="00DB770A">
        <w:rPr>
          <w:rFonts w:ascii="Times New Roman" w:hAnsi="Times New Roman"/>
          <w:sz w:val="24"/>
          <w:szCs w:val="24"/>
          <w:lang w:eastAsia="ru-RU"/>
        </w:rPr>
        <w:t>Долгополову</w:t>
      </w:r>
      <w:proofErr w:type="spellEnd"/>
      <w:r w:rsidRPr="00DB770A">
        <w:rPr>
          <w:rFonts w:ascii="Times New Roman" w:hAnsi="Times New Roman"/>
          <w:sz w:val="24"/>
          <w:szCs w:val="24"/>
          <w:lang w:eastAsia="ru-RU"/>
        </w:rPr>
        <w:t xml:space="preserve"> Олександру Анатолійовичу, </w:t>
      </w:r>
      <w:proofErr w:type="spellStart"/>
      <w:r w:rsidRPr="00DB770A">
        <w:rPr>
          <w:rFonts w:ascii="Times New Roman" w:hAnsi="Times New Roman"/>
          <w:sz w:val="24"/>
          <w:szCs w:val="24"/>
          <w:lang w:eastAsia="ru-RU"/>
        </w:rPr>
        <w:t>Долгополовій</w:t>
      </w:r>
      <w:proofErr w:type="spellEnd"/>
      <w:r w:rsidRPr="00DB770A">
        <w:rPr>
          <w:rFonts w:ascii="Times New Roman" w:hAnsi="Times New Roman"/>
          <w:sz w:val="24"/>
          <w:szCs w:val="24"/>
          <w:lang w:eastAsia="ru-RU"/>
        </w:rPr>
        <w:t xml:space="preserve"> Тетяні Карпівні,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Грох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Іванівні, Ковтуненку Івану Петровичу,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Овчінніковій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Руслані Василівні ¾ частки земельної ділянки у рівних частках </w:t>
      </w:r>
      <w:r w:rsidRPr="00EF609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Київська, 19</w:t>
      </w:r>
      <w:r w:rsidRPr="00EF609C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467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Церква, кадастровий номер: 3210300000:06:020:0078 </w:t>
      </w:r>
      <w:r w:rsidRPr="00096A47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ст. 42 та </w:t>
      </w:r>
      <w:r w:rsidRPr="00096A47">
        <w:rPr>
          <w:rFonts w:ascii="Times New Roman" w:hAnsi="Times New Roman"/>
          <w:b/>
          <w:sz w:val="24"/>
          <w:szCs w:val="24"/>
          <w:lang w:eastAsia="ru-RU"/>
        </w:rPr>
        <w:t xml:space="preserve">ч. 4 ст. 120 Земельного кодексу України, </w:t>
      </w:r>
      <w:r w:rsidRPr="00096A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враховуючи те, що до заяви від 29 жовтня 2019 року №5616  </w:t>
      </w:r>
      <w:r w:rsidRPr="00096A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 надано документів, які підтверджують що з клопотання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Pr="00096A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про передачу земельної ділянки у власність звернулись всі співвласники об’єкта нерухомого майна.</w:t>
      </w:r>
    </w:p>
    <w:p w:rsidR="00136B92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136B92" w:rsidRDefault="00136B92" w:rsidP="00136B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136B92" w:rsidRDefault="00136B92" w:rsidP="00136B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EF609C">
        <w:rPr>
          <w:rFonts w:ascii="Times New Roman" w:hAnsi="Times New Roman"/>
          <w:sz w:val="24"/>
          <w:szCs w:val="24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6B92" w:rsidRPr="00EF609C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B92" w:rsidRPr="00391297" w:rsidRDefault="00136B92" w:rsidP="00136B9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136B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B92"/>
    <w:rsid w:val="00021C86"/>
    <w:rsid w:val="00136B92"/>
    <w:rsid w:val="001A7A1C"/>
    <w:rsid w:val="005347F7"/>
    <w:rsid w:val="00661C43"/>
    <w:rsid w:val="006F5D49"/>
    <w:rsid w:val="00A066BB"/>
    <w:rsid w:val="00A24D90"/>
    <w:rsid w:val="00CB5545"/>
    <w:rsid w:val="00D7010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5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CB554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B554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2195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2019-12-27T09:36:00Z</cp:lastPrinted>
  <dcterms:created xsi:type="dcterms:W3CDTF">2019-12-27T09:35:00Z</dcterms:created>
  <dcterms:modified xsi:type="dcterms:W3CDTF">2020-01-10T08:23:00Z</dcterms:modified>
</cp:coreProperties>
</file>