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C" w:rsidRDefault="00F2635C" w:rsidP="0021107C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9982035" r:id="rId5"/>
        </w:pict>
      </w:r>
    </w:p>
    <w:p w:rsidR="0021107C" w:rsidRDefault="0021107C" w:rsidP="0021107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1107C" w:rsidRDefault="0021107C" w:rsidP="0021107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1107C" w:rsidRDefault="0021107C" w:rsidP="0021107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1107C" w:rsidRDefault="0021107C" w:rsidP="0021107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107C" w:rsidRDefault="0021107C" w:rsidP="0021107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107C" w:rsidRPr="00A56831" w:rsidRDefault="0021107C" w:rsidP="0021107C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</w:t>
      </w:r>
      <w:r w:rsidR="00837EC0">
        <w:rPr>
          <w:rFonts w:ascii="Times New Roman" w:hAnsi="Times New Roman"/>
          <w:sz w:val="24"/>
          <w:szCs w:val="24"/>
        </w:rPr>
        <w:t>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42038" w:rsidRPr="003F643D" w:rsidRDefault="0021107C" w:rsidP="0021107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2038"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42038" w:rsidRPr="003F643D" w:rsidRDefault="00B42038" w:rsidP="00B420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>Товариству з обмеженою відповідальністю «НОВУС УКРАЇНА»</w:t>
      </w:r>
    </w:p>
    <w:p w:rsidR="00B42038" w:rsidRPr="003F643D" w:rsidRDefault="00B42038" w:rsidP="00B42038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038" w:rsidRPr="003F643D" w:rsidRDefault="00B42038" w:rsidP="00B420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заяву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Товариства з обмеженою відповідальністю «НОВУС УКРАЇНА»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 від 15 листопада  2019 року №5885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42038" w:rsidRPr="003F643D" w:rsidRDefault="00B42038" w:rsidP="00B42038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038" w:rsidRPr="003F643D" w:rsidRDefault="00B42038" w:rsidP="00B420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F643D">
        <w:rPr>
          <w:rFonts w:ascii="Times New Roman" w:hAnsi="Times New Roman"/>
          <w:sz w:val="24"/>
          <w:szCs w:val="24"/>
        </w:rPr>
        <w:t>від 19 лютого 2015 року №8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03 березня 2015 року №8986916 </w:t>
      </w:r>
      <w:r w:rsidRPr="003F643D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«НОВУС УКРАЇНА» з цільовим призначенням 03.07.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3F643D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торгівельного комплексу) за адресою: вулиця </w:t>
      </w:r>
      <w:proofErr w:type="spellStart"/>
      <w:r w:rsidRPr="003F643D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, 26-Д, площею 0,3112 га, строком на 10 (десять) років, за рахунок земель населеного пункту м. Біла Церква.  Кадастровий номер: 3210300000:07:002:0086.</w:t>
      </w:r>
    </w:p>
    <w:p w:rsidR="00B42038" w:rsidRPr="003F643D" w:rsidRDefault="00B42038" w:rsidP="00B42038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F643D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19 лютого 2015 року №8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42038" w:rsidRPr="003F643D" w:rsidRDefault="00B42038" w:rsidP="00B420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F643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2038" w:rsidRPr="003F643D" w:rsidRDefault="00B42038" w:rsidP="00B420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038" w:rsidRPr="003F643D" w:rsidRDefault="00B42038" w:rsidP="00B42038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B420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038"/>
    <w:rsid w:val="00193B3E"/>
    <w:rsid w:val="001A7A1C"/>
    <w:rsid w:val="0021107C"/>
    <w:rsid w:val="002841FF"/>
    <w:rsid w:val="004E0942"/>
    <w:rsid w:val="005347F7"/>
    <w:rsid w:val="006F5D49"/>
    <w:rsid w:val="00837EC0"/>
    <w:rsid w:val="009477DF"/>
    <w:rsid w:val="00A066BB"/>
    <w:rsid w:val="00A24D90"/>
    <w:rsid w:val="00B42038"/>
    <w:rsid w:val="00E775D4"/>
    <w:rsid w:val="00F2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107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1107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211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2019-12-26T15:04:00Z</cp:lastPrinted>
  <dcterms:created xsi:type="dcterms:W3CDTF">2019-12-26T15:04:00Z</dcterms:created>
  <dcterms:modified xsi:type="dcterms:W3CDTF">2020-01-08T07:47:00Z</dcterms:modified>
</cp:coreProperties>
</file>