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7" w:rsidRDefault="00A3710B" w:rsidP="00C35AF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371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700" r:id="rId5"/>
        </w:pict>
      </w:r>
    </w:p>
    <w:p w:rsidR="00C35AF7" w:rsidRDefault="00C35AF7" w:rsidP="00C35AF7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C35AF7" w:rsidRDefault="00C35AF7" w:rsidP="00C35AF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5AF7" w:rsidRDefault="00C35AF7" w:rsidP="00C35AF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5AF7" w:rsidRDefault="00C35AF7" w:rsidP="00C35AF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5AF7" w:rsidRDefault="00C35AF7" w:rsidP="00C35AF7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566B8" w:rsidRPr="004566B8">
        <w:rPr>
          <w:rFonts w:ascii="Times New Roman" w:hAnsi="Times New Roman"/>
          <w:sz w:val="24"/>
          <w:szCs w:val="24"/>
          <w:lang w:val="ru-RU"/>
        </w:rPr>
        <w:t>4752-84-</w:t>
      </w:r>
      <w:r w:rsidR="004566B8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C35AF7" w:rsidRDefault="00C35AF7" w:rsidP="00C35A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3E8D" w:rsidRPr="00872F6F" w:rsidRDefault="008D3E8D" w:rsidP="008D3E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8D3E8D" w:rsidRPr="00872F6F" w:rsidRDefault="008D3E8D" w:rsidP="008D3E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8D3E8D" w:rsidRPr="00872F6F" w:rsidRDefault="008D3E8D" w:rsidP="008D3E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 xml:space="preserve">ділянки в натурі  (на місцевості) та передачу 17/50 </w:t>
      </w:r>
    </w:p>
    <w:p w:rsidR="008D3E8D" w:rsidRPr="00872F6F" w:rsidRDefault="008D3E8D" w:rsidP="008D3E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 xml:space="preserve">частки земельної ділянки комунальної власності </w:t>
      </w:r>
    </w:p>
    <w:p w:rsidR="008D3E8D" w:rsidRPr="00872F6F" w:rsidRDefault="008D3E8D" w:rsidP="008D3E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 xml:space="preserve">у  спільну часткову власність громадянці </w:t>
      </w:r>
    </w:p>
    <w:p w:rsidR="008D3E8D" w:rsidRPr="00872F6F" w:rsidRDefault="008D3E8D" w:rsidP="008D3E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>Лисак Маріанні Володимирівні</w:t>
      </w:r>
    </w:p>
    <w:p w:rsidR="008D3E8D" w:rsidRPr="00872F6F" w:rsidRDefault="008D3E8D" w:rsidP="008D3E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E8D" w:rsidRPr="00872F6F" w:rsidRDefault="008D3E8D" w:rsidP="008D3E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872F6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872F6F">
        <w:rPr>
          <w:rFonts w:ascii="Times New Roman" w:hAnsi="Times New Roman"/>
          <w:sz w:val="24"/>
          <w:szCs w:val="24"/>
        </w:rPr>
        <w:t xml:space="preserve">Лисак Маріанни Володимирівни  </w:t>
      </w:r>
      <w:r w:rsidRPr="00872F6F">
        <w:rPr>
          <w:rFonts w:ascii="Times New Roman" w:hAnsi="Times New Roman"/>
          <w:sz w:val="24"/>
          <w:szCs w:val="24"/>
          <w:lang w:eastAsia="zh-CN"/>
        </w:rPr>
        <w:t xml:space="preserve">від 10 жовтня 2019 року №5321, </w:t>
      </w:r>
      <w:r w:rsidRPr="00872F6F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2F6F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D3E8D" w:rsidRPr="00872F6F" w:rsidRDefault="008D3E8D" w:rsidP="008D3E8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D3E8D" w:rsidRPr="00872F6F" w:rsidRDefault="008D3E8D" w:rsidP="008D3E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2F6F">
        <w:rPr>
          <w:rFonts w:ascii="Times New Roman" w:hAnsi="Times New Roman"/>
          <w:sz w:val="24"/>
          <w:szCs w:val="24"/>
        </w:rPr>
        <w:t>громадянці Лисак Маріанні Володимирівні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Гетьманська, 15,  площею 0,0788 га</w:t>
      </w:r>
      <w:r w:rsidRPr="00872F6F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8D3E8D" w:rsidRPr="00872F6F" w:rsidRDefault="008D3E8D" w:rsidP="008D3E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  <w:lang w:eastAsia="ru-RU"/>
        </w:rPr>
        <w:t xml:space="preserve">2.Передати 17/50 часток земельної ділянки комунальної власності </w:t>
      </w:r>
      <w:r w:rsidRPr="00872F6F">
        <w:rPr>
          <w:rFonts w:ascii="Times New Roman" w:hAnsi="Times New Roman"/>
          <w:sz w:val="24"/>
          <w:szCs w:val="24"/>
        </w:rPr>
        <w:t>у спільну часткову власність громадянці Лисак Маріанні Володимирівні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Гетьманська, 15,  площею 0,0788 га, за рахунок земель населеного пункту м. Біла Церква. Кадастровий номер: 3210300000:03:012:0145</w:t>
      </w:r>
      <w:r w:rsidRPr="00872F6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D3E8D" w:rsidRPr="00872F6F" w:rsidRDefault="008D3E8D" w:rsidP="008D3E8D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2F6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D3E8D" w:rsidRPr="00872F6F" w:rsidRDefault="008D3E8D" w:rsidP="008D3E8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F6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3E8D" w:rsidRPr="00872F6F" w:rsidRDefault="008D3E8D" w:rsidP="008D3E8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8D3E8D" w:rsidP="008D3E8D">
      <w:pPr>
        <w:pStyle w:val="a3"/>
        <w:contextualSpacing/>
        <w:jc w:val="both"/>
      </w:pPr>
      <w:r w:rsidRPr="00872F6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2F6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sectPr w:rsidR="006F5D49" w:rsidSect="008D3E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E8D"/>
    <w:rsid w:val="001A7A1C"/>
    <w:rsid w:val="001B6A6F"/>
    <w:rsid w:val="001D563E"/>
    <w:rsid w:val="00377D13"/>
    <w:rsid w:val="004566B8"/>
    <w:rsid w:val="005347F7"/>
    <w:rsid w:val="006F5D49"/>
    <w:rsid w:val="008D3E8D"/>
    <w:rsid w:val="00A066BB"/>
    <w:rsid w:val="00A21145"/>
    <w:rsid w:val="00A24D90"/>
    <w:rsid w:val="00A3710B"/>
    <w:rsid w:val="00C35AF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8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E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D3E8D"/>
  </w:style>
  <w:style w:type="paragraph" w:styleId="a4">
    <w:name w:val="Plain Text"/>
    <w:basedOn w:val="a"/>
    <w:link w:val="1"/>
    <w:semiHidden/>
    <w:unhideWhenUsed/>
    <w:rsid w:val="00C35AF7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35AF7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35AF7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2019-12-02T10:26:00Z</cp:lastPrinted>
  <dcterms:created xsi:type="dcterms:W3CDTF">2019-12-02T10:26:00Z</dcterms:created>
  <dcterms:modified xsi:type="dcterms:W3CDTF">2019-12-10T13:37:00Z</dcterms:modified>
</cp:coreProperties>
</file>