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0B" w:rsidRDefault="008508B3" w:rsidP="009F030B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8508B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22.45pt;width:45pt;height:60.75pt;z-index:251658240" fillcolor="window">
            <v:imagedata r:id="rId4" o:title=""/>
            <w10:wrap type="square" side="left"/>
          </v:shape>
          <o:OLEObject Type="Embed" ProgID="PBrush" ShapeID="_x0000_s1026" DrawAspect="Content" ObjectID="_1637497319" r:id="rId5"/>
        </w:pict>
      </w:r>
    </w:p>
    <w:p w:rsidR="009F030B" w:rsidRDefault="009F030B" w:rsidP="009F030B">
      <w:pPr>
        <w:pStyle w:val="a4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9F030B" w:rsidRDefault="009F030B" w:rsidP="009F030B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9F030B" w:rsidRDefault="009F030B" w:rsidP="009F030B">
      <w:pPr>
        <w:pStyle w:val="a4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9F030B" w:rsidRDefault="009F030B" w:rsidP="009F030B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9F030B" w:rsidRDefault="009F030B" w:rsidP="009F030B">
      <w:pPr>
        <w:pStyle w:val="a3"/>
      </w:pPr>
      <w:r>
        <w:br/>
      </w:r>
      <w:r>
        <w:rPr>
          <w:rFonts w:ascii="Times New Roman" w:hAnsi="Times New Roman"/>
          <w:sz w:val="24"/>
          <w:szCs w:val="24"/>
        </w:rPr>
        <w:t xml:space="preserve">від  28 листопада 2019 року                                                                        № </w:t>
      </w:r>
      <w:r w:rsidR="00AA3B30" w:rsidRPr="00AA3B30">
        <w:rPr>
          <w:rFonts w:ascii="Times New Roman" w:hAnsi="Times New Roman"/>
          <w:sz w:val="24"/>
          <w:szCs w:val="24"/>
          <w:lang w:val="ru-RU"/>
        </w:rPr>
        <w:t>4740-84-</w:t>
      </w:r>
      <w:r w:rsidR="00AA3B30">
        <w:rPr>
          <w:rFonts w:ascii="Times New Roman" w:hAnsi="Times New Roman"/>
          <w:sz w:val="24"/>
          <w:szCs w:val="24"/>
          <w:lang w:val="en-US"/>
        </w:rPr>
        <w:t>VII</w:t>
      </w:r>
      <w:r>
        <w:br/>
      </w:r>
    </w:p>
    <w:p w:rsidR="009F030B" w:rsidRDefault="009F030B" w:rsidP="009F03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0CD5" w:rsidRPr="00F43470" w:rsidRDefault="00D90CD5" w:rsidP="00D90CD5">
      <w:pPr>
        <w:pStyle w:val="a3"/>
        <w:tabs>
          <w:tab w:val="left" w:pos="236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43470">
        <w:rPr>
          <w:rFonts w:ascii="Times New Roman" w:hAnsi="Times New Roman"/>
          <w:sz w:val="24"/>
          <w:szCs w:val="24"/>
          <w:lang w:eastAsia="ru-RU"/>
        </w:rPr>
        <w:t xml:space="preserve">Про надання дозволу на розроблення технічної </w:t>
      </w:r>
    </w:p>
    <w:p w:rsidR="00D90CD5" w:rsidRPr="00F43470" w:rsidRDefault="00D90CD5" w:rsidP="00D90CD5">
      <w:pPr>
        <w:pStyle w:val="a3"/>
        <w:tabs>
          <w:tab w:val="left" w:pos="236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43470">
        <w:rPr>
          <w:rFonts w:ascii="Times New Roman" w:hAnsi="Times New Roman"/>
          <w:sz w:val="24"/>
          <w:szCs w:val="24"/>
          <w:lang w:eastAsia="ru-RU"/>
        </w:rPr>
        <w:t>документації із землеустрою</w:t>
      </w:r>
      <w:r w:rsidRPr="00F4347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43470">
        <w:rPr>
          <w:rFonts w:ascii="Times New Roman" w:hAnsi="Times New Roman"/>
          <w:sz w:val="24"/>
          <w:szCs w:val="24"/>
          <w:lang w:eastAsia="ru-RU"/>
        </w:rPr>
        <w:t xml:space="preserve">щодо встановлення </w:t>
      </w:r>
    </w:p>
    <w:p w:rsidR="00D90CD5" w:rsidRPr="00F43470" w:rsidRDefault="00D90CD5" w:rsidP="00D90CD5">
      <w:pPr>
        <w:pStyle w:val="a3"/>
        <w:tabs>
          <w:tab w:val="left" w:pos="236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43470">
        <w:rPr>
          <w:rFonts w:ascii="Times New Roman" w:hAnsi="Times New Roman"/>
          <w:sz w:val="24"/>
          <w:szCs w:val="24"/>
          <w:lang w:eastAsia="ru-RU"/>
        </w:rPr>
        <w:t xml:space="preserve">(відновлення) меж земельної ділянки в натурі </w:t>
      </w:r>
    </w:p>
    <w:p w:rsidR="00D90CD5" w:rsidRPr="00F43470" w:rsidRDefault="00D90CD5" w:rsidP="00D90CD5">
      <w:pPr>
        <w:pStyle w:val="a3"/>
        <w:tabs>
          <w:tab w:val="left" w:pos="236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43470">
        <w:rPr>
          <w:rFonts w:ascii="Times New Roman" w:hAnsi="Times New Roman"/>
          <w:sz w:val="24"/>
          <w:szCs w:val="24"/>
          <w:lang w:eastAsia="ru-RU"/>
        </w:rPr>
        <w:t xml:space="preserve">(на місцевості) громадянці </w:t>
      </w:r>
      <w:proofErr w:type="spellStart"/>
      <w:r w:rsidRPr="00F43470">
        <w:rPr>
          <w:rFonts w:ascii="Times New Roman" w:hAnsi="Times New Roman"/>
          <w:sz w:val="24"/>
          <w:szCs w:val="24"/>
          <w:lang w:eastAsia="ru-RU"/>
        </w:rPr>
        <w:t>Озгіші</w:t>
      </w:r>
      <w:proofErr w:type="spellEnd"/>
      <w:r w:rsidRPr="00F43470">
        <w:rPr>
          <w:rFonts w:ascii="Times New Roman" w:hAnsi="Times New Roman"/>
          <w:sz w:val="24"/>
          <w:szCs w:val="24"/>
          <w:lang w:eastAsia="ru-RU"/>
        </w:rPr>
        <w:t xml:space="preserve"> Марині В’ячеславівні</w:t>
      </w:r>
    </w:p>
    <w:p w:rsidR="00D90CD5" w:rsidRPr="00F43470" w:rsidRDefault="00D90CD5" w:rsidP="00D90CD5">
      <w:pPr>
        <w:pStyle w:val="a3"/>
        <w:tabs>
          <w:tab w:val="left" w:pos="2366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0CD5" w:rsidRPr="00F43470" w:rsidRDefault="00D90CD5" w:rsidP="00D90CD5">
      <w:pPr>
        <w:pStyle w:val="a3"/>
        <w:tabs>
          <w:tab w:val="left" w:pos="2366"/>
        </w:tabs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470">
        <w:rPr>
          <w:rFonts w:ascii="Times New Roman" w:hAnsi="Times New Roman"/>
          <w:sz w:val="24"/>
          <w:szCs w:val="24"/>
          <w:lang w:eastAsia="ru-RU"/>
        </w:rPr>
        <w:t xml:space="preserve">Розглянувши </w:t>
      </w:r>
      <w:r w:rsidRPr="00F43470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F43470">
        <w:rPr>
          <w:rFonts w:ascii="Times New Roman" w:hAnsi="Times New Roman"/>
          <w:sz w:val="24"/>
          <w:szCs w:val="24"/>
        </w:rPr>
        <w:t xml:space="preserve">комісії </w:t>
      </w:r>
      <w:r w:rsidRPr="00F43470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F43470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29 жовтня 2019 року №440/2-17, протокол постійної комісії </w:t>
      </w:r>
      <w:r w:rsidRPr="00F43470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29 жовтня 2019 року №195</w:t>
      </w:r>
      <w:r w:rsidRPr="00F43470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F43470">
        <w:rPr>
          <w:rFonts w:ascii="Times New Roman" w:hAnsi="Times New Roman"/>
          <w:sz w:val="24"/>
          <w:szCs w:val="24"/>
          <w:lang w:eastAsia="ru-RU"/>
        </w:rPr>
        <w:t xml:space="preserve">заяву громадянки </w:t>
      </w:r>
      <w:proofErr w:type="spellStart"/>
      <w:r w:rsidRPr="00F43470">
        <w:rPr>
          <w:rFonts w:ascii="Times New Roman" w:hAnsi="Times New Roman"/>
          <w:sz w:val="24"/>
          <w:szCs w:val="24"/>
          <w:lang w:eastAsia="ru-RU"/>
        </w:rPr>
        <w:t>Озгіші</w:t>
      </w:r>
      <w:proofErr w:type="spellEnd"/>
      <w:r w:rsidRPr="00F43470">
        <w:rPr>
          <w:rFonts w:ascii="Times New Roman" w:hAnsi="Times New Roman"/>
          <w:sz w:val="24"/>
          <w:szCs w:val="24"/>
          <w:lang w:eastAsia="ru-RU"/>
        </w:rPr>
        <w:t xml:space="preserve"> Марини В’ячеславівни </w:t>
      </w:r>
      <w:r w:rsidRPr="00F43470">
        <w:rPr>
          <w:rFonts w:ascii="Times New Roman" w:hAnsi="Times New Roman"/>
          <w:sz w:val="24"/>
          <w:szCs w:val="24"/>
        </w:rPr>
        <w:t>від 22 жовтня 2019 року №5494</w:t>
      </w:r>
      <w:r w:rsidRPr="00F4347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43470">
        <w:rPr>
          <w:rFonts w:ascii="Times New Roman" w:hAnsi="Times New Roman"/>
          <w:bCs/>
          <w:sz w:val="24"/>
          <w:szCs w:val="24"/>
          <w:lang w:eastAsia="ru-RU"/>
        </w:rPr>
        <w:t>відпо</w:t>
      </w:r>
      <w:r w:rsidRPr="00F43470">
        <w:rPr>
          <w:rFonts w:ascii="Times New Roman" w:hAnsi="Times New Roman"/>
          <w:sz w:val="24"/>
          <w:szCs w:val="24"/>
          <w:lang w:eastAsia="ru-RU"/>
        </w:rPr>
        <w:t>відно до ст.ст. 12, 79-1, 93, 122, 123 Земельного кодексу України, ст. 55 Закону України «Про землеустрій»,</w:t>
      </w:r>
      <w:r w:rsidRPr="00F4347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F43470">
        <w:rPr>
          <w:rFonts w:ascii="Times New Roman" w:hAnsi="Times New Roman"/>
          <w:sz w:val="24"/>
          <w:szCs w:val="24"/>
          <w:lang w:eastAsia="ru-RU"/>
        </w:rPr>
        <w:t xml:space="preserve">ст. 24 Закону України «Про регулювання містобудівної діяльності», </w:t>
      </w:r>
      <w:r w:rsidRPr="00F43470">
        <w:rPr>
          <w:rFonts w:ascii="Times New Roman" w:hAnsi="Times New Roman"/>
          <w:sz w:val="24"/>
          <w:szCs w:val="24"/>
          <w:lang w:eastAsia="zh-CN"/>
        </w:rPr>
        <w:t>п. 34 ч. 1</w:t>
      </w:r>
      <w:r w:rsidRPr="00F43470">
        <w:rPr>
          <w:rFonts w:ascii="Times New Roman" w:hAnsi="Times New Roman"/>
          <w:sz w:val="24"/>
          <w:szCs w:val="24"/>
          <w:lang w:eastAsia="ru-RU"/>
        </w:rPr>
        <w:t xml:space="preserve"> ст. 26 Закону України «Про місцеве самоврядування в Україні», Інструкції про встановлення (відновлення) меж земельних ділянок в натурі (на місцевості) та їх закріплення межовими знаками затвердженої Наказом Державного комітету України із земельних ресурсів від 18 травня 2010 року за №376, міська рада вирішила:</w:t>
      </w:r>
    </w:p>
    <w:p w:rsidR="00D90CD5" w:rsidRPr="00F43470" w:rsidRDefault="00D90CD5" w:rsidP="00D90CD5">
      <w:pPr>
        <w:pStyle w:val="a3"/>
        <w:tabs>
          <w:tab w:val="left" w:pos="2366"/>
        </w:tabs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0CD5" w:rsidRPr="00F43470" w:rsidRDefault="00D90CD5" w:rsidP="00D90CD5">
      <w:pPr>
        <w:pStyle w:val="a3"/>
        <w:tabs>
          <w:tab w:val="left" w:pos="2366"/>
        </w:tabs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470">
        <w:rPr>
          <w:rFonts w:ascii="Times New Roman" w:hAnsi="Times New Roman"/>
          <w:sz w:val="24"/>
          <w:szCs w:val="24"/>
          <w:lang w:eastAsia="ru-RU"/>
        </w:rPr>
        <w:t xml:space="preserve">1.Надати дозвіл на розроблення технічної документації із землеустрою щодо встановлення (відновлення) меж земельної ділянки в натурі (на місцевості) громадянці </w:t>
      </w:r>
      <w:proofErr w:type="spellStart"/>
      <w:r w:rsidRPr="00F43470">
        <w:rPr>
          <w:rFonts w:ascii="Times New Roman" w:hAnsi="Times New Roman"/>
          <w:sz w:val="24"/>
          <w:szCs w:val="24"/>
          <w:lang w:eastAsia="ru-RU"/>
        </w:rPr>
        <w:t>Озгіші</w:t>
      </w:r>
      <w:proofErr w:type="spellEnd"/>
      <w:r w:rsidRPr="00F43470">
        <w:rPr>
          <w:rFonts w:ascii="Times New Roman" w:hAnsi="Times New Roman"/>
          <w:sz w:val="24"/>
          <w:szCs w:val="24"/>
          <w:lang w:eastAsia="ru-RU"/>
        </w:rPr>
        <w:t xml:space="preserve"> Марині В’ячеславівні </w:t>
      </w:r>
      <w:r w:rsidRPr="00F43470">
        <w:rPr>
          <w:rFonts w:ascii="Times New Roman" w:hAnsi="Times New Roman"/>
          <w:sz w:val="24"/>
          <w:szCs w:val="24"/>
        </w:rPr>
        <w:t>з цільовим призначенням 03.07. Для будівництва та обслуговування будівель торгівлі</w:t>
      </w:r>
      <w:r w:rsidRPr="00F43470">
        <w:rPr>
          <w:rStyle w:val="rvts82"/>
          <w:rFonts w:ascii="Times New Roman" w:hAnsi="Times New Roman"/>
          <w:sz w:val="24"/>
          <w:szCs w:val="24"/>
        </w:rPr>
        <w:t xml:space="preserve"> (</w:t>
      </w:r>
      <w:r w:rsidRPr="00F43470">
        <w:rPr>
          <w:rFonts w:ascii="Times New Roman" w:hAnsi="Times New Roman"/>
          <w:sz w:val="24"/>
          <w:szCs w:val="24"/>
        </w:rPr>
        <w:t xml:space="preserve">вид використання: для експлуатації та обслуговування складських приміщень - нежитлова будівля літера «А») за адресою: вулиця Івана </w:t>
      </w:r>
      <w:proofErr w:type="spellStart"/>
      <w:r w:rsidRPr="00F43470">
        <w:rPr>
          <w:rFonts w:ascii="Times New Roman" w:hAnsi="Times New Roman"/>
          <w:sz w:val="24"/>
          <w:szCs w:val="24"/>
        </w:rPr>
        <w:t>Кожедуба</w:t>
      </w:r>
      <w:proofErr w:type="spellEnd"/>
      <w:r w:rsidRPr="00F43470">
        <w:rPr>
          <w:rFonts w:ascii="Times New Roman" w:hAnsi="Times New Roman"/>
          <w:sz w:val="24"/>
          <w:szCs w:val="24"/>
        </w:rPr>
        <w:t xml:space="preserve">, 359в, площею 0,0746 га, </w:t>
      </w:r>
      <w:r w:rsidRPr="00F43470">
        <w:rPr>
          <w:rFonts w:ascii="Times New Roman" w:hAnsi="Times New Roman"/>
          <w:sz w:val="24"/>
          <w:szCs w:val="24"/>
          <w:lang w:eastAsia="ru-RU"/>
        </w:rPr>
        <w:t>за рахунок земель населеного пункту м. Біла Церква. Кадастровий номер:</w:t>
      </w:r>
      <w:r w:rsidRPr="00F43470">
        <w:rPr>
          <w:rFonts w:ascii="Times New Roman" w:hAnsi="Times New Roman"/>
          <w:sz w:val="24"/>
          <w:szCs w:val="24"/>
        </w:rPr>
        <w:t xml:space="preserve"> 3210300000:08:010:0025.</w:t>
      </w:r>
    </w:p>
    <w:p w:rsidR="00D90CD5" w:rsidRPr="00F43470" w:rsidRDefault="00D90CD5" w:rsidP="00D90CD5">
      <w:pPr>
        <w:pStyle w:val="a3"/>
        <w:tabs>
          <w:tab w:val="left" w:pos="2366"/>
        </w:tabs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470">
        <w:rPr>
          <w:rFonts w:ascii="Times New Roman" w:hAnsi="Times New Roman"/>
          <w:sz w:val="24"/>
          <w:szCs w:val="24"/>
          <w:lang w:eastAsia="ru-RU"/>
        </w:rPr>
        <w:t>2.Особі, зазначеній  в цьому рішенні подати на розгляд міської ради належним чином розроблену технічну документацію із землеустрою щодо встановлення (відновлення) меж земельної ділянки в натурі (на місцевості) для затвердження.</w:t>
      </w:r>
    </w:p>
    <w:p w:rsidR="00D90CD5" w:rsidRPr="00F43470" w:rsidRDefault="00D90CD5" w:rsidP="00D90CD5">
      <w:pPr>
        <w:pStyle w:val="a3"/>
        <w:tabs>
          <w:tab w:val="left" w:pos="2366"/>
        </w:tabs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470">
        <w:rPr>
          <w:rFonts w:ascii="Times New Roman" w:hAnsi="Times New Roman"/>
          <w:sz w:val="24"/>
          <w:szCs w:val="24"/>
          <w:lang w:eastAsia="ru-RU"/>
        </w:rPr>
        <w:t xml:space="preserve">3.Контроль за виконанням цього рішення покласти на постійну комісію </w:t>
      </w:r>
      <w:r w:rsidRPr="00F43470">
        <w:rPr>
          <w:rFonts w:ascii="Times New Roman" w:hAnsi="Times New Roman"/>
          <w:bCs/>
          <w:sz w:val="24"/>
          <w:szCs w:val="24"/>
          <w:lang w:eastAsia="ru-RU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D90CD5" w:rsidRPr="00F43470" w:rsidRDefault="00D90CD5" w:rsidP="00D90CD5">
      <w:pPr>
        <w:pStyle w:val="a3"/>
        <w:tabs>
          <w:tab w:val="left" w:pos="2366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0CD5" w:rsidRPr="00F43470" w:rsidRDefault="00D90CD5" w:rsidP="00D90CD5">
      <w:pPr>
        <w:pStyle w:val="a3"/>
        <w:tabs>
          <w:tab w:val="left" w:pos="236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43470">
        <w:rPr>
          <w:rFonts w:ascii="Times New Roman" w:hAnsi="Times New Roman"/>
          <w:sz w:val="24"/>
          <w:szCs w:val="24"/>
          <w:lang w:eastAsia="ru-RU"/>
        </w:rPr>
        <w:t>Міський голова</w:t>
      </w:r>
      <w:r w:rsidRPr="00F43470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Г. Дикий</w:t>
      </w:r>
    </w:p>
    <w:p w:rsidR="006F5D49" w:rsidRDefault="006F5D49"/>
    <w:sectPr w:rsidR="006F5D49" w:rsidSect="00D90C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0CD5"/>
    <w:rsid w:val="001A7A1C"/>
    <w:rsid w:val="00377D13"/>
    <w:rsid w:val="00507789"/>
    <w:rsid w:val="005347F7"/>
    <w:rsid w:val="006F5D49"/>
    <w:rsid w:val="008508B3"/>
    <w:rsid w:val="009F030B"/>
    <w:rsid w:val="00A066BB"/>
    <w:rsid w:val="00A24D90"/>
    <w:rsid w:val="00AA3B30"/>
    <w:rsid w:val="00B539B1"/>
    <w:rsid w:val="00B71980"/>
    <w:rsid w:val="00D90CD5"/>
    <w:rsid w:val="00E7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0B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0C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82">
    <w:name w:val="rvts82"/>
    <w:basedOn w:val="a0"/>
    <w:rsid w:val="00D90CD5"/>
  </w:style>
  <w:style w:type="paragraph" w:styleId="a4">
    <w:name w:val="Plain Text"/>
    <w:basedOn w:val="a"/>
    <w:link w:val="1"/>
    <w:semiHidden/>
    <w:unhideWhenUsed/>
    <w:rsid w:val="009F030B"/>
    <w:pPr>
      <w:spacing w:after="0" w:line="240" w:lineRule="auto"/>
    </w:pPr>
    <w:rPr>
      <w:rFonts w:ascii="Courier New" w:eastAsiaTheme="minorHAnsi" w:hAnsi="Courier New" w:cs="Courier New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9F030B"/>
    <w:rPr>
      <w:rFonts w:ascii="Consolas" w:eastAsia="Calibri" w:hAnsi="Consolas" w:cs="Times New Roman"/>
      <w:sz w:val="21"/>
      <w:szCs w:val="21"/>
    </w:rPr>
  </w:style>
  <w:style w:type="character" w:customStyle="1" w:styleId="1">
    <w:name w:val="Текст Знак1"/>
    <w:basedOn w:val="a0"/>
    <w:link w:val="a4"/>
    <w:semiHidden/>
    <w:locked/>
    <w:rsid w:val="009F030B"/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1604</Words>
  <Characters>915</Characters>
  <Application>Microsoft Office Word</Application>
  <DocSecurity>0</DocSecurity>
  <Lines>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2019-12-02T09:57:00Z</cp:lastPrinted>
  <dcterms:created xsi:type="dcterms:W3CDTF">2019-12-02T09:57:00Z</dcterms:created>
  <dcterms:modified xsi:type="dcterms:W3CDTF">2019-12-10T13:31:00Z</dcterms:modified>
</cp:coreProperties>
</file>