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94" w:rsidRDefault="00822A28" w:rsidP="00233D9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22A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566448" r:id="rId5"/>
        </w:pict>
      </w:r>
    </w:p>
    <w:p w:rsidR="00233D94" w:rsidRDefault="00233D94" w:rsidP="00233D94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233D94" w:rsidRDefault="00233D94" w:rsidP="00233D9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33D94" w:rsidRDefault="00233D94" w:rsidP="00233D9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33D94" w:rsidRDefault="00233D94" w:rsidP="00233D9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33D94" w:rsidRDefault="00233D94" w:rsidP="00233D94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E6332B" w:rsidRPr="00E6332B">
        <w:rPr>
          <w:rFonts w:ascii="Times New Roman" w:hAnsi="Times New Roman"/>
          <w:sz w:val="24"/>
          <w:szCs w:val="24"/>
          <w:lang w:val="ru-RU"/>
        </w:rPr>
        <w:t>47</w:t>
      </w:r>
      <w:r w:rsidR="009E5FBC">
        <w:rPr>
          <w:rFonts w:ascii="Times New Roman" w:hAnsi="Times New Roman"/>
          <w:sz w:val="24"/>
          <w:szCs w:val="24"/>
          <w:lang w:val="ru-RU"/>
        </w:rPr>
        <w:t>12</w:t>
      </w:r>
      <w:r w:rsidR="00E6332B" w:rsidRPr="00E6332B">
        <w:rPr>
          <w:rFonts w:ascii="Times New Roman" w:hAnsi="Times New Roman"/>
          <w:sz w:val="24"/>
          <w:szCs w:val="24"/>
          <w:lang w:val="ru-RU"/>
        </w:rPr>
        <w:t>-84-</w:t>
      </w:r>
      <w:r w:rsidR="00E6332B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233D94" w:rsidRDefault="00233D94" w:rsidP="00233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74D9" w:rsidRPr="00F43470" w:rsidRDefault="00D374D9" w:rsidP="00D37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Про погодження технічної документації із землеустрою </w:t>
      </w:r>
    </w:p>
    <w:p w:rsidR="00D374D9" w:rsidRPr="00F43470" w:rsidRDefault="00D374D9" w:rsidP="00D37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щодо поділу земельної ділянки та передачу земельної</w:t>
      </w:r>
    </w:p>
    <w:p w:rsidR="00D374D9" w:rsidRPr="00F43470" w:rsidRDefault="00D374D9" w:rsidP="00D374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ділянки комунальної власності в оренду фізичній </w:t>
      </w:r>
    </w:p>
    <w:p w:rsidR="00D374D9" w:rsidRPr="00F43470" w:rsidRDefault="00D374D9" w:rsidP="00D374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особі – підприємцю  </w:t>
      </w:r>
      <w:proofErr w:type="spellStart"/>
      <w:r w:rsidRPr="00F43470">
        <w:rPr>
          <w:rFonts w:ascii="Times New Roman" w:hAnsi="Times New Roman"/>
          <w:sz w:val="24"/>
          <w:szCs w:val="24"/>
        </w:rPr>
        <w:t>Кизим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Ользі Валеріївні</w:t>
      </w:r>
    </w:p>
    <w:p w:rsidR="00D374D9" w:rsidRPr="00F43470" w:rsidRDefault="00D374D9" w:rsidP="00D37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 </w:t>
      </w:r>
    </w:p>
    <w:p w:rsidR="00D374D9" w:rsidRPr="00F43470" w:rsidRDefault="00D374D9" w:rsidP="00D374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№195,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заяву фізичної особи – підприємця  </w:t>
      </w:r>
      <w:proofErr w:type="spellStart"/>
      <w:r w:rsidRPr="00F43470">
        <w:rPr>
          <w:rFonts w:ascii="Times New Roman" w:hAnsi="Times New Roman"/>
          <w:sz w:val="24"/>
          <w:szCs w:val="24"/>
        </w:rPr>
        <w:t>Кизим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Ольги Валеріївни від 25 жовтня 2019 року №5575,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 </w:t>
      </w:r>
      <w:r w:rsidRPr="00F43470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D374D9" w:rsidRPr="00F43470" w:rsidRDefault="00D374D9" w:rsidP="00D374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374D9" w:rsidRPr="00F43470" w:rsidRDefault="00D374D9" w:rsidP="00D374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sz w:val="24"/>
          <w:szCs w:val="24"/>
        </w:rPr>
        <w:t xml:space="preserve">1. Погодити технічну документацію із землеустрою щодо поділу земельної ділянки комунальної власності площею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0,0832 га</w:t>
      </w:r>
      <w:r w:rsidRPr="00F43470">
        <w:rPr>
          <w:rFonts w:ascii="Times New Roman" w:hAnsi="Times New Roman"/>
          <w:sz w:val="24"/>
          <w:szCs w:val="24"/>
        </w:rPr>
        <w:t xml:space="preserve"> з кадастровим номером: 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3210300000:04:017:0054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Гоголя, 19</w:t>
      </w:r>
      <w:r w:rsidRPr="00F43470">
        <w:rPr>
          <w:rFonts w:ascii="Times New Roman" w:hAnsi="Times New Roman"/>
          <w:sz w:val="24"/>
          <w:szCs w:val="24"/>
        </w:rPr>
        <w:t xml:space="preserve"> 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дві окремі земельні ділянки: ділянка площею 0,0334 га (кадастровий номер:3210300000:04:017:0064), ділянка площею 0,0498 га (кадастровий номер: 3210300000:04:017:0063), без зміни їх цільового призначення, що додається.</w:t>
      </w:r>
    </w:p>
    <w:p w:rsidR="00D374D9" w:rsidRPr="00F43470" w:rsidRDefault="00D374D9" w:rsidP="00D374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2. Передати земельну ділянку комунальної власності в оренду фізичній  особі – підприємцю  </w:t>
      </w:r>
      <w:proofErr w:type="spellStart"/>
      <w:r w:rsidRPr="00F43470">
        <w:rPr>
          <w:rFonts w:ascii="Times New Roman" w:hAnsi="Times New Roman"/>
          <w:sz w:val="24"/>
          <w:szCs w:val="24"/>
        </w:rPr>
        <w:t>Кизим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Ользі Валеріївні  з цільовим призначенням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бази), </w:t>
      </w:r>
      <w:r w:rsidRPr="00F43470">
        <w:rPr>
          <w:rFonts w:ascii="Times New Roman" w:hAnsi="Times New Roman"/>
          <w:sz w:val="24"/>
          <w:szCs w:val="24"/>
        </w:rPr>
        <w:t xml:space="preserve">на підставі розробленої </w:t>
      </w:r>
      <w:r w:rsidRPr="00F43470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0,0498 га </w:t>
      </w:r>
      <w:r w:rsidRPr="00F43470">
        <w:rPr>
          <w:rFonts w:ascii="Times New Roman" w:hAnsi="Times New Roman"/>
          <w:bCs/>
          <w:sz w:val="24"/>
          <w:szCs w:val="24"/>
        </w:rPr>
        <w:t xml:space="preserve">за </w:t>
      </w:r>
      <w:r w:rsidRPr="00F43470">
        <w:rPr>
          <w:rFonts w:ascii="Times New Roman" w:hAnsi="Times New Roman"/>
          <w:sz w:val="24"/>
          <w:szCs w:val="24"/>
        </w:rPr>
        <w:t xml:space="preserve">адресою: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вулиця Гоголя, 19</w:t>
      </w:r>
      <w:r w:rsidRPr="00F43470">
        <w:rPr>
          <w:rFonts w:ascii="Times New Roman" w:hAnsi="Times New Roman"/>
          <w:sz w:val="24"/>
          <w:szCs w:val="24"/>
        </w:rPr>
        <w:t xml:space="preserve">, строком на 5 (п’ять) років.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Кадастровий номер: 3210300000:04:017:0063.</w:t>
      </w:r>
    </w:p>
    <w:p w:rsidR="00D374D9" w:rsidRPr="00F43470" w:rsidRDefault="00D374D9" w:rsidP="00D374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D374D9" w:rsidRPr="00F43470" w:rsidRDefault="00D374D9" w:rsidP="00D374D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374D9" w:rsidRPr="00F43470" w:rsidRDefault="00D374D9" w:rsidP="00D374D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D374D9" w:rsidRPr="00F43470" w:rsidRDefault="00D374D9" w:rsidP="00D374D9">
      <w:pPr>
        <w:rPr>
          <w:rFonts w:ascii="Times New Roman" w:eastAsia="Times New Roman" w:hAnsi="Times New Roman"/>
          <w:sz w:val="24"/>
          <w:szCs w:val="24"/>
        </w:rPr>
      </w:pPr>
      <w:r w:rsidRPr="00F43470">
        <w:rPr>
          <w:rFonts w:ascii="Times New Roman" w:eastAsia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D374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4D9"/>
    <w:rsid w:val="000B17EB"/>
    <w:rsid w:val="001A7A1C"/>
    <w:rsid w:val="00233D94"/>
    <w:rsid w:val="00377D13"/>
    <w:rsid w:val="005347F7"/>
    <w:rsid w:val="00680019"/>
    <w:rsid w:val="006F5D49"/>
    <w:rsid w:val="00822A28"/>
    <w:rsid w:val="008D736C"/>
    <w:rsid w:val="009E5FBC"/>
    <w:rsid w:val="00A066BB"/>
    <w:rsid w:val="00A24D90"/>
    <w:rsid w:val="00CE7A26"/>
    <w:rsid w:val="00D374D9"/>
    <w:rsid w:val="00E6332B"/>
    <w:rsid w:val="00E775D4"/>
    <w:rsid w:val="00EB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D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233D9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233D94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233D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233D94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1811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2019-12-02T09:28:00Z</cp:lastPrinted>
  <dcterms:created xsi:type="dcterms:W3CDTF">2019-12-02T09:27:00Z</dcterms:created>
  <dcterms:modified xsi:type="dcterms:W3CDTF">2019-12-11T08:48:00Z</dcterms:modified>
</cp:coreProperties>
</file>